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CB4E"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4F"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0"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1" w14:textId="57CB6EF8" w:rsidR="00893F4D" w:rsidRPr="00523C23" w:rsidRDefault="00101926"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r w:rsidRPr="00523C23">
        <w:rPr>
          <w:rFonts w:ascii="Tahoma" w:hAnsi="Tahoma" w:cs="Tahoma"/>
          <w:b/>
          <w:color w:val="auto"/>
          <w:sz w:val="20"/>
          <w:szCs w:val="20"/>
        </w:rPr>
        <w:t>MIHŐ Miskolci Hőszolgáltató</w:t>
      </w:r>
      <w:r w:rsidR="00BD59EB" w:rsidRPr="00523C23">
        <w:rPr>
          <w:rFonts w:ascii="Tahoma" w:hAnsi="Tahoma" w:cs="Tahoma"/>
          <w:b/>
          <w:color w:val="auto"/>
          <w:sz w:val="20"/>
          <w:szCs w:val="20"/>
        </w:rPr>
        <w:t xml:space="preserve"> Kft</w:t>
      </w:r>
      <w:r w:rsidR="00FF66B9" w:rsidRPr="00523C23">
        <w:rPr>
          <w:rFonts w:ascii="Tahoma" w:hAnsi="Tahoma" w:cs="Tahoma"/>
          <w:b/>
          <w:color w:val="auto"/>
          <w:sz w:val="20"/>
          <w:szCs w:val="20"/>
        </w:rPr>
        <w:t>.</w:t>
      </w:r>
    </w:p>
    <w:p w14:paraId="5CC2CB52" w14:textId="0CAB622F" w:rsidR="00893F4D" w:rsidRPr="00523C23" w:rsidRDefault="00BD59EB"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r w:rsidRPr="00523C23">
        <w:rPr>
          <w:rFonts w:ascii="Tahoma" w:hAnsi="Tahoma" w:cs="Tahoma"/>
          <w:b/>
          <w:color w:val="auto"/>
          <w:sz w:val="20"/>
          <w:szCs w:val="20"/>
        </w:rPr>
        <w:t>35</w:t>
      </w:r>
      <w:r w:rsidR="00101926" w:rsidRPr="00523C23">
        <w:rPr>
          <w:rFonts w:ascii="Tahoma" w:hAnsi="Tahoma" w:cs="Tahoma"/>
          <w:b/>
          <w:color w:val="auto"/>
          <w:sz w:val="20"/>
          <w:szCs w:val="20"/>
        </w:rPr>
        <w:t>34</w:t>
      </w:r>
      <w:r w:rsidRPr="00523C23">
        <w:rPr>
          <w:rFonts w:ascii="Tahoma" w:hAnsi="Tahoma" w:cs="Tahoma"/>
          <w:b/>
          <w:color w:val="auto"/>
          <w:sz w:val="20"/>
          <w:szCs w:val="20"/>
        </w:rPr>
        <w:t xml:space="preserve"> Miskolc, </w:t>
      </w:r>
      <w:r w:rsidR="00101926" w:rsidRPr="00523C23">
        <w:rPr>
          <w:rFonts w:ascii="Tahoma" w:hAnsi="Tahoma" w:cs="Tahoma"/>
          <w:b/>
          <w:color w:val="auto"/>
          <w:sz w:val="20"/>
          <w:szCs w:val="20"/>
        </w:rPr>
        <w:t>Gagarin u. 52</w:t>
      </w:r>
      <w:r w:rsidR="00893F4D" w:rsidRPr="00523C23">
        <w:rPr>
          <w:rFonts w:ascii="Tahoma" w:hAnsi="Tahoma" w:cs="Tahoma"/>
          <w:b/>
          <w:color w:val="auto"/>
          <w:sz w:val="20"/>
          <w:szCs w:val="20"/>
        </w:rPr>
        <w:t>.</w:t>
      </w:r>
    </w:p>
    <w:p w14:paraId="5CC2CB53"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4"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5"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6"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7"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8"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rPr>
          <w:rFonts w:ascii="Tahoma" w:hAnsi="Tahoma" w:cs="Tahoma"/>
          <w:color w:val="auto"/>
          <w:sz w:val="20"/>
          <w:szCs w:val="20"/>
        </w:rPr>
      </w:pPr>
    </w:p>
    <w:p w14:paraId="5CC2CB59"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A"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r w:rsidRPr="00523C23">
        <w:rPr>
          <w:rFonts w:ascii="Tahoma" w:hAnsi="Tahoma" w:cs="Tahoma"/>
          <w:b/>
          <w:color w:val="auto"/>
          <w:sz w:val="20"/>
          <w:szCs w:val="20"/>
        </w:rPr>
        <w:t>AJÁNLATTÉTELI DOKUMENTÁCIÓ</w:t>
      </w:r>
    </w:p>
    <w:p w14:paraId="5CC2CB5B"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C"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D"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r w:rsidRPr="00523C23">
        <w:rPr>
          <w:rFonts w:ascii="Tahoma" w:hAnsi="Tahoma" w:cs="Tahoma"/>
          <w:b/>
          <w:color w:val="auto"/>
          <w:sz w:val="20"/>
          <w:szCs w:val="20"/>
        </w:rPr>
        <w:t>a</w:t>
      </w:r>
    </w:p>
    <w:p w14:paraId="5CC2CB5E"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5F"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0" w14:textId="34FA951D" w:rsidR="00893F4D" w:rsidRPr="00523C23" w:rsidRDefault="00101926" w:rsidP="006B545A">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i/>
          <w:color w:val="auto"/>
          <w:sz w:val="20"/>
          <w:szCs w:val="20"/>
        </w:rPr>
      </w:pPr>
      <w:r w:rsidRPr="00523C23">
        <w:rPr>
          <w:rFonts w:ascii="Tahoma" w:hAnsi="Tahoma" w:cs="Tahoma"/>
          <w:b/>
          <w:i/>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p>
    <w:p w14:paraId="5CC2CB61" w14:textId="77777777" w:rsidR="00893F4D" w:rsidRPr="00523C23" w:rsidRDefault="00893F4D" w:rsidP="006B545A">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p>
    <w:p w14:paraId="5CC2CB62"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3"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p>
    <w:p w14:paraId="5CC2CB64"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r w:rsidRPr="00523C23">
        <w:rPr>
          <w:rFonts w:ascii="Tahoma" w:hAnsi="Tahoma" w:cs="Tahoma"/>
          <w:b/>
          <w:color w:val="auto"/>
          <w:sz w:val="20"/>
          <w:szCs w:val="20"/>
        </w:rPr>
        <w:t xml:space="preserve">ELNEVEZÉSŰ, A KBT. MÁSODIK RÉSZE SZERINTI </w:t>
      </w:r>
    </w:p>
    <w:p w14:paraId="5CC2CB65"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r w:rsidRPr="00523C23">
        <w:rPr>
          <w:rFonts w:ascii="Tahoma" w:hAnsi="Tahoma" w:cs="Tahoma"/>
          <w:b/>
          <w:color w:val="auto"/>
          <w:sz w:val="20"/>
          <w:szCs w:val="20"/>
        </w:rPr>
        <w:t>NYÍLT KÖZBESZERZÉSI ELJÁRÁSHOZ</w:t>
      </w:r>
    </w:p>
    <w:p w14:paraId="5CC2CB66" w14:textId="2779C4CB" w:rsidR="00893F4D" w:rsidRPr="00523C23" w:rsidRDefault="00CC4F9E"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r w:rsidRPr="00523C23">
        <w:rPr>
          <w:rFonts w:ascii="Tahoma" w:hAnsi="Tahoma" w:cs="Tahoma"/>
          <w:b/>
          <w:color w:val="auto"/>
          <w:sz w:val="20"/>
          <w:szCs w:val="20"/>
        </w:rPr>
        <w:t>(Kbt. 81</w:t>
      </w:r>
      <w:r w:rsidR="00893F4D" w:rsidRPr="00523C23">
        <w:rPr>
          <w:rFonts w:ascii="Tahoma" w:hAnsi="Tahoma" w:cs="Tahoma"/>
          <w:b/>
          <w:color w:val="auto"/>
          <w:sz w:val="20"/>
          <w:szCs w:val="20"/>
        </w:rPr>
        <w:t>. § szerinti eljárás)</w:t>
      </w:r>
    </w:p>
    <w:p w14:paraId="5CC2CB67"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8"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9"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A"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B"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C"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D"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E"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6F"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70"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187DF536"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3334D8E8"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0D721047"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6BE73F05"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21698ABF"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68FC7276"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37C01819"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F693AE4"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6305256D" w14:textId="77777777" w:rsidR="00A72F5C" w:rsidRPr="00523C23" w:rsidRDefault="00A72F5C"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71"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72"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73"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74" w14:textId="0F37DE9F" w:rsidR="00893F4D" w:rsidRPr="00523C23" w:rsidRDefault="00BD59EB"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r w:rsidRPr="00523C23">
        <w:rPr>
          <w:rFonts w:ascii="Tahoma" w:hAnsi="Tahoma" w:cs="Tahoma"/>
          <w:b/>
          <w:color w:val="auto"/>
          <w:sz w:val="20"/>
          <w:szCs w:val="20"/>
        </w:rPr>
        <w:t>201</w:t>
      </w:r>
      <w:r w:rsidR="00101926" w:rsidRPr="00523C23">
        <w:rPr>
          <w:rFonts w:ascii="Tahoma" w:hAnsi="Tahoma" w:cs="Tahoma"/>
          <w:b/>
          <w:color w:val="auto"/>
          <w:sz w:val="20"/>
          <w:szCs w:val="20"/>
        </w:rPr>
        <w:t>7</w:t>
      </w:r>
      <w:r w:rsidR="00893F4D" w:rsidRPr="00523C23">
        <w:rPr>
          <w:rFonts w:ascii="Tahoma" w:hAnsi="Tahoma" w:cs="Tahoma"/>
          <w:b/>
          <w:color w:val="auto"/>
          <w:sz w:val="20"/>
          <w:szCs w:val="20"/>
        </w:rPr>
        <w:t>.</w:t>
      </w:r>
    </w:p>
    <w:p w14:paraId="5CC2CB75"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p>
    <w:p w14:paraId="5CC2CB76" w14:textId="77777777" w:rsidR="00893F4D" w:rsidRPr="00523C23" w:rsidRDefault="00893F4D" w:rsidP="00F3462E">
      <w:pPr>
        <w:pageBreakBefore/>
        <w:spacing w:after="0" w:line="100" w:lineRule="atLeast"/>
        <w:rPr>
          <w:rFonts w:ascii="Tahoma" w:hAnsi="Tahoma" w:cs="Tahoma"/>
          <w:color w:val="auto"/>
          <w:sz w:val="20"/>
          <w:szCs w:val="20"/>
          <w:shd w:val="clear" w:color="auto" w:fill="FFFF00"/>
        </w:rPr>
      </w:pPr>
      <w:r w:rsidRPr="00523C23">
        <w:rPr>
          <w:rFonts w:ascii="Tahoma" w:hAnsi="Tahoma" w:cs="Tahoma"/>
          <w:b/>
          <w:color w:val="auto"/>
          <w:sz w:val="20"/>
          <w:szCs w:val="20"/>
        </w:rPr>
        <w:lastRenderedPageBreak/>
        <w:t>ALAPINFORMÁCIÓK A KÖZBESZERZÉSI ELJÁRÁSRÓL</w:t>
      </w:r>
    </w:p>
    <w:p w14:paraId="5CC2CB77" w14:textId="77777777" w:rsidR="00893F4D" w:rsidRPr="00523C23" w:rsidRDefault="00893F4D" w:rsidP="00F3462E">
      <w:pPr>
        <w:spacing w:after="0" w:line="100" w:lineRule="atLeast"/>
        <w:rPr>
          <w:rFonts w:ascii="Tahoma" w:hAnsi="Tahoma" w:cs="Tahoma"/>
          <w:color w:val="auto"/>
          <w:sz w:val="20"/>
          <w:szCs w:val="20"/>
          <w:shd w:val="clear" w:color="auto" w:fill="FFFF00"/>
        </w:rPr>
      </w:pPr>
    </w:p>
    <w:p w14:paraId="29F425B2" w14:textId="2B8BC65F" w:rsidR="00101926"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Az Ajánlatkérő</w:t>
      </w:r>
      <w:r w:rsidR="00337F5D">
        <w:rPr>
          <w:rFonts w:ascii="Tahoma" w:hAnsi="Tahoma" w:cs="Tahoma"/>
          <w:color w:val="auto"/>
          <w:sz w:val="20"/>
          <w:szCs w:val="20"/>
        </w:rPr>
        <w:t>k</w:t>
      </w:r>
      <w:r w:rsidRPr="00523C23">
        <w:rPr>
          <w:rFonts w:ascii="Tahoma" w:hAnsi="Tahoma" w:cs="Tahoma"/>
          <w:color w:val="auto"/>
          <w:sz w:val="20"/>
          <w:szCs w:val="20"/>
        </w:rPr>
        <w:t xml:space="preserve"> gesztora, a </w:t>
      </w:r>
      <w:r w:rsidR="00101926" w:rsidRPr="00523C23">
        <w:rPr>
          <w:rFonts w:ascii="Tahoma" w:hAnsi="Tahoma" w:cs="Tahoma"/>
          <w:color w:val="auto"/>
          <w:sz w:val="20"/>
          <w:szCs w:val="20"/>
        </w:rPr>
        <w:t>MIHŐ Miskolci Hőszolgáltató</w:t>
      </w:r>
      <w:r w:rsidRPr="00523C23">
        <w:rPr>
          <w:rFonts w:ascii="Tahoma" w:hAnsi="Tahoma" w:cs="Tahoma"/>
          <w:color w:val="auto"/>
          <w:sz w:val="20"/>
          <w:szCs w:val="20"/>
        </w:rPr>
        <w:t xml:space="preserve"> Kft. nevében ezennel felkérem, hogy a </w:t>
      </w:r>
      <w:r w:rsidR="00492455" w:rsidRPr="00523C23">
        <w:rPr>
          <w:rFonts w:ascii="Tahoma" w:hAnsi="Tahoma" w:cs="Tahoma"/>
          <w:color w:val="auto"/>
          <w:sz w:val="20"/>
          <w:szCs w:val="20"/>
        </w:rPr>
        <w:t>201</w:t>
      </w:r>
      <w:r w:rsidR="00101926" w:rsidRPr="00523C23">
        <w:rPr>
          <w:rFonts w:ascii="Tahoma" w:hAnsi="Tahoma" w:cs="Tahoma"/>
          <w:color w:val="auto"/>
          <w:sz w:val="20"/>
          <w:szCs w:val="20"/>
        </w:rPr>
        <w:t>7</w:t>
      </w:r>
      <w:r w:rsidR="00337F5D">
        <w:rPr>
          <w:rFonts w:ascii="Tahoma" w:hAnsi="Tahoma" w:cs="Tahoma"/>
          <w:color w:val="auto"/>
          <w:sz w:val="20"/>
          <w:szCs w:val="20"/>
        </w:rPr>
        <w:t>.</w:t>
      </w:r>
      <w:r w:rsidR="00F8591E">
        <w:rPr>
          <w:rFonts w:ascii="Tahoma" w:hAnsi="Tahoma" w:cs="Tahoma"/>
          <w:color w:val="auto"/>
          <w:sz w:val="20"/>
          <w:szCs w:val="20"/>
        </w:rPr>
        <w:t>04.28.</w:t>
      </w:r>
      <w:r w:rsidR="00492455" w:rsidRPr="00523C23">
        <w:rPr>
          <w:rFonts w:ascii="Tahoma" w:hAnsi="Tahoma" w:cs="Tahoma"/>
          <w:color w:val="auto"/>
          <w:sz w:val="20"/>
          <w:szCs w:val="20"/>
        </w:rPr>
        <w:t xml:space="preserve"> </w:t>
      </w:r>
      <w:r w:rsidRPr="00523C23">
        <w:rPr>
          <w:rFonts w:ascii="Tahoma" w:hAnsi="Tahoma" w:cs="Tahoma"/>
          <w:color w:val="auto"/>
          <w:sz w:val="20"/>
          <w:szCs w:val="20"/>
        </w:rPr>
        <w:t xml:space="preserve">napján feladott és </w:t>
      </w:r>
      <w:r w:rsidR="00492455" w:rsidRPr="00523C23">
        <w:rPr>
          <w:rFonts w:ascii="Tahoma" w:hAnsi="Tahoma" w:cs="Tahoma"/>
          <w:color w:val="auto"/>
          <w:sz w:val="20"/>
          <w:szCs w:val="20"/>
        </w:rPr>
        <w:t>201</w:t>
      </w:r>
      <w:r w:rsidR="00337F5D">
        <w:rPr>
          <w:rFonts w:ascii="Tahoma" w:hAnsi="Tahoma" w:cs="Tahoma"/>
          <w:color w:val="auto"/>
          <w:sz w:val="20"/>
          <w:szCs w:val="20"/>
        </w:rPr>
        <w:t>7.</w:t>
      </w:r>
      <w:r w:rsidR="00F8591E">
        <w:rPr>
          <w:rFonts w:ascii="Tahoma" w:hAnsi="Tahoma" w:cs="Tahoma"/>
          <w:color w:val="auto"/>
          <w:sz w:val="20"/>
          <w:szCs w:val="20"/>
        </w:rPr>
        <w:t>04.29</w:t>
      </w:r>
      <w:r w:rsidR="00B72BD0">
        <w:rPr>
          <w:rFonts w:ascii="Tahoma" w:hAnsi="Tahoma" w:cs="Tahoma"/>
          <w:color w:val="auto"/>
          <w:sz w:val="20"/>
          <w:szCs w:val="20"/>
        </w:rPr>
        <w:t>.</w:t>
      </w:r>
      <w:r w:rsidRPr="00523C23">
        <w:rPr>
          <w:rFonts w:ascii="Tahoma" w:hAnsi="Tahoma" w:cs="Tahoma"/>
          <w:color w:val="auto"/>
          <w:sz w:val="20"/>
          <w:szCs w:val="20"/>
        </w:rPr>
        <w:t xml:space="preserve"> napján megjelent </w:t>
      </w:r>
      <w:r w:rsidR="00492455" w:rsidRPr="00523C23">
        <w:rPr>
          <w:rFonts w:ascii="Tahoma" w:hAnsi="Tahoma" w:cs="Tahoma"/>
          <w:b/>
          <w:color w:val="auto"/>
          <w:sz w:val="20"/>
          <w:szCs w:val="20"/>
        </w:rPr>
        <w:t>201</w:t>
      </w:r>
      <w:r w:rsidR="00101926" w:rsidRPr="00523C23">
        <w:rPr>
          <w:rFonts w:ascii="Tahoma" w:hAnsi="Tahoma" w:cs="Tahoma"/>
          <w:b/>
          <w:color w:val="auto"/>
          <w:sz w:val="20"/>
          <w:szCs w:val="20"/>
        </w:rPr>
        <w:t>7</w:t>
      </w:r>
      <w:r w:rsidR="00492455" w:rsidRPr="00523C23">
        <w:rPr>
          <w:rFonts w:ascii="Tahoma" w:hAnsi="Tahoma" w:cs="Tahoma"/>
          <w:b/>
          <w:color w:val="auto"/>
          <w:sz w:val="20"/>
          <w:szCs w:val="20"/>
        </w:rPr>
        <w:t xml:space="preserve">/S </w:t>
      </w:r>
      <w:r w:rsidR="00F8591E" w:rsidRPr="00F8591E">
        <w:rPr>
          <w:rFonts w:ascii="Tahoma" w:hAnsi="Tahoma" w:cs="Tahoma"/>
          <w:b/>
          <w:color w:val="auto"/>
          <w:sz w:val="20"/>
          <w:szCs w:val="20"/>
        </w:rPr>
        <w:t>084-162975</w:t>
      </w:r>
      <w:r w:rsidRPr="00523C23">
        <w:rPr>
          <w:rFonts w:ascii="Tahoma" w:hAnsi="Tahoma" w:cs="Tahoma"/>
          <w:color w:val="auto"/>
          <w:sz w:val="20"/>
          <w:szCs w:val="20"/>
        </w:rPr>
        <w:t xml:space="preserve"> iktatószámú ajánlattételi felhívás, valamint a dokumentációban leírtak szerint tegye meg ajánlatát a jelen közbeszerzés tárgyát képező feladatok megvalósítására. </w:t>
      </w:r>
    </w:p>
    <w:p w14:paraId="291531FA" w14:textId="4B84D17E" w:rsidR="00307F67" w:rsidRPr="00905035" w:rsidRDefault="00307F67" w:rsidP="00307F67">
      <w:pPr>
        <w:spacing w:after="0" w:line="100" w:lineRule="atLeast"/>
        <w:jc w:val="both"/>
        <w:rPr>
          <w:rFonts w:ascii="Tahoma" w:hAnsi="Tahoma" w:cs="Tahoma"/>
          <w:b/>
          <w:color w:val="auto"/>
          <w:sz w:val="20"/>
          <w:szCs w:val="20"/>
        </w:rPr>
      </w:pPr>
      <w:r w:rsidRPr="00905035">
        <w:rPr>
          <w:rFonts w:ascii="Tahoma" w:hAnsi="Tahoma" w:cs="Tahoma"/>
          <w:b/>
          <w:color w:val="auto"/>
          <w:sz w:val="20"/>
          <w:szCs w:val="20"/>
        </w:rPr>
        <w:t xml:space="preserve">Ajánlattételi határidő: </w:t>
      </w:r>
      <w:r w:rsidR="00337F5D" w:rsidRPr="00905035">
        <w:rPr>
          <w:rFonts w:ascii="Tahoma" w:hAnsi="Tahoma" w:cs="Tahoma"/>
          <w:b/>
          <w:color w:val="auto"/>
          <w:sz w:val="20"/>
          <w:szCs w:val="20"/>
        </w:rPr>
        <w:t>2017.</w:t>
      </w:r>
      <w:r w:rsidR="00F8591E" w:rsidRPr="00905035">
        <w:rPr>
          <w:rFonts w:ascii="Tahoma" w:hAnsi="Tahoma" w:cs="Tahoma"/>
          <w:b/>
          <w:color w:val="auto"/>
          <w:sz w:val="20"/>
          <w:szCs w:val="20"/>
        </w:rPr>
        <w:t>06.02.</w:t>
      </w:r>
      <w:r w:rsidRPr="00905035">
        <w:rPr>
          <w:rFonts w:ascii="Tahoma" w:hAnsi="Tahoma" w:cs="Tahoma"/>
          <w:b/>
          <w:color w:val="auto"/>
          <w:sz w:val="20"/>
          <w:szCs w:val="20"/>
        </w:rPr>
        <w:t xml:space="preserve"> 10.00</w:t>
      </w:r>
    </w:p>
    <w:p w14:paraId="2D2B047C" w14:textId="77777777" w:rsidR="00307F67" w:rsidRPr="00523C23" w:rsidRDefault="00307F67" w:rsidP="00307F67">
      <w:pPr>
        <w:spacing w:after="0" w:line="100" w:lineRule="atLeast"/>
        <w:jc w:val="both"/>
        <w:rPr>
          <w:rFonts w:ascii="Tahoma" w:hAnsi="Tahoma" w:cs="Tahoma"/>
          <w:color w:val="auto"/>
          <w:sz w:val="20"/>
          <w:szCs w:val="20"/>
        </w:rPr>
      </w:pPr>
    </w:p>
    <w:p w14:paraId="6657D985"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u w:val="single"/>
        </w:rPr>
        <w:t>Ajánlatkérőre vonatkozó információk:</w:t>
      </w:r>
    </w:p>
    <w:p w14:paraId="5340A04D" w14:textId="1C8F1E4C" w:rsidR="00307F67" w:rsidRPr="003C6013" w:rsidRDefault="00307F67" w:rsidP="00307F67">
      <w:pPr>
        <w:pStyle w:val="Szvegtrzs32"/>
        <w:spacing w:after="0" w:line="100" w:lineRule="atLeast"/>
        <w:rPr>
          <w:rFonts w:ascii="Tahoma" w:hAnsi="Tahoma" w:cs="Tahoma"/>
          <w:b/>
          <w:color w:val="auto"/>
          <w:sz w:val="20"/>
          <w:szCs w:val="20"/>
        </w:rPr>
      </w:pPr>
      <w:r w:rsidRPr="00523C23">
        <w:rPr>
          <w:rFonts w:ascii="Tahoma" w:hAnsi="Tahoma" w:cs="Tahoma"/>
          <w:color w:val="auto"/>
          <w:sz w:val="20"/>
          <w:szCs w:val="20"/>
        </w:rPr>
        <w:t xml:space="preserve">Ajánlatkérő neve: </w:t>
      </w:r>
      <w:r w:rsidR="00101926" w:rsidRPr="003C6013">
        <w:rPr>
          <w:rFonts w:ascii="Tahoma" w:hAnsi="Tahoma" w:cs="Tahoma"/>
          <w:b/>
          <w:color w:val="auto"/>
          <w:sz w:val="20"/>
          <w:szCs w:val="20"/>
        </w:rPr>
        <w:t>MIHŐ Miskolci Hőszolgáltató</w:t>
      </w:r>
      <w:r w:rsidRPr="003C6013">
        <w:rPr>
          <w:rFonts w:ascii="Tahoma" w:hAnsi="Tahoma" w:cs="Tahoma"/>
          <w:b/>
          <w:color w:val="auto"/>
          <w:sz w:val="20"/>
          <w:szCs w:val="20"/>
        </w:rPr>
        <w:t xml:space="preserve"> Kft.</w:t>
      </w:r>
    </w:p>
    <w:p w14:paraId="715293C5" w14:textId="3F19C378" w:rsidR="00307F67" w:rsidRPr="00523C23" w:rsidRDefault="00307F67" w:rsidP="00307F67">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Ajánlatkérő címe: 35</w:t>
      </w:r>
      <w:r w:rsidR="00101926" w:rsidRPr="00523C23">
        <w:rPr>
          <w:rFonts w:ascii="Tahoma" w:hAnsi="Tahoma" w:cs="Tahoma"/>
          <w:color w:val="auto"/>
          <w:sz w:val="20"/>
          <w:szCs w:val="20"/>
        </w:rPr>
        <w:t>34</w:t>
      </w:r>
      <w:r w:rsidRPr="00523C23">
        <w:rPr>
          <w:rFonts w:ascii="Tahoma" w:hAnsi="Tahoma" w:cs="Tahoma"/>
          <w:color w:val="auto"/>
          <w:sz w:val="20"/>
          <w:szCs w:val="20"/>
        </w:rPr>
        <w:t xml:space="preserve"> Miskolc, </w:t>
      </w:r>
      <w:r w:rsidR="00101926" w:rsidRPr="00523C23">
        <w:rPr>
          <w:rFonts w:ascii="Tahoma" w:hAnsi="Tahoma" w:cs="Tahoma"/>
          <w:color w:val="auto"/>
          <w:sz w:val="20"/>
          <w:szCs w:val="20"/>
        </w:rPr>
        <w:t>Gagarin</w:t>
      </w:r>
      <w:r w:rsidRPr="00523C23">
        <w:rPr>
          <w:rFonts w:ascii="Tahoma" w:hAnsi="Tahoma" w:cs="Tahoma"/>
          <w:color w:val="auto"/>
          <w:sz w:val="20"/>
          <w:szCs w:val="20"/>
        </w:rPr>
        <w:t xml:space="preserve"> u. </w:t>
      </w:r>
      <w:r w:rsidR="00101926" w:rsidRPr="00523C23">
        <w:rPr>
          <w:rFonts w:ascii="Tahoma" w:hAnsi="Tahoma" w:cs="Tahoma"/>
          <w:color w:val="auto"/>
          <w:sz w:val="20"/>
          <w:szCs w:val="20"/>
        </w:rPr>
        <w:t>52</w:t>
      </w:r>
      <w:r w:rsidRPr="00523C23">
        <w:rPr>
          <w:rFonts w:ascii="Tahoma" w:hAnsi="Tahoma" w:cs="Tahoma"/>
          <w:color w:val="auto"/>
          <w:sz w:val="20"/>
          <w:szCs w:val="20"/>
        </w:rPr>
        <w:t>.</w:t>
      </w:r>
    </w:p>
    <w:p w14:paraId="07FBD8B1" w14:textId="7351C1B7" w:rsidR="00307F67" w:rsidRPr="00523C23" w:rsidRDefault="00307F67" w:rsidP="00307F67">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lang w:eastAsia="hu-HU"/>
        </w:rPr>
        <w:t xml:space="preserve">Címzett: </w:t>
      </w:r>
      <w:r w:rsidR="008427EA">
        <w:rPr>
          <w:rFonts w:ascii="Tahoma" w:hAnsi="Tahoma" w:cs="Tahoma"/>
          <w:color w:val="auto"/>
          <w:sz w:val="20"/>
          <w:szCs w:val="20"/>
          <w:lang w:eastAsia="hu-HU"/>
        </w:rPr>
        <w:t>Nyíri László ügyvezető igazgató</w:t>
      </w:r>
    </w:p>
    <w:p w14:paraId="63B4B5F8" w14:textId="0D5B2DF6" w:rsidR="00307F67" w:rsidRPr="00523C23" w:rsidRDefault="00307F67" w:rsidP="00307F67">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 xml:space="preserve">Telefon: </w:t>
      </w:r>
      <w:r w:rsidRPr="00523C23">
        <w:rPr>
          <w:rFonts w:ascii="Tahoma" w:hAnsi="Tahoma" w:cs="Tahoma"/>
          <w:color w:val="auto"/>
          <w:sz w:val="20"/>
          <w:szCs w:val="20"/>
          <w:lang w:eastAsia="hu-HU"/>
        </w:rPr>
        <w:t>+36-</w:t>
      </w:r>
      <w:r w:rsidR="000C16B3">
        <w:rPr>
          <w:rFonts w:ascii="Tahoma" w:hAnsi="Tahoma" w:cs="Tahoma"/>
          <w:color w:val="auto"/>
          <w:sz w:val="20"/>
          <w:szCs w:val="20"/>
          <w:lang w:eastAsia="hu-HU"/>
        </w:rPr>
        <w:t>46/533-120</w:t>
      </w:r>
    </w:p>
    <w:p w14:paraId="26B5E9B9" w14:textId="6B41459B" w:rsidR="00307F67" w:rsidRPr="00523C23" w:rsidRDefault="00307F67" w:rsidP="00307F67">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 xml:space="preserve">Telefax: </w:t>
      </w:r>
      <w:r w:rsidRPr="00523C23">
        <w:rPr>
          <w:rFonts w:ascii="Tahoma" w:hAnsi="Tahoma" w:cs="Tahoma"/>
          <w:color w:val="auto"/>
          <w:sz w:val="20"/>
          <w:szCs w:val="20"/>
          <w:lang w:eastAsia="hu-HU"/>
        </w:rPr>
        <w:t>+36-46/</w:t>
      </w:r>
      <w:r w:rsidR="000C16B3">
        <w:rPr>
          <w:rFonts w:ascii="Tahoma" w:hAnsi="Tahoma" w:cs="Tahoma"/>
          <w:color w:val="auto"/>
          <w:sz w:val="20"/>
          <w:szCs w:val="20"/>
          <w:lang w:eastAsia="hu-HU"/>
        </w:rPr>
        <w:t>533-121</w:t>
      </w:r>
    </w:p>
    <w:p w14:paraId="2BD43700" w14:textId="26282844" w:rsidR="00307F67" w:rsidRPr="00523C23" w:rsidRDefault="00307F67" w:rsidP="00307F67">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 xml:space="preserve">E-mail: </w:t>
      </w:r>
      <w:r w:rsidR="008427EA">
        <w:rPr>
          <w:rFonts w:ascii="Tahoma" w:hAnsi="Tahoma" w:cs="Tahoma"/>
          <w:sz w:val="20"/>
          <w:szCs w:val="20"/>
        </w:rPr>
        <w:t>miho</w:t>
      </w:r>
      <w:r w:rsidR="00101926" w:rsidRPr="00523C23">
        <w:rPr>
          <w:rFonts w:ascii="Tahoma" w:hAnsi="Tahoma" w:cs="Tahoma"/>
          <w:sz w:val="20"/>
          <w:szCs w:val="20"/>
        </w:rPr>
        <w:t>@miho.hu</w:t>
      </w:r>
    </w:p>
    <w:p w14:paraId="074EB7D8" w14:textId="6DF019B0" w:rsidR="00307F67" w:rsidRPr="00523C23" w:rsidRDefault="00307F67" w:rsidP="00307F67">
      <w:pPr>
        <w:spacing w:after="0" w:line="240" w:lineRule="auto"/>
        <w:rPr>
          <w:rFonts w:ascii="Tahoma" w:hAnsi="Tahoma" w:cs="Tahoma"/>
          <w:color w:val="auto"/>
          <w:sz w:val="20"/>
          <w:szCs w:val="20"/>
          <w:lang w:eastAsia="hu-HU"/>
        </w:rPr>
      </w:pPr>
      <w:r w:rsidRPr="00523C23">
        <w:rPr>
          <w:rFonts w:ascii="Tahoma" w:hAnsi="Tahoma" w:cs="Tahoma"/>
          <w:color w:val="auto"/>
          <w:sz w:val="20"/>
          <w:szCs w:val="20"/>
        </w:rPr>
        <w:t>Honlap:</w:t>
      </w:r>
      <w:r w:rsidRPr="00523C23">
        <w:rPr>
          <w:rFonts w:ascii="Tahoma" w:hAnsi="Tahoma" w:cs="Tahoma"/>
          <w:color w:val="auto"/>
          <w:sz w:val="20"/>
          <w:szCs w:val="20"/>
          <w:lang w:eastAsia="hu-HU"/>
        </w:rPr>
        <w:t xml:space="preserve"> </w:t>
      </w:r>
      <w:r w:rsidR="00DC656F" w:rsidRPr="00DC656F">
        <w:rPr>
          <w:rFonts w:ascii="Tahoma" w:hAnsi="Tahoma" w:cs="Tahoma"/>
          <w:color w:val="auto"/>
          <w:sz w:val="20"/>
          <w:szCs w:val="20"/>
          <w:lang w:eastAsia="hu-HU"/>
        </w:rPr>
        <w:t>http://www.miho.hu/</w:t>
      </w:r>
    </w:p>
    <w:p w14:paraId="71EF9FD3" w14:textId="77777777" w:rsidR="00307F67" w:rsidRPr="00523C23" w:rsidRDefault="00307F67" w:rsidP="00307F67">
      <w:pPr>
        <w:spacing w:after="0" w:line="240" w:lineRule="auto"/>
        <w:rPr>
          <w:rFonts w:ascii="Tahoma" w:hAnsi="Tahoma" w:cs="Tahoma"/>
          <w:color w:val="auto"/>
          <w:sz w:val="20"/>
          <w:szCs w:val="20"/>
          <w:lang w:eastAsia="hu-HU"/>
        </w:rPr>
      </w:pPr>
    </w:p>
    <w:p w14:paraId="10D35100" w14:textId="77777777" w:rsidR="00307F67" w:rsidRPr="00523C23" w:rsidRDefault="00307F67" w:rsidP="00307F67">
      <w:pPr>
        <w:spacing w:after="0" w:line="240" w:lineRule="auto"/>
        <w:rPr>
          <w:rFonts w:ascii="Tahoma" w:hAnsi="Tahoma" w:cs="Tahoma"/>
          <w:b/>
          <w:sz w:val="20"/>
          <w:szCs w:val="20"/>
          <w:u w:val="single"/>
        </w:rPr>
      </w:pPr>
      <w:r w:rsidRPr="00523C23">
        <w:rPr>
          <w:rFonts w:ascii="Tahoma" w:hAnsi="Tahoma" w:cs="Tahoma"/>
          <w:b/>
          <w:sz w:val="20"/>
          <w:szCs w:val="20"/>
          <w:u w:val="single"/>
        </w:rPr>
        <w:t>Az ajánlatkérő más ajánlatkérők nevében végzi a beszerzést: igen</w:t>
      </w:r>
    </w:p>
    <w:p w14:paraId="380A43A6" w14:textId="77777777" w:rsidR="002A144F" w:rsidRPr="00523C23" w:rsidRDefault="002A144F" w:rsidP="002A144F">
      <w:pPr>
        <w:spacing w:after="0" w:line="240" w:lineRule="auto"/>
        <w:rPr>
          <w:rFonts w:ascii="Tahoma" w:hAnsi="Tahoma" w:cs="Tahoma"/>
          <w:b/>
          <w:sz w:val="20"/>
          <w:szCs w:val="20"/>
          <w:u w:val="single"/>
        </w:rPr>
      </w:pPr>
    </w:p>
    <w:p w14:paraId="4930335D" w14:textId="77777777" w:rsidR="00004825" w:rsidRPr="00523C23" w:rsidRDefault="00004825" w:rsidP="00004825">
      <w:pPr>
        <w:spacing w:after="0" w:line="100" w:lineRule="atLeast"/>
        <w:jc w:val="both"/>
        <w:rPr>
          <w:rFonts w:ascii="Tahoma" w:hAnsi="Tahoma" w:cs="Tahoma"/>
          <w:b/>
          <w:sz w:val="20"/>
          <w:szCs w:val="20"/>
        </w:rPr>
      </w:pPr>
      <w:r w:rsidRPr="00523C23">
        <w:rPr>
          <w:rFonts w:ascii="Tahoma" w:hAnsi="Tahoma" w:cs="Tahoma"/>
          <w:b/>
          <w:sz w:val="20"/>
          <w:szCs w:val="20"/>
        </w:rPr>
        <w:t>MVK Miskolc Városi Közlekedési Zártkörűen Működő Részvénytársaság</w:t>
      </w:r>
    </w:p>
    <w:p w14:paraId="592F63E1" w14:textId="77777777" w:rsidR="00004825" w:rsidRPr="00523C23" w:rsidRDefault="00004825" w:rsidP="00004825">
      <w:pPr>
        <w:spacing w:after="0" w:line="100" w:lineRule="atLeast"/>
        <w:jc w:val="both"/>
        <w:rPr>
          <w:rFonts w:ascii="Tahoma" w:hAnsi="Tahoma" w:cs="Tahoma"/>
          <w:sz w:val="20"/>
          <w:szCs w:val="20"/>
        </w:rPr>
      </w:pPr>
      <w:r w:rsidRPr="00523C23">
        <w:rPr>
          <w:rFonts w:ascii="Tahoma" w:hAnsi="Tahoma" w:cs="Tahoma"/>
          <w:sz w:val="20"/>
          <w:szCs w:val="20"/>
        </w:rPr>
        <w:t>Szondi György u. 1.</w:t>
      </w:r>
    </w:p>
    <w:p w14:paraId="0A179A90" w14:textId="77777777" w:rsidR="00004825" w:rsidRPr="00523C23" w:rsidRDefault="00004825" w:rsidP="00004825">
      <w:pPr>
        <w:spacing w:after="0" w:line="100" w:lineRule="atLeast"/>
        <w:jc w:val="both"/>
        <w:rPr>
          <w:rFonts w:ascii="Tahoma" w:hAnsi="Tahoma" w:cs="Tahoma"/>
          <w:color w:val="auto"/>
          <w:sz w:val="20"/>
          <w:szCs w:val="20"/>
        </w:rPr>
      </w:pPr>
      <w:r w:rsidRPr="00523C23">
        <w:rPr>
          <w:rFonts w:ascii="Tahoma" w:hAnsi="Tahoma" w:cs="Tahoma"/>
          <w:color w:val="auto"/>
          <w:sz w:val="20"/>
          <w:szCs w:val="20"/>
        </w:rPr>
        <w:t>3527 Miskolc</w:t>
      </w:r>
    </w:p>
    <w:p w14:paraId="46914866" w14:textId="77777777" w:rsidR="00004825" w:rsidRPr="00523C23" w:rsidRDefault="00004825" w:rsidP="00004825">
      <w:pPr>
        <w:spacing w:after="0" w:line="100" w:lineRule="atLeast"/>
        <w:jc w:val="both"/>
        <w:rPr>
          <w:rFonts w:ascii="Tahoma" w:hAnsi="Tahoma" w:cs="Tahoma"/>
          <w:sz w:val="20"/>
          <w:szCs w:val="20"/>
        </w:rPr>
      </w:pPr>
      <w:r w:rsidRPr="00523C23">
        <w:rPr>
          <w:rFonts w:ascii="Tahoma" w:hAnsi="Tahoma" w:cs="Tahoma"/>
          <w:sz w:val="20"/>
          <w:szCs w:val="20"/>
        </w:rPr>
        <w:t>Magyarország</w:t>
      </w:r>
    </w:p>
    <w:p w14:paraId="4E9352D6" w14:textId="77777777" w:rsidR="00004825" w:rsidRPr="00523C23" w:rsidRDefault="00004825" w:rsidP="00004825">
      <w:pPr>
        <w:spacing w:after="0" w:line="100" w:lineRule="atLeast"/>
        <w:jc w:val="both"/>
        <w:rPr>
          <w:rFonts w:ascii="Tahoma" w:hAnsi="Tahoma" w:cs="Tahoma"/>
          <w:sz w:val="20"/>
          <w:szCs w:val="20"/>
        </w:rPr>
      </w:pPr>
    </w:p>
    <w:p w14:paraId="4AD7E2D2" w14:textId="4351E6A6" w:rsidR="002A144F" w:rsidRPr="00523C23" w:rsidRDefault="002A144F" w:rsidP="002A144F">
      <w:pPr>
        <w:spacing w:after="0" w:line="240" w:lineRule="auto"/>
        <w:rPr>
          <w:rFonts w:ascii="Tahoma" w:hAnsi="Tahoma" w:cs="Tahoma"/>
          <w:b/>
          <w:sz w:val="20"/>
          <w:szCs w:val="20"/>
        </w:rPr>
      </w:pPr>
      <w:r w:rsidRPr="00523C23">
        <w:rPr>
          <w:rFonts w:ascii="Tahoma" w:hAnsi="Tahoma" w:cs="Tahoma"/>
          <w:b/>
          <w:sz w:val="20"/>
          <w:szCs w:val="20"/>
        </w:rPr>
        <w:t>Miskolci Egyesített Szociális, Egészségügyi és Gyermekjóléti Intézmény</w:t>
      </w:r>
    </w:p>
    <w:p w14:paraId="57257438" w14:textId="77777777" w:rsidR="002A144F" w:rsidRPr="00523C23" w:rsidRDefault="002A144F" w:rsidP="002A144F">
      <w:pPr>
        <w:spacing w:after="0" w:line="240" w:lineRule="auto"/>
        <w:rPr>
          <w:rFonts w:ascii="Tahoma" w:hAnsi="Tahoma" w:cs="Tahoma"/>
          <w:sz w:val="20"/>
          <w:szCs w:val="20"/>
        </w:rPr>
      </w:pPr>
      <w:r w:rsidRPr="00523C23">
        <w:rPr>
          <w:rFonts w:ascii="Tahoma" w:hAnsi="Tahoma" w:cs="Tahoma"/>
          <w:sz w:val="20"/>
          <w:szCs w:val="20"/>
        </w:rPr>
        <w:t>Arany János u. 37.</w:t>
      </w:r>
    </w:p>
    <w:p w14:paraId="52E871B1" w14:textId="77777777" w:rsidR="002A144F" w:rsidRPr="00523C23" w:rsidRDefault="002A144F" w:rsidP="002A144F">
      <w:pPr>
        <w:spacing w:after="0" w:line="240" w:lineRule="auto"/>
        <w:rPr>
          <w:rFonts w:ascii="Tahoma" w:hAnsi="Tahoma" w:cs="Tahoma"/>
          <w:sz w:val="20"/>
          <w:szCs w:val="20"/>
        </w:rPr>
      </w:pPr>
      <w:r w:rsidRPr="00523C23">
        <w:rPr>
          <w:rFonts w:ascii="Tahoma" w:hAnsi="Tahoma" w:cs="Tahoma"/>
          <w:sz w:val="20"/>
          <w:szCs w:val="20"/>
        </w:rPr>
        <w:t>3530 Miskolc</w:t>
      </w:r>
    </w:p>
    <w:p w14:paraId="3A5E7BFA" w14:textId="77777777" w:rsidR="002A144F" w:rsidRPr="00523C23" w:rsidRDefault="002A144F" w:rsidP="002A144F">
      <w:pPr>
        <w:spacing w:after="0" w:line="240" w:lineRule="auto"/>
        <w:rPr>
          <w:rFonts w:ascii="Tahoma" w:hAnsi="Tahoma" w:cs="Tahoma"/>
          <w:sz w:val="20"/>
          <w:szCs w:val="20"/>
          <w:u w:val="single"/>
        </w:rPr>
      </w:pPr>
      <w:r w:rsidRPr="00523C23">
        <w:rPr>
          <w:rFonts w:ascii="Tahoma" w:hAnsi="Tahoma" w:cs="Tahoma"/>
          <w:sz w:val="20"/>
          <w:szCs w:val="20"/>
        </w:rPr>
        <w:t>Magyarország</w:t>
      </w:r>
    </w:p>
    <w:p w14:paraId="15D71D7B" w14:textId="21F78D4B" w:rsidR="00307F67" w:rsidRPr="00523C23" w:rsidRDefault="00307F67" w:rsidP="00307F67">
      <w:pPr>
        <w:spacing w:after="0" w:line="240" w:lineRule="auto"/>
        <w:rPr>
          <w:rFonts w:ascii="Tahoma" w:hAnsi="Tahoma" w:cs="Tahoma"/>
          <w:b/>
          <w:sz w:val="20"/>
          <w:szCs w:val="20"/>
          <w:u w:val="single"/>
        </w:rPr>
      </w:pPr>
    </w:p>
    <w:p w14:paraId="5CE12B1F" w14:textId="77777777" w:rsidR="00124AD9" w:rsidRPr="00523C23" w:rsidRDefault="00124AD9" w:rsidP="00124AD9">
      <w:pPr>
        <w:spacing w:after="0" w:line="100" w:lineRule="atLeast"/>
        <w:jc w:val="both"/>
        <w:rPr>
          <w:rFonts w:ascii="Tahoma" w:hAnsi="Tahoma" w:cs="Tahoma"/>
          <w:b/>
          <w:sz w:val="20"/>
          <w:szCs w:val="20"/>
        </w:rPr>
      </w:pPr>
      <w:r w:rsidRPr="00523C23">
        <w:rPr>
          <w:rFonts w:ascii="Tahoma" w:hAnsi="Tahoma" w:cs="Tahoma"/>
          <w:b/>
          <w:sz w:val="20"/>
          <w:szCs w:val="20"/>
        </w:rPr>
        <w:t>Miskolci József úti Óvoda</w:t>
      </w:r>
    </w:p>
    <w:p w14:paraId="4540315B" w14:textId="77777777" w:rsidR="00124AD9" w:rsidRPr="00523C23" w:rsidRDefault="00124AD9" w:rsidP="00124AD9">
      <w:pPr>
        <w:spacing w:after="0" w:line="100" w:lineRule="atLeast"/>
        <w:jc w:val="both"/>
        <w:rPr>
          <w:rFonts w:ascii="Tahoma" w:hAnsi="Tahoma" w:cs="Tahoma"/>
          <w:sz w:val="20"/>
          <w:szCs w:val="20"/>
        </w:rPr>
      </w:pPr>
      <w:r w:rsidRPr="00523C23">
        <w:rPr>
          <w:rFonts w:ascii="Tahoma" w:hAnsi="Tahoma" w:cs="Tahoma"/>
          <w:sz w:val="20"/>
          <w:szCs w:val="20"/>
        </w:rPr>
        <w:t>József u. 2.</w:t>
      </w:r>
    </w:p>
    <w:p w14:paraId="4AB25BE1" w14:textId="77777777" w:rsidR="00124AD9" w:rsidRPr="00523C23" w:rsidRDefault="00124AD9" w:rsidP="00124AD9">
      <w:pPr>
        <w:spacing w:after="0" w:line="100" w:lineRule="atLeast"/>
        <w:jc w:val="both"/>
        <w:rPr>
          <w:rFonts w:ascii="Tahoma" w:hAnsi="Tahoma" w:cs="Tahoma"/>
          <w:color w:val="auto"/>
          <w:sz w:val="20"/>
          <w:szCs w:val="20"/>
        </w:rPr>
      </w:pPr>
      <w:r w:rsidRPr="00523C23">
        <w:rPr>
          <w:rFonts w:ascii="Tahoma" w:hAnsi="Tahoma" w:cs="Tahoma"/>
          <w:color w:val="auto"/>
          <w:sz w:val="20"/>
          <w:szCs w:val="20"/>
        </w:rPr>
        <w:t>3531 Miskolc</w:t>
      </w:r>
    </w:p>
    <w:p w14:paraId="377BAF30" w14:textId="77777777" w:rsidR="00124AD9" w:rsidRPr="00523C23" w:rsidRDefault="00124AD9" w:rsidP="00124AD9">
      <w:pPr>
        <w:spacing w:after="0" w:line="100" w:lineRule="atLeast"/>
        <w:jc w:val="both"/>
        <w:rPr>
          <w:rFonts w:ascii="Tahoma" w:hAnsi="Tahoma" w:cs="Tahoma"/>
          <w:sz w:val="20"/>
          <w:szCs w:val="20"/>
        </w:rPr>
      </w:pPr>
      <w:r w:rsidRPr="00523C23">
        <w:rPr>
          <w:rFonts w:ascii="Tahoma" w:hAnsi="Tahoma" w:cs="Tahoma"/>
          <w:sz w:val="20"/>
          <w:szCs w:val="20"/>
        </w:rPr>
        <w:t>Magyarország</w:t>
      </w:r>
    </w:p>
    <w:p w14:paraId="30F447FE" w14:textId="1722F8D7" w:rsidR="00124AD9" w:rsidRPr="00523C23" w:rsidRDefault="00124AD9" w:rsidP="00307F67">
      <w:pPr>
        <w:spacing w:after="0" w:line="240" w:lineRule="auto"/>
        <w:rPr>
          <w:rFonts w:ascii="Tahoma" w:hAnsi="Tahoma" w:cs="Tahoma"/>
          <w:b/>
          <w:sz w:val="20"/>
          <w:szCs w:val="20"/>
          <w:u w:val="single"/>
        </w:rPr>
      </w:pPr>
    </w:p>
    <w:p w14:paraId="057856F1" w14:textId="77777777" w:rsidR="00124AD9" w:rsidRPr="00523C23" w:rsidRDefault="00124AD9" w:rsidP="00124AD9">
      <w:pPr>
        <w:spacing w:after="0" w:line="100" w:lineRule="atLeast"/>
        <w:jc w:val="both"/>
        <w:rPr>
          <w:rFonts w:ascii="Tahoma" w:hAnsi="Tahoma" w:cs="Tahoma"/>
          <w:b/>
          <w:sz w:val="20"/>
          <w:szCs w:val="20"/>
        </w:rPr>
      </w:pPr>
      <w:r w:rsidRPr="00523C23">
        <w:rPr>
          <w:rFonts w:ascii="Tahoma" w:hAnsi="Tahoma" w:cs="Tahoma"/>
          <w:b/>
          <w:sz w:val="20"/>
          <w:szCs w:val="20"/>
        </w:rPr>
        <w:t>Miskolci Eszterlánc Néphagyományőrző Óvoda</w:t>
      </w:r>
    </w:p>
    <w:p w14:paraId="74AC2162" w14:textId="77777777" w:rsidR="00124AD9" w:rsidRPr="00523C23" w:rsidRDefault="00124AD9" w:rsidP="00124AD9">
      <w:pPr>
        <w:spacing w:after="0" w:line="100" w:lineRule="atLeast"/>
        <w:jc w:val="both"/>
        <w:rPr>
          <w:rFonts w:ascii="Tahoma" w:hAnsi="Tahoma" w:cs="Tahoma"/>
          <w:sz w:val="20"/>
          <w:szCs w:val="20"/>
        </w:rPr>
      </w:pPr>
      <w:r w:rsidRPr="00523C23">
        <w:rPr>
          <w:rFonts w:ascii="Tahoma" w:hAnsi="Tahoma" w:cs="Tahoma"/>
          <w:sz w:val="20"/>
          <w:szCs w:val="20"/>
        </w:rPr>
        <w:t>Hadirokkantak u. 14.</w:t>
      </w:r>
    </w:p>
    <w:p w14:paraId="0A899189" w14:textId="77777777" w:rsidR="00124AD9" w:rsidRPr="00523C23" w:rsidRDefault="00124AD9" w:rsidP="00124AD9">
      <w:pPr>
        <w:spacing w:after="0" w:line="100" w:lineRule="atLeast"/>
        <w:jc w:val="both"/>
        <w:rPr>
          <w:rFonts w:ascii="Tahoma" w:hAnsi="Tahoma" w:cs="Tahoma"/>
          <w:color w:val="auto"/>
          <w:sz w:val="20"/>
          <w:szCs w:val="20"/>
        </w:rPr>
      </w:pPr>
      <w:r w:rsidRPr="00523C23">
        <w:rPr>
          <w:rFonts w:ascii="Tahoma" w:hAnsi="Tahoma" w:cs="Tahoma"/>
          <w:color w:val="auto"/>
          <w:sz w:val="20"/>
          <w:szCs w:val="20"/>
        </w:rPr>
        <w:t>3530 Miskolc</w:t>
      </w:r>
    </w:p>
    <w:p w14:paraId="5AA0DBA8" w14:textId="77777777" w:rsidR="00124AD9" w:rsidRPr="00523C23" w:rsidRDefault="00124AD9" w:rsidP="00124AD9">
      <w:pPr>
        <w:spacing w:after="0" w:line="100" w:lineRule="atLeast"/>
        <w:jc w:val="both"/>
        <w:rPr>
          <w:rFonts w:ascii="Tahoma" w:hAnsi="Tahoma" w:cs="Tahoma"/>
          <w:sz w:val="20"/>
          <w:szCs w:val="20"/>
        </w:rPr>
      </w:pPr>
      <w:r w:rsidRPr="00523C23">
        <w:rPr>
          <w:rFonts w:ascii="Tahoma" w:hAnsi="Tahoma" w:cs="Tahoma"/>
          <w:sz w:val="20"/>
          <w:szCs w:val="20"/>
        </w:rPr>
        <w:t>Magyarország</w:t>
      </w:r>
    </w:p>
    <w:p w14:paraId="33B109CD" w14:textId="77777777" w:rsidR="00124AD9" w:rsidRPr="00523C23" w:rsidRDefault="00124AD9" w:rsidP="00307F67">
      <w:pPr>
        <w:spacing w:after="0" w:line="240" w:lineRule="auto"/>
        <w:rPr>
          <w:rFonts w:ascii="Tahoma" w:hAnsi="Tahoma" w:cs="Tahoma"/>
          <w:b/>
          <w:sz w:val="20"/>
          <w:szCs w:val="20"/>
          <w:u w:val="single"/>
        </w:rPr>
      </w:pPr>
    </w:p>
    <w:p w14:paraId="26373EC3"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t>MMJV Önkormányzata Őszi Napsugár Otthon</w:t>
      </w:r>
    </w:p>
    <w:p w14:paraId="306F753E"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Szentpéteri kapu 101.</w:t>
      </w:r>
    </w:p>
    <w:p w14:paraId="3EF1858E"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3526 Miskolc</w:t>
      </w:r>
    </w:p>
    <w:p w14:paraId="529D795B"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7E457544" w14:textId="77777777" w:rsidR="00307F67" w:rsidRPr="00523C23" w:rsidRDefault="00307F67" w:rsidP="00307F67">
      <w:pPr>
        <w:spacing w:after="0" w:line="100" w:lineRule="atLeast"/>
        <w:jc w:val="both"/>
        <w:rPr>
          <w:rFonts w:ascii="Tahoma" w:hAnsi="Tahoma" w:cs="Tahoma"/>
          <w:sz w:val="20"/>
          <w:szCs w:val="20"/>
        </w:rPr>
      </w:pPr>
    </w:p>
    <w:p w14:paraId="49B0B068"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t>Miskolci Közintézmény-Működtető Központ</w:t>
      </w:r>
    </w:p>
    <w:p w14:paraId="1A6C659E"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Városház tér 13.</w:t>
      </w:r>
    </w:p>
    <w:p w14:paraId="4B831E16"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3525 Miskolc</w:t>
      </w:r>
    </w:p>
    <w:p w14:paraId="00261AF9" w14:textId="607F01E6"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0378B60A" w14:textId="48EC5D2C" w:rsidR="00307F67" w:rsidRPr="00523C23" w:rsidRDefault="00307F67" w:rsidP="00307F67">
      <w:pPr>
        <w:spacing w:after="0" w:line="100" w:lineRule="atLeast"/>
        <w:jc w:val="both"/>
        <w:rPr>
          <w:rFonts w:ascii="Tahoma" w:hAnsi="Tahoma" w:cs="Tahoma"/>
          <w:sz w:val="20"/>
          <w:szCs w:val="20"/>
        </w:rPr>
      </w:pPr>
    </w:p>
    <w:p w14:paraId="2EBF3C06" w14:textId="7497C91E" w:rsidR="00307F67" w:rsidRPr="00523C23" w:rsidRDefault="002F0196" w:rsidP="00307F67">
      <w:pPr>
        <w:spacing w:after="0" w:line="100" w:lineRule="atLeast"/>
        <w:jc w:val="both"/>
        <w:rPr>
          <w:rFonts w:ascii="Tahoma" w:hAnsi="Tahoma" w:cs="Tahoma"/>
          <w:b/>
          <w:sz w:val="20"/>
          <w:szCs w:val="20"/>
        </w:rPr>
      </w:pPr>
      <w:r w:rsidRPr="00523C23">
        <w:rPr>
          <w:rFonts w:ascii="Tahoma" w:hAnsi="Tahoma" w:cs="Tahoma"/>
          <w:b/>
          <w:sz w:val="20"/>
          <w:szCs w:val="20"/>
        </w:rPr>
        <w:t>Herman</w:t>
      </w:r>
      <w:r w:rsidR="00307F67" w:rsidRPr="00523C23">
        <w:rPr>
          <w:rFonts w:ascii="Tahoma" w:hAnsi="Tahoma" w:cs="Tahoma"/>
          <w:b/>
          <w:sz w:val="20"/>
          <w:szCs w:val="20"/>
        </w:rPr>
        <w:t xml:space="preserve"> Ottó Múzeum</w:t>
      </w:r>
    </w:p>
    <w:p w14:paraId="0E75BF72" w14:textId="683DE085"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Görgey Artúr u. 28.</w:t>
      </w:r>
    </w:p>
    <w:p w14:paraId="28DB4C93" w14:textId="35A10FC2"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3529 Miskolc</w:t>
      </w:r>
    </w:p>
    <w:p w14:paraId="7EE64D67" w14:textId="43E04786" w:rsidR="00307F67"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0E24BA6C" w14:textId="2FF2A398" w:rsidR="003C6013" w:rsidRDefault="003C6013" w:rsidP="00307F67">
      <w:pPr>
        <w:spacing w:after="0" w:line="100" w:lineRule="atLeast"/>
        <w:jc w:val="both"/>
        <w:rPr>
          <w:rFonts w:ascii="Tahoma" w:hAnsi="Tahoma" w:cs="Tahoma"/>
          <w:sz w:val="20"/>
          <w:szCs w:val="20"/>
        </w:rPr>
      </w:pPr>
    </w:p>
    <w:p w14:paraId="0A7AC6D4" w14:textId="7C7AE34E" w:rsidR="003C6013" w:rsidRPr="003C6013" w:rsidRDefault="003C6013" w:rsidP="00307F67">
      <w:pPr>
        <w:spacing w:after="0" w:line="100" w:lineRule="atLeast"/>
        <w:jc w:val="both"/>
        <w:rPr>
          <w:rFonts w:ascii="Tahoma" w:hAnsi="Tahoma" w:cs="Tahoma"/>
          <w:b/>
          <w:sz w:val="20"/>
          <w:szCs w:val="20"/>
        </w:rPr>
      </w:pPr>
      <w:r w:rsidRPr="003C6013">
        <w:rPr>
          <w:rFonts w:ascii="Tahoma" w:hAnsi="Tahoma" w:cs="Tahoma"/>
          <w:b/>
          <w:sz w:val="20"/>
          <w:szCs w:val="20"/>
        </w:rPr>
        <w:t>MiReHuKöz Nonprofit Kft.</w:t>
      </w:r>
    </w:p>
    <w:p w14:paraId="50E561ED" w14:textId="1ECCA237" w:rsidR="00307F67" w:rsidRPr="003C6013" w:rsidRDefault="003C6013" w:rsidP="00307F67">
      <w:pPr>
        <w:spacing w:after="0" w:line="100" w:lineRule="atLeast"/>
        <w:jc w:val="both"/>
        <w:rPr>
          <w:rFonts w:ascii="Tahoma" w:hAnsi="Tahoma" w:cs="Tahoma"/>
          <w:color w:val="00000A"/>
          <w:sz w:val="20"/>
          <w:szCs w:val="20"/>
        </w:rPr>
      </w:pPr>
      <w:r w:rsidRPr="003C6013">
        <w:rPr>
          <w:rFonts w:ascii="Tahoma" w:hAnsi="Tahoma" w:cs="Tahoma"/>
          <w:color w:val="00000A"/>
          <w:sz w:val="20"/>
          <w:szCs w:val="20"/>
        </w:rPr>
        <w:t xml:space="preserve">Erenyő </w:t>
      </w:r>
      <w:r w:rsidR="00046C3D">
        <w:rPr>
          <w:rFonts w:ascii="Tahoma" w:hAnsi="Tahoma" w:cs="Tahoma"/>
          <w:color w:val="00000A"/>
          <w:sz w:val="20"/>
          <w:szCs w:val="20"/>
        </w:rPr>
        <w:t>u.</w:t>
      </w:r>
      <w:r w:rsidRPr="003C6013">
        <w:rPr>
          <w:rFonts w:ascii="Tahoma" w:hAnsi="Tahoma" w:cs="Tahoma"/>
          <w:color w:val="00000A"/>
          <w:sz w:val="20"/>
          <w:szCs w:val="20"/>
        </w:rPr>
        <w:t xml:space="preserve"> 1.</w:t>
      </w:r>
    </w:p>
    <w:p w14:paraId="01D469D0" w14:textId="3BCDC69F" w:rsidR="003C6013" w:rsidRPr="003C6013" w:rsidRDefault="003C6013" w:rsidP="00307F67">
      <w:pPr>
        <w:spacing w:after="0" w:line="100" w:lineRule="atLeast"/>
        <w:jc w:val="both"/>
        <w:rPr>
          <w:rFonts w:ascii="Tahoma" w:hAnsi="Tahoma" w:cs="Tahoma"/>
          <w:color w:val="00000A"/>
          <w:sz w:val="20"/>
          <w:szCs w:val="20"/>
        </w:rPr>
      </w:pPr>
      <w:r w:rsidRPr="003C6013">
        <w:rPr>
          <w:rFonts w:ascii="Tahoma" w:hAnsi="Tahoma" w:cs="Tahoma"/>
          <w:color w:val="00000A"/>
          <w:sz w:val="20"/>
          <w:szCs w:val="20"/>
        </w:rPr>
        <w:t>3518 Miskolc,</w:t>
      </w:r>
    </w:p>
    <w:p w14:paraId="6049A138" w14:textId="570D87DA" w:rsidR="003C6013" w:rsidRPr="003C6013" w:rsidRDefault="003C6013" w:rsidP="00307F67">
      <w:pPr>
        <w:spacing w:after="0" w:line="100" w:lineRule="atLeast"/>
        <w:jc w:val="both"/>
        <w:rPr>
          <w:rFonts w:ascii="Tahoma" w:hAnsi="Tahoma" w:cs="Tahoma"/>
          <w:color w:val="00000A"/>
          <w:sz w:val="20"/>
          <w:szCs w:val="20"/>
        </w:rPr>
      </w:pPr>
      <w:r w:rsidRPr="003C6013">
        <w:rPr>
          <w:rFonts w:ascii="Tahoma" w:hAnsi="Tahoma" w:cs="Tahoma"/>
          <w:color w:val="00000A"/>
          <w:sz w:val="20"/>
          <w:szCs w:val="20"/>
        </w:rPr>
        <w:t>Magyarország</w:t>
      </w:r>
    </w:p>
    <w:p w14:paraId="0AEAA608"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lastRenderedPageBreak/>
        <w:t>Miskolci Nemzeti Színház Nonprofit Kft.</w:t>
      </w:r>
    </w:p>
    <w:p w14:paraId="66F0361A"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Déryné u. 1.</w:t>
      </w:r>
    </w:p>
    <w:p w14:paraId="2858824D"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3525 Miskolc</w:t>
      </w:r>
    </w:p>
    <w:p w14:paraId="668B8B4D"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126C062E" w14:textId="2B7278E6" w:rsidR="00307F67" w:rsidRPr="00523C23" w:rsidRDefault="00307F67" w:rsidP="00307F67">
      <w:pPr>
        <w:spacing w:after="0" w:line="100" w:lineRule="atLeast"/>
        <w:jc w:val="both"/>
        <w:rPr>
          <w:rFonts w:ascii="Tahoma" w:hAnsi="Tahoma" w:cs="Tahoma"/>
          <w:sz w:val="20"/>
          <w:szCs w:val="20"/>
        </w:rPr>
      </w:pPr>
    </w:p>
    <w:p w14:paraId="5535DA31"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t>Miskolci Kulturális Központ Nonprofit Kft.</w:t>
      </w:r>
    </w:p>
    <w:p w14:paraId="0E006E95"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Győri kapu 27/A</w:t>
      </w:r>
    </w:p>
    <w:p w14:paraId="419F095E" w14:textId="6D308F99"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353</w:t>
      </w:r>
      <w:r w:rsidR="00B123E5">
        <w:rPr>
          <w:rFonts w:ascii="Tahoma" w:hAnsi="Tahoma" w:cs="Tahoma"/>
          <w:color w:val="auto"/>
          <w:sz w:val="20"/>
          <w:szCs w:val="20"/>
        </w:rPr>
        <w:t>1</w:t>
      </w:r>
      <w:r w:rsidRPr="00523C23">
        <w:rPr>
          <w:rFonts w:ascii="Tahoma" w:hAnsi="Tahoma" w:cs="Tahoma"/>
          <w:color w:val="auto"/>
          <w:sz w:val="20"/>
          <w:szCs w:val="20"/>
        </w:rPr>
        <w:t xml:space="preserve"> Miskolc</w:t>
      </w:r>
    </w:p>
    <w:p w14:paraId="3BC2A62E" w14:textId="32612C96"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54F84AC9" w14:textId="77777777" w:rsidR="00307F67" w:rsidRPr="00523C23" w:rsidRDefault="00307F67" w:rsidP="00307F67">
      <w:pPr>
        <w:spacing w:after="0" w:line="100" w:lineRule="atLeast"/>
        <w:jc w:val="both"/>
        <w:rPr>
          <w:rFonts w:ascii="Tahoma" w:hAnsi="Tahoma" w:cs="Tahoma"/>
          <w:sz w:val="20"/>
          <w:szCs w:val="20"/>
        </w:rPr>
      </w:pPr>
    </w:p>
    <w:p w14:paraId="356E03EF"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t>MVSI Miskolc Városi Sportiskola Nonprofit Kft.</w:t>
      </w:r>
    </w:p>
    <w:p w14:paraId="5899BDC4"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Egyetem u. 2.</w:t>
      </w:r>
    </w:p>
    <w:p w14:paraId="1D11EF28"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3515 Miskolc</w:t>
      </w:r>
    </w:p>
    <w:p w14:paraId="54109B09"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35ED26A2" w14:textId="77777777" w:rsidR="00307F67" w:rsidRPr="00523C23" w:rsidRDefault="00307F67" w:rsidP="00307F67">
      <w:pPr>
        <w:spacing w:after="0" w:line="100" w:lineRule="atLeast"/>
        <w:jc w:val="both"/>
        <w:rPr>
          <w:rFonts w:ascii="Tahoma" w:hAnsi="Tahoma" w:cs="Tahoma"/>
          <w:sz w:val="20"/>
          <w:szCs w:val="20"/>
        </w:rPr>
      </w:pPr>
    </w:p>
    <w:p w14:paraId="65EFEC5E"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t>Miskolci Turisztikai Kft.</w:t>
      </w:r>
    </w:p>
    <w:p w14:paraId="404BB1FB"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Pazár sétány 1.</w:t>
      </w:r>
    </w:p>
    <w:p w14:paraId="32F7D03D"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3519 Miskolc</w:t>
      </w:r>
    </w:p>
    <w:p w14:paraId="67FC76C5"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5B654FC3" w14:textId="77777777" w:rsidR="00307F67" w:rsidRPr="00523C23" w:rsidRDefault="00307F67" w:rsidP="00307F67">
      <w:pPr>
        <w:spacing w:after="0" w:line="100" w:lineRule="atLeast"/>
        <w:jc w:val="both"/>
        <w:rPr>
          <w:rFonts w:ascii="Tahoma" w:hAnsi="Tahoma" w:cs="Tahoma"/>
          <w:sz w:val="20"/>
          <w:szCs w:val="20"/>
        </w:rPr>
      </w:pPr>
    </w:p>
    <w:p w14:paraId="58B1D0C4"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t>Miskolci Városgazda Nonprofit Kft.</w:t>
      </w:r>
    </w:p>
    <w:p w14:paraId="38A2E2BE"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Győri kapu 48-50.</w:t>
      </w:r>
    </w:p>
    <w:p w14:paraId="5BE1704F"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3531 Miskolc</w:t>
      </w:r>
    </w:p>
    <w:p w14:paraId="729E6601"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41BC365D" w14:textId="77777777" w:rsidR="00307F67" w:rsidRPr="00523C23" w:rsidRDefault="00307F67" w:rsidP="00307F67">
      <w:pPr>
        <w:spacing w:after="0" w:line="100" w:lineRule="atLeast"/>
        <w:jc w:val="both"/>
        <w:rPr>
          <w:rFonts w:ascii="Tahoma" w:hAnsi="Tahoma" w:cs="Tahoma"/>
          <w:sz w:val="20"/>
          <w:szCs w:val="20"/>
        </w:rPr>
      </w:pPr>
    </w:p>
    <w:p w14:paraId="362FE16D" w14:textId="77777777" w:rsidR="00307F67" w:rsidRPr="00523C23" w:rsidRDefault="00307F67" w:rsidP="00307F67">
      <w:pPr>
        <w:spacing w:after="0" w:line="100" w:lineRule="atLeast"/>
        <w:jc w:val="both"/>
        <w:rPr>
          <w:rFonts w:ascii="Tahoma" w:hAnsi="Tahoma" w:cs="Tahoma"/>
          <w:b/>
          <w:sz w:val="20"/>
          <w:szCs w:val="20"/>
        </w:rPr>
      </w:pPr>
      <w:r w:rsidRPr="00523C23">
        <w:rPr>
          <w:rFonts w:ascii="Tahoma" w:hAnsi="Tahoma" w:cs="Tahoma"/>
          <w:b/>
          <w:sz w:val="20"/>
          <w:szCs w:val="20"/>
        </w:rPr>
        <w:t>MIVÍZ Miskolci Vízmű Kft.</w:t>
      </w:r>
    </w:p>
    <w:p w14:paraId="65E7E158"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József Attila u. 78.</w:t>
      </w:r>
    </w:p>
    <w:p w14:paraId="0BBCE981" w14:textId="77777777" w:rsidR="00307F67" w:rsidRPr="00523C23" w:rsidRDefault="00307F67" w:rsidP="00307F67">
      <w:pPr>
        <w:spacing w:after="0" w:line="100" w:lineRule="atLeast"/>
        <w:jc w:val="both"/>
        <w:rPr>
          <w:rFonts w:ascii="Tahoma" w:hAnsi="Tahoma" w:cs="Tahoma"/>
          <w:color w:val="auto"/>
          <w:sz w:val="20"/>
          <w:szCs w:val="20"/>
        </w:rPr>
      </w:pPr>
      <w:r w:rsidRPr="00523C23">
        <w:rPr>
          <w:rFonts w:ascii="Tahoma" w:hAnsi="Tahoma" w:cs="Tahoma"/>
          <w:color w:val="auto"/>
          <w:sz w:val="20"/>
          <w:szCs w:val="20"/>
        </w:rPr>
        <w:t>3527 Miskolc</w:t>
      </w:r>
    </w:p>
    <w:p w14:paraId="6956A8FE"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3C9DFBC7" w14:textId="77777777" w:rsidR="00307F67" w:rsidRPr="00523C23" w:rsidRDefault="00307F67" w:rsidP="00307F67">
      <w:pPr>
        <w:spacing w:after="0" w:line="100" w:lineRule="atLeast"/>
        <w:jc w:val="both"/>
        <w:rPr>
          <w:rFonts w:ascii="Tahoma" w:hAnsi="Tahoma" w:cs="Tahoma"/>
          <w:sz w:val="20"/>
          <w:szCs w:val="20"/>
        </w:rPr>
      </w:pPr>
    </w:p>
    <w:p w14:paraId="13D0E387" w14:textId="2FFE3376" w:rsidR="00307F67" w:rsidRPr="00523C23" w:rsidRDefault="006F6456" w:rsidP="00307F67">
      <w:pPr>
        <w:spacing w:after="0" w:line="100" w:lineRule="atLeast"/>
        <w:jc w:val="both"/>
        <w:rPr>
          <w:rFonts w:ascii="Tahoma" w:hAnsi="Tahoma" w:cs="Tahoma"/>
          <w:b/>
          <w:sz w:val="20"/>
          <w:szCs w:val="20"/>
        </w:rPr>
      </w:pPr>
      <w:r>
        <w:rPr>
          <w:rFonts w:ascii="Tahoma" w:hAnsi="Tahoma" w:cs="Tahoma"/>
          <w:b/>
          <w:sz w:val="20"/>
          <w:szCs w:val="20"/>
        </w:rPr>
        <w:t>Miskolc Holding Önkormányzati Vagyonkezelő</w:t>
      </w:r>
      <w:r w:rsidR="00307F67" w:rsidRPr="00523C23">
        <w:rPr>
          <w:rFonts w:ascii="Tahoma" w:hAnsi="Tahoma" w:cs="Tahoma"/>
          <w:b/>
          <w:sz w:val="20"/>
          <w:szCs w:val="20"/>
        </w:rPr>
        <w:t xml:space="preserve"> Zrt.</w:t>
      </w:r>
    </w:p>
    <w:p w14:paraId="4FB56A8A" w14:textId="16CA7958" w:rsidR="00307F67" w:rsidRPr="00523C23" w:rsidRDefault="006F6456" w:rsidP="00307F67">
      <w:pPr>
        <w:spacing w:after="0" w:line="100" w:lineRule="atLeast"/>
        <w:jc w:val="both"/>
        <w:rPr>
          <w:rFonts w:ascii="Tahoma" w:hAnsi="Tahoma" w:cs="Tahoma"/>
          <w:sz w:val="20"/>
          <w:szCs w:val="20"/>
        </w:rPr>
      </w:pPr>
      <w:r>
        <w:rPr>
          <w:rFonts w:ascii="Tahoma" w:hAnsi="Tahoma" w:cs="Tahoma"/>
          <w:sz w:val="20"/>
          <w:szCs w:val="20"/>
        </w:rPr>
        <w:t>Petőfi Sándor</w:t>
      </w:r>
      <w:r w:rsidR="00307F67" w:rsidRPr="00523C23">
        <w:rPr>
          <w:rFonts w:ascii="Tahoma" w:hAnsi="Tahoma" w:cs="Tahoma"/>
          <w:sz w:val="20"/>
          <w:szCs w:val="20"/>
        </w:rPr>
        <w:t xml:space="preserve"> u. 1</w:t>
      </w:r>
      <w:r>
        <w:rPr>
          <w:rFonts w:ascii="Tahoma" w:hAnsi="Tahoma" w:cs="Tahoma"/>
          <w:sz w:val="20"/>
          <w:szCs w:val="20"/>
        </w:rPr>
        <w:t>-3</w:t>
      </w:r>
      <w:r w:rsidR="00307F67" w:rsidRPr="00523C23">
        <w:rPr>
          <w:rFonts w:ascii="Tahoma" w:hAnsi="Tahoma" w:cs="Tahoma"/>
          <w:sz w:val="20"/>
          <w:szCs w:val="20"/>
        </w:rPr>
        <w:t>.</w:t>
      </w:r>
    </w:p>
    <w:p w14:paraId="7DC50852" w14:textId="43EE6599" w:rsidR="00307F67" w:rsidRPr="00523C23" w:rsidRDefault="006F6456" w:rsidP="00307F67">
      <w:pPr>
        <w:spacing w:after="0" w:line="100" w:lineRule="atLeast"/>
        <w:jc w:val="both"/>
        <w:rPr>
          <w:rFonts w:ascii="Tahoma" w:hAnsi="Tahoma" w:cs="Tahoma"/>
          <w:color w:val="auto"/>
          <w:sz w:val="20"/>
          <w:szCs w:val="20"/>
        </w:rPr>
      </w:pPr>
      <w:r>
        <w:rPr>
          <w:rFonts w:ascii="Tahoma" w:hAnsi="Tahoma" w:cs="Tahoma"/>
          <w:color w:val="auto"/>
          <w:sz w:val="20"/>
          <w:szCs w:val="20"/>
        </w:rPr>
        <w:t>3530</w:t>
      </w:r>
      <w:r w:rsidR="00307F67" w:rsidRPr="00523C23">
        <w:rPr>
          <w:rFonts w:ascii="Tahoma" w:hAnsi="Tahoma" w:cs="Tahoma"/>
          <w:color w:val="auto"/>
          <w:sz w:val="20"/>
          <w:szCs w:val="20"/>
        </w:rPr>
        <w:t xml:space="preserve"> Miskolc</w:t>
      </w:r>
    </w:p>
    <w:p w14:paraId="0ADD29FA"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Magyarország</w:t>
      </w:r>
    </w:p>
    <w:p w14:paraId="5B38DC33" w14:textId="77777777" w:rsidR="00124AD9" w:rsidRPr="00523C23" w:rsidRDefault="00124AD9" w:rsidP="00124AD9">
      <w:pPr>
        <w:spacing w:after="0" w:line="100" w:lineRule="atLeast"/>
        <w:jc w:val="both"/>
        <w:rPr>
          <w:rFonts w:ascii="Tahoma" w:hAnsi="Tahoma" w:cs="Tahoma"/>
          <w:b/>
          <w:sz w:val="20"/>
          <w:szCs w:val="20"/>
        </w:rPr>
      </w:pPr>
    </w:p>
    <w:p w14:paraId="567D1100" w14:textId="77777777" w:rsidR="00307F67" w:rsidRPr="00523C23" w:rsidRDefault="00307F67" w:rsidP="00307F67">
      <w:pPr>
        <w:spacing w:after="0" w:line="100" w:lineRule="atLeast"/>
        <w:jc w:val="both"/>
        <w:rPr>
          <w:rFonts w:ascii="Tahoma" w:hAnsi="Tahoma" w:cs="Tahoma"/>
          <w:sz w:val="20"/>
          <w:szCs w:val="20"/>
        </w:rPr>
      </w:pPr>
      <w:r w:rsidRPr="00523C23">
        <w:rPr>
          <w:rFonts w:ascii="Tahoma" w:hAnsi="Tahoma" w:cs="Tahoma"/>
          <w:sz w:val="20"/>
          <w:szCs w:val="20"/>
        </w:rPr>
        <w:t>Ajánlatkérők ezúton szeretnék tájékoztatni a t. Ajánlattevőket, hogy nyertes ajánlattevővel külön-külön kívánnak szerződést kötni.</w:t>
      </w:r>
    </w:p>
    <w:p w14:paraId="5CC2CB81" w14:textId="77777777" w:rsidR="00893F4D" w:rsidRPr="00523C23" w:rsidRDefault="00893F4D" w:rsidP="00F3462E">
      <w:pPr>
        <w:pStyle w:val="Szvegtrzs32"/>
        <w:spacing w:after="0" w:line="100" w:lineRule="atLeast"/>
        <w:rPr>
          <w:rFonts w:ascii="Tahoma" w:hAnsi="Tahoma" w:cs="Tahoma"/>
          <w:color w:val="auto"/>
          <w:sz w:val="20"/>
          <w:szCs w:val="20"/>
        </w:rPr>
      </w:pPr>
    </w:p>
    <w:p w14:paraId="5CC2CB83" w14:textId="77777777" w:rsidR="00893F4D" w:rsidRPr="00523C23" w:rsidRDefault="00893F4D"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u w:val="single"/>
        </w:rPr>
        <w:t>Lebonyolító szervezet:</w:t>
      </w:r>
    </w:p>
    <w:p w14:paraId="5CC2CB84" w14:textId="77777777" w:rsidR="00893F4D" w:rsidRPr="00523C23" w:rsidRDefault="00893F4D" w:rsidP="00F3462E">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ÉSZ-KER Kft.</w:t>
      </w:r>
    </w:p>
    <w:p w14:paraId="5CC2CB85" w14:textId="77777777" w:rsidR="00893F4D" w:rsidRPr="00523C23" w:rsidRDefault="00893F4D" w:rsidP="00F3462E">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1026 Budapest, Pasaréti út 83. – BBT Irodaház</w:t>
      </w:r>
    </w:p>
    <w:p w14:paraId="5CC2CB86" w14:textId="77777777" w:rsidR="00893F4D" w:rsidRPr="00523C23" w:rsidRDefault="00893F4D" w:rsidP="00F3462E">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Miskolci iroda: 3530 Miskolc, Kazinczy u. 6. 2/2.</w:t>
      </w:r>
    </w:p>
    <w:p w14:paraId="5CC2CB87" w14:textId="77777777" w:rsidR="00893F4D" w:rsidRPr="00523C23" w:rsidRDefault="00893F4D" w:rsidP="00F3462E">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Telefon: +36-46/791-916</w:t>
      </w:r>
    </w:p>
    <w:p w14:paraId="5CC2CB88" w14:textId="77777777" w:rsidR="00893F4D" w:rsidRPr="00523C23" w:rsidRDefault="00893F4D" w:rsidP="00F3462E">
      <w:pPr>
        <w:pStyle w:val="Szvegtrzs32"/>
        <w:spacing w:after="0" w:line="100" w:lineRule="atLeast"/>
        <w:rPr>
          <w:rFonts w:ascii="Tahoma" w:hAnsi="Tahoma" w:cs="Tahoma"/>
          <w:color w:val="auto"/>
          <w:sz w:val="20"/>
          <w:szCs w:val="20"/>
        </w:rPr>
      </w:pPr>
      <w:r w:rsidRPr="00523C23">
        <w:rPr>
          <w:rFonts w:ascii="Tahoma" w:hAnsi="Tahoma" w:cs="Tahoma"/>
          <w:color w:val="auto"/>
          <w:sz w:val="20"/>
          <w:szCs w:val="20"/>
        </w:rPr>
        <w:t>Fax: +36-46/791-876</w:t>
      </w:r>
    </w:p>
    <w:p w14:paraId="5CC2CB89" w14:textId="01113336" w:rsidR="00893F4D" w:rsidRPr="00523C23" w:rsidRDefault="00893F4D" w:rsidP="00F3462E">
      <w:pPr>
        <w:pStyle w:val="Szvegtrzs32"/>
        <w:spacing w:after="0" w:line="100" w:lineRule="atLeast"/>
        <w:rPr>
          <w:rStyle w:val="Hiperhivatkozs"/>
          <w:rFonts w:ascii="Tahoma" w:hAnsi="Tahoma" w:cs="Tahoma"/>
          <w:sz w:val="20"/>
          <w:szCs w:val="20"/>
        </w:rPr>
      </w:pPr>
      <w:r w:rsidRPr="00523C23">
        <w:rPr>
          <w:rFonts w:ascii="Tahoma" w:hAnsi="Tahoma" w:cs="Tahoma"/>
          <w:color w:val="auto"/>
          <w:sz w:val="20"/>
          <w:szCs w:val="20"/>
        </w:rPr>
        <w:t xml:space="preserve">E-mail: </w:t>
      </w:r>
      <w:hyperlink r:id="rId8" w:history="1">
        <w:r w:rsidR="001A37E7" w:rsidRPr="00523C23">
          <w:rPr>
            <w:rStyle w:val="Hiperhivatkozs"/>
            <w:rFonts w:ascii="Tahoma" w:hAnsi="Tahoma" w:cs="Tahoma"/>
            <w:sz w:val="20"/>
            <w:szCs w:val="20"/>
          </w:rPr>
          <w:t>miskolc@eszker.eu</w:t>
        </w:r>
      </w:hyperlink>
    </w:p>
    <w:p w14:paraId="5CC2CB8A" w14:textId="77777777" w:rsidR="00A33F48" w:rsidRPr="00523C23" w:rsidRDefault="00A33F48" w:rsidP="00F3462E">
      <w:pPr>
        <w:pStyle w:val="Szvegtrzs32"/>
        <w:spacing w:after="0" w:line="100" w:lineRule="atLeast"/>
        <w:rPr>
          <w:rStyle w:val="Hiperhivatkozs"/>
          <w:rFonts w:ascii="Tahoma" w:hAnsi="Tahoma" w:cs="Tahoma"/>
          <w:sz w:val="20"/>
          <w:szCs w:val="20"/>
        </w:rPr>
      </w:pPr>
    </w:p>
    <w:p w14:paraId="5CC2CB8F" w14:textId="77777777" w:rsidR="00893F4D" w:rsidRPr="00523C23" w:rsidRDefault="00893F4D"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u w:val="single"/>
        </w:rPr>
        <w:t>Az eljárás típusa:</w:t>
      </w:r>
    </w:p>
    <w:p w14:paraId="5CC2CB90" w14:textId="1B64515D" w:rsidR="00893F4D" w:rsidRPr="00523C23" w:rsidRDefault="00893F4D" w:rsidP="006B545A">
      <w:pPr>
        <w:spacing w:after="0" w:line="100" w:lineRule="atLeast"/>
        <w:jc w:val="both"/>
        <w:rPr>
          <w:rFonts w:ascii="Tahoma" w:hAnsi="Tahoma" w:cs="Tahoma"/>
          <w:color w:val="auto"/>
          <w:sz w:val="20"/>
          <w:szCs w:val="20"/>
        </w:rPr>
      </w:pPr>
      <w:r w:rsidRPr="00523C23">
        <w:rPr>
          <w:rFonts w:ascii="Tahoma" w:hAnsi="Tahoma" w:cs="Tahoma"/>
          <w:color w:val="auto"/>
          <w:sz w:val="20"/>
          <w:szCs w:val="20"/>
        </w:rPr>
        <w:t>Kbt. Második Rész, közösségi értékhatárt elérő ért</w:t>
      </w:r>
      <w:r w:rsidR="001A37E7" w:rsidRPr="00523C23">
        <w:rPr>
          <w:rFonts w:ascii="Tahoma" w:hAnsi="Tahoma" w:cs="Tahoma"/>
          <w:color w:val="auto"/>
          <w:sz w:val="20"/>
          <w:szCs w:val="20"/>
        </w:rPr>
        <w:t>ékű nyílt közbeszerzési eljárás</w:t>
      </w:r>
      <w:r w:rsidR="00231404" w:rsidRPr="00523C23">
        <w:rPr>
          <w:rFonts w:ascii="Tahoma" w:hAnsi="Tahoma" w:cs="Tahoma"/>
          <w:color w:val="auto"/>
          <w:sz w:val="20"/>
          <w:szCs w:val="20"/>
        </w:rPr>
        <w:t xml:space="preserve"> </w:t>
      </w:r>
      <w:r w:rsidR="00CC4F9E" w:rsidRPr="00523C23">
        <w:rPr>
          <w:rFonts w:ascii="Tahoma" w:hAnsi="Tahoma" w:cs="Tahoma"/>
          <w:color w:val="auto"/>
          <w:sz w:val="20"/>
          <w:szCs w:val="20"/>
        </w:rPr>
        <w:t xml:space="preserve">a </w:t>
      </w:r>
      <w:r w:rsidR="00231404" w:rsidRPr="00523C23">
        <w:rPr>
          <w:rFonts w:ascii="Tahoma" w:hAnsi="Tahoma" w:cs="Tahoma"/>
          <w:color w:val="auto"/>
          <w:sz w:val="20"/>
          <w:szCs w:val="20"/>
        </w:rPr>
        <w:t xml:space="preserve">Kbt. </w:t>
      </w:r>
      <w:r w:rsidR="00CC4F9E" w:rsidRPr="00523C23">
        <w:rPr>
          <w:rFonts w:ascii="Tahoma" w:hAnsi="Tahoma" w:cs="Tahoma"/>
          <w:color w:val="auto"/>
          <w:sz w:val="20"/>
          <w:szCs w:val="20"/>
        </w:rPr>
        <w:t>81</w:t>
      </w:r>
      <w:r w:rsidR="00231404" w:rsidRPr="00523C23">
        <w:rPr>
          <w:rFonts w:ascii="Tahoma" w:hAnsi="Tahoma" w:cs="Tahoma"/>
          <w:color w:val="auto"/>
          <w:sz w:val="20"/>
          <w:szCs w:val="20"/>
        </w:rPr>
        <w:t xml:space="preserve">. § </w:t>
      </w:r>
      <w:r w:rsidR="00CC4F9E" w:rsidRPr="00523C23">
        <w:rPr>
          <w:rFonts w:ascii="Tahoma" w:hAnsi="Tahoma" w:cs="Tahoma"/>
          <w:color w:val="auto"/>
          <w:sz w:val="20"/>
          <w:szCs w:val="20"/>
        </w:rPr>
        <w:t>szerint</w:t>
      </w:r>
    </w:p>
    <w:p w14:paraId="5CC2CB91" w14:textId="77777777" w:rsidR="00893F4D" w:rsidRPr="00523C23" w:rsidRDefault="00893F4D" w:rsidP="00F3462E">
      <w:pPr>
        <w:spacing w:after="0" w:line="100" w:lineRule="atLeast"/>
        <w:jc w:val="both"/>
        <w:rPr>
          <w:rFonts w:ascii="Tahoma" w:hAnsi="Tahoma" w:cs="Tahoma"/>
          <w:color w:val="auto"/>
          <w:sz w:val="20"/>
          <w:szCs w:val="20"/>
        </w:rPr>
      </w:pPr>
    </w:p>
    <w:p w14:paraId="5CC2CB92" w14:textId="77777777" w:rsidR="00893F4D" w:rsidRPr="00523C23" w:rsidRDefault="00893F4D"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u w:val="single"/>
        </w:rPr>
        <w:t>Eljárás nyelve:</w:t>
      </w:r>
    </w:p>
    <w:p w14:paraId="5CC2CB93" w14:textId="77777777" w:rsidR="00893F4D" w:rsidRPr="00523C23" w:rsidRDefault="00893F4D" w:rsidP="00F3462E">
      <w:pPr>
        <w:spacing w:after="0" w:line="100" w:lineRule="atLeast"/>
        <w:jc w:val="both"/>
        <w:rPr>
          <w:rFonts w:ascii="Tahoma" w:hAnsi="Tahoma" w:cs="Tahoma"/>
          <w:color w:val="auto"/>
          <w:sz w:val="20"/>
          <w:szCs w:val="20"/>
          <w:shd w:val="clear" w:color="auto" w:fill="FFFF00"/>
        </w:rPr>
      </w:pPr>
      <w:r w:rsidRPr="00523C23">
        <w:rPr>
          <w:rFonts w:ascii="Tahoma" w:hAnsi="Tahoma" w:cs="Tahoma"/>
          <w:color w:val="auto"/>
          <w:sz w:val="20"/>
          <w:szCs w:val="20"/>
        </w:rPr>
        <w:t xml:space="preserve">Jelen közbeszerzési eljárás kizárólagos hivatalos nyelve a magyar. </w:t>
      </w:r>
      <w:bookmarkStart w:id="0" w:name="pr274"/>
      <w:bookmarkEnd w:id="0"/>
      <w:r w:rsidRPr="00523C23">
        <w:rPr>
          <w:rFonts w:ascii="Tahoma" w:hAnsi="Tahoma" w:cs="Tahoma"/>
          <w:color w:val="auto"/>
          <w:sz w:val="20"/>
          <w:szCs w:val="20"/>
        </w:rPr>
        <w:t>Az ajánlatkérő a nem magyar nyelven benyújtott dokumentumok ajánlattevő általi felelős fordítását is elfogadja.</w:t>
      </w:r>
    </w:p>
    <w:p w14:paraId="5CC2CB94" w14:textId="77777777" w:rsidR="00893F4D" w:rsidRPr="00523C23" w:rsidRDefault="00893F4D" w:rsidP="00F3462E">
      <w:pPr>
        <w:spacing w:after="0" w:line="100" w:lineRule="atLeast"/>
        <w:jc w:val="both"/>
        <w:rPr>
          <w:rFonts w:ascii="Tahoma" w:hAnsi="Tahoma" w:cs="Tahoma"/>
          <w:color w:val="auto"/>
          <w:sz w:val="20"/>
          <w:szCs w:val="20"/>
          <w:shd w:val="clear" w:color="auto" w:fill="FFFF00"/>
        </w:rPr>
      </w:pPr>
    </w:p>
    <w:p w14:paraId="5CC2CB95" w14:textId="77777777" w:rsidR="00893F4D" w:rsidRPr="00523C23" w:rsidRDefault="00893F4D"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u w:val="single"/>
        </w:rPr>
        <w:t>Az eljárás tárgya:</w:t>
      </w:r>
      <w:r w:rsidRPr="00523C23">
        <w:rPr>
          <w:rFonts w:ascii="Tahoma" w:hAnsi="Tahoma" w:cs="Tahoma"/>
          <w:color w:val="auto"/>
          <w:sz w:val="20"/>
          <w:szCs w:val="20"/>
        </w:rPr>
        <w:t xml:space="preserve"> </w:t>
      </w:r>
    </w:p>
    <w:p w14:paraId="5CC2CB96" w14:textId="10B54CC1" w:rsidR="00893F4D" w:rsidRPr="00523C23" w:rsidRDefault="00893F4D" w:rsidP="006B545A">
      <w:pPr>
        <w:spacing w:after="0" w:line="100" w:lineRule="atLeast"/>
        <w:jc w:val="both"/>
        <w:rPr>
          <w:rFonts w:ascii="Tahoma" w:hAnsi="Tahoma" w:cs="Tahoma"/>
          <w:color w:val="auto"/>
          <w:sz w:val="20"/>
          <w:szCs w:val="20"/>
          <w:lang w:eastAsia="hu-HU"/>
        </w:rPr>
      </w:pPr>
      <w:r w:rsidRPr="00523C23">
        <w:rPr>
          <w:rFonts w:ascii="Tahoma" w:hAnsi="Tahoma" w:cs="Tahoma"/>
          <w:color w:val="auto"/>
          <w:sz w:val="20"/>
          <w:szCs w:val="20"/>
          <w:lang w:eastAsia="hu-HU"/>
        </w:rPr>
        <w:t>„</w:t>
      </w:r>
      <w:r w:rsidR="00307F67" w:rsidRPr="00523C23">
        <w:rPr>
          <w:rFonts w:ascii="Tahoma" w:hAnsi="Tahoma" w:cs="Tahoma"/>
          <w:b/>
          <w:color w:val="auto"/>
          <w:sz w:val="20"/>
          <w:szCs w:val="20"/>
          <w:lang w:eastAsia="hu-HU"/>
        </w:rPr>
        <w:t>Az Ajánlatkérők részére a magyar földgáz hálózaton folyamatosan rendelkezésre álló, szabványos minőségű földgáz energia versenypiaci beszerzése 201</w:t>
      </w:r>
      <w:r w:rsidR="00124AD9" w:rsidRPr="00523C23">
        <w:rPr>
          <w:rFonts w:ascii="Tahoma" w:hAnsi="Tahoma" w:cs="Tahoma"/>
          <w:b/>
          <w:color w:val="auto"/>
          <w:sz w:val="20"/>
          <w:szCs w:val="20"/>
          <w:lang w:eastAsia="hu-HU"/>
        </w:rPr>
        <w:t>7</w:t>
      </w:r>
      <w:r w:rsidR="00307F67" w:rsidRPr="00523C23">
        <w:rPr>
          <w:rFonts w:ascii="Tahoma" w:hAnsi="Tahoma" w:cs="Tahoma"/>
          <w:b/>
          <w:color w:val="auto"/>
          <w:sz w:val="20"/>
          <w:szCs w:val="20"/>
          <w:lang w:eastAsia="hu-HU"/>
        </w:rPr>
        <w:t>.</w:t>
      </w:r>
      <w:r w:rsidR="0021496D" w:rsidRPr="00523C23">
        <w:rPr>
          <w:rFonts w:ascii="Tahoma" w:hAnsi="Tahoma" w:cs="Tahoma"/>
          <w:b/>
          <w:color w:val="auto"/>
          <w:sz w:val="20"/>
          <w:szCs w:val="20"/>
          <w:lang w:eastAsia="hu-HU"/>
        </w:rPr>
        <w:t xml:space="preserve"> </w:t>
      </w:r>
      <w:r w:rsidR="00307F67" w:rsidRPr="00523C23">
        <w:rPr>
          <w:rFonts w:ascii="Tahoma" w:hAnsi="Tahoma" w:cs="Tahoma"/>
          <w:b/>
          <w:color w:val="auto"/>
          <w:sz w:val="20"/>
          <w:szCs w:val="20"/>
          <w:lang w:eastAsia="hu-HU"/>
        </w:rPr>
        <w:t>10.</w:t>
      </w:r>
      <w:r w:rsidR="0021496D" w:rsidRPr="00523C23">
        <w:rPr>
          <w:rFonts w:ascii="Tahoma" w:hAnsi="Tahoma" w:cs="Tahoma"/>
          <w:b/>
          <w:color w:val="auto"/>
          <w:sz w:val="20"/>
          <w:szCs w:val="20"/>
          <w:lang w:eastAsia="hu-HU"/>
        </w:rPr>
        <w:t xml:space="preserve"> </w:t>
      </w:r>
      <w:r w:rsidR="00307F67" w:rsidRPr="00523C23">
        <w:rPr>
          <w:rFonts w:ascii="Tahoma" w:hAnsi="Tahoma" w:cs="Tahoma"/>
          <w:b/>
          <w:color w:val="auto"/>
          <w:sz w:val="20"/>
          <w:szCs w:val="20"/>
          <w:lang w:eastAsia="hu-HU"/>
        </w:rPr>
        <w:t>01. 06:00 óra és 201</w:t>
      </w:r>
      <w:r w:rsidR="00124AD9" w:rsidRPr="00523C23">
        <w:rPr>
          <w:rFonts w:ascii="Tahoma" w:hAnsi="Tahoma" w:cs="Tahoma"/>
          <w:b/>
          <w:color w:val="auto"/>
          <w:sz w:val="20"/>
          <w:szCs w:val="20"/>
          <w:lang w:eastAsia="hu-HU"/>
        </w:rPr>
        <w:t>8</w:t>
      </w:r>
      <w:r w:rsidR="00307F67" w:rsidRPr="00523C23">
        <w:rPr>
          <w:rFonts w:ascii="Tahoma" w:hAnsi="Tahoma" w:cs="Tahoma"/>
          <w:b/>
          <w:color w:val="auto"/>
          <w:sz w:val="20"/>
          <w:szCs w:val="20"/>
          <w:lang w:eastAsia="hu-HU"/>
        </w:rPr>
        <w:t>. 10. 01. 06:00 óra közötti időszakra vonatkozóan, teljes ellátás alapú földgáz-kereskedelmi szerződés keretében</w:t>
      </w:r>
      <w:r w:rsidR="001A37E7" w:rsidRPr="00523C23">
        <w:rPr>
          <w:rFonts w:ascii="Tahoma" w:hAnsi="Tahoma" w:cs="Tahoma"/>
          <w:b/>
          <w:color w:val="auto"/>
          <w:sz w:val="20"/>
          <w:szCs w:val="20"/>
          <w:lang w:eastAsia="hu-HU"/>
        </w:rPr>
        <w:t>.</w:t>
      </w:r>
      <w:r w:rsidRPr="00523C23">
        <w:rPr>
          <w:rFonts w:ascii="Tahoma" w:hAnsi="Tahoma" w:cs="Tahoma"/>
          <w:color w:val="auto"/>
          <w:sz w:val="20"/>
          <w:szCs w:val="20"/>
          <w:lang w:eastAsia="hu-HU"/>
        </w:rPr>
        <w:t>”</w:t>
      </w:r>
    </w:p>
    <w:p w14:paraId="5CC2CB98" w14:textId="77777777" w:rsidR="00893F4D" w:rsidRPr="00523C23" w:rsidRDefault="00893F4D" w:rsidP="00F3462E">
      <w:pPr>
        <w:spacing w:after="0" w:line="100" w:lineRule="atLeast"/>
        <w:jc w:val="both"/>
        <w:rPr>
          <w:rFonts w:ascii="Tahoma" w:hAnsi="Tahoma" w:cs="Tahoma"/>
          <w:color w:val="auto"/>
          <w:sz w:val="20"/>
          <w:szCs w:val="20"/>
          <w:shd w:val="clear" w:color="auto" w:fill="FFFF00"/>
        </w:rPr>
      </w:pPr>
      <w:r w:rsidRPr="00523C23">
        <w:rPr>
          <w:rFonts w:ascii="Tahoma" w:hAnsi="Tahoma" w:cs="Tahoma"/>
          <w:color w:val="auto"/>
          <w:sz w:val="20"/>
          <w:szCs w:val="20"/>
          <w:u w:val="single"/>
        </w:rPr>
        <w:lastRenderedPageBreak/>
        <w:t>A szerződés időtartama:</w:t>
      </w:r>
    </w:p>
    <w:p w14:paraId="5CC2CB99" w14:textId="554A0F2A" w:rsidR="00893F4D" w:rsidRPr="00523C23" w:rsidRDefault="00F02448" w:rsidP="001751E9">
      <w:pPr>
        <w:spacing w:after="0" w:line="100" w:lineRule="atLeast"/>
        <w:jc w:val="both"/>
        <w:rPr>
          <w:rFonts w:ascii="Tahoma" w:hAnsi="Tahoma" w:cs="Tahoma"/>
          <w:iCs/>
          <w:color w:val="auto"/>
          <w:sz w:val="20"/>
          <w:szCs w:val="20"/>
        </w:rPr>
      </w:pPr>
      <w:r w:rsidRPr="00523C23">
        <w:rPr>
          <w:rFonts w:ascii="Tahoma" w:hAnsi="Tahoma" w:cs="Tahoma"/>
          <w:color w:val="auto"/>
          <w:sz w:val="20"/>
          <w:szCs w:val="20"/>
          <w:lang w:eastAsia="hu-HU"/>
        </w:rPr>
        <w:t xml:space="preserve">Mindkét rész vonatkozásában: </w:t>
      </w:r>
      <w:r w:rsidR="00307F67" w:rsidRPr="00523C23">
        <w:rPr>
          <w:rFonts w:ascii="Tahoma" w:hAnsi="Tahoma" w:cs="Tahoma"/>
          <w:color w:val="auto"/>
          <w:sz w:val="20"/>
          <w:szCs w:val="20"/>
          <w:lang w:eastAsia="hu-HU"/>
        </w:rPr>
        <w:t>201</w:t>
      </w:r>
      <w:r w:rsidR="00124AD9" w:rsidRPr="00523C23">
        <w:rPr>
          <w:rFonts w:ascii="Tahoma" w:hAnsi="Tahoma" w:cs="Tahoma"/>
          <w:color w:val="auto"/>
          <w:sz w:val="20"/>
          <w:szCs w:val="20"/>
          <w:lang w:eastAsia="hu-HU"/>
        </w:rPr>
        <w:t>7</w:t>
      </w:r>
      <w:r w:rsidR="00307F67" w:rsidRPr="00523C23">
        <w:rPr>
          <w:rFonts w:ascii="Tahoma" w:hAnsi="Tahoma" w:cs="Tahoma"/>
          <w:color w:val="auto"/>
          <w:sz w:val="20"/>
          <w:szCs w:val="20"/>
          <w:lang w:eastAsia="hu-HU"/>
        </w:rPr>
        <w:t>.10.01. 06:00 óra és 201</w:t>
      </w:r>
      <w:r w:rsidR="00124AD9" w:rsidRPr="00523C23">
        <w:rPr>
          <w:rFonts w:ascii="Tahoma" w:hAnsi="Tahoma" w:cs="Tahoma"/>
          <w:color w:val="auto"/>
          <w:sz w:val="20"/>
          <w:szCs w:val="20"/>
          <w:lang w:eastAsia="hu-HU"/>
        </w:rPr>
        <w:t>8</w:t>
      </w:r>
      <w:r w:rsidR="00307F67" w:rsidRPr="00523C23">
        <w:rPr>
          <w:rFonts w:ascii="Tahoma" w:hAnsi="Tahoma" w:cs="Tahoma"/>
          <w:color w:val="auto"/>
          <w:sz w:val="20"/>
          <w:szCs w:val="20"/>
          <w:lang w:eastAsia="hu-HU"/>
        </w:rPr>
        <w:t>.10.01. 06:00 óra közötti időszak</w:t>
      </w:r>
      <w:r w:rsidR="00893F4D" w:rsidRPr="00523C23">
        <w:rPr>
          <w:rFonts w:ascii="Tahoma" w:hAnsi="Tahoma" w:cs="Tahoma"/>
          <w:color w:val="auto"/>
          <w:sz w:val="20"/>
          <w:szCs w:val="20"/>
        </w:rPr>
        <w:t>.</w:t>
      </w:r>
    </w:p>
    <w:p w14:paraId="5CC2CB9A" w14:textId="77777777" w:rsidR="00893F4D" w:rsidRPr="00523C23" w:rsidRDefault="00893F4D" w:rsidP="00F3462E">
      <w:pPr>
        <w:spacing w:after="0" w:line="100" w:lineRule="atLeast"/>
        <w:ind w:left="720"/>
        <w:jc w:val="both"/>
        <w:rPr>
          <w:rFonts w:ascii="Tahoma" w:hAnsi="Tahoma" w:cs="Tahoma"/>
          <w:color w:val="auto"/>
          <w:sz w:val="20"/>
          <w:szCs w:val="20"/>
        </w:rPr>
      </w:pPr>
    </w:p>
    <w:p w14:paraId="5CC2CB9B" w14:textId="77777777" w:rsidR="00893F4D" w:rsidRPr="00523C23" w:rsidRDefault="00893F4D" w:rsidP="001751E9">
      <w:pPr>
        <w:spacing w:after="0" w:line="100" w:lineRule="atLeast"/>
        <w:jc w:val="both"/>
        <w:rPr>
          <w:rFonts w:ascii="Tahoma" w:hAnsi="Tahoma" w:cs="Tahoma"/>
          <w:color w:val="auto"/>
          <w:sz w:val="20"/>
          <w:szCs w:val="20"/>
          <w:u w:val="single"/>
        </w:rPr>
      </w:pPr>
      <w:r w:rsidRPr="00523C23">
        <w:rPr>
          <w:rFonts w:ascii="Tahoma" w:hAnsi="Tahoma" w:cs="Tahoma"/>
          <w:color w:val="auto"/>
          <w:sz w:val="20"/>
          <w:szCs w:val="20"/>
          <w:u w:val="single"/>
        </w:rPr>
        <w:t>A közbeszerzésben résztvevők köre:</w:t>
      </w:r>
    </w:p>
    <w:p w14:paraId="5CC2CB9C" w14:textId="77777777" w:rsidR="00893F4D" w:rsidRPr="00523C23" w:rsidRDefault="00893F4D" w:rsidP="001751E9">
      <w:pPr>
        <w:spacing w:after="0" w:line="100" w:lineRule="atLeast"/>
        <w:jc w:val="both"/>
        <w:rPr>
          <w:rFonts w:ascii="Tahoma" w:hAnsi="Tahoma" w:cs="Tahoma"/>
          <w:color w:val="auto"/>
          <w:sz w:val="20"/>
          <w:szCs w:val="20"/>
        </w:rPr>
      </w:pPr>
      <w:bookmarkStart w:id="1" w:name="pr607"/>
      <w:r w:rsidRPr="00523C23">
        <w:rPr>
          <w:rFonts w:ascii="Tahoma" w:hAnsi="Tahoma" w:cs="Tahoma"/>
          <w:color w:val="auto"/>
          <w:sz w:val="20"/>
          <w:szCs w:val="20"/>
        </w:rPr>
        <w:t>A nyílt eljárás olyan, egy szakaszból álló közbeszerzési eljárás, amelyben minden érdekelt gazdasági szereplő ajánlatot tehet.</w:t>
      </w:r>
      <w:bookmarkEnd w:id="1"/>
      <w:r w:rsidRPr="00523C23">
        <w:rPr>
          <w:rFonts w:ascii="Tahoma" w:hAnsi="Tahoma" w:cs="Tahoma"/>
          <w:color w:val="auto"/>
          <w:sz w:val="20"/>
          <w:szCs w:val="20"/>
        </w:rPr>
        <w:t xml:space="preserve"> Azok a szervezetek vagy személyek, akik az eljárást megindító felhívás, valamint a hozzá tartozó dokumentációban leírtak alapján benyújtott érvényes ajánlatuk alapján a szerződés teljesítésére alkalmasak.</w:t>
      </w:r>
    </w:p>
    <w:p w14:paraId="5CC2CB9D" w14:textId="77777777" w:rsidR="00893F4D" w:rsidRPr="00523C23" w:rsidRDefault="00893F4D" w:rsidP="00F3462E">
      <w:pPr>
        <w:spacing w:after="0" w:line="100" w:lineRule="atLeast"/>
        <w:jc w:val="both"/>
        <w:rPr>
          <w:rFonts w:ascii="Tahoma" w:hAnsi="Tahoma" w:cs="Tahoma"/>
          <w:color w:val="auto"/>
          <w:sz w:val="20"/>
          <w:szCs w:val="20"/>
          <w:u w:val="single"/>
        </w:rPr>
      </w:pPr>
    </w:p>
    <w:p w14:paraId="5CC2CB9E" w14:textId="77777777" w:rsidR="00893F4D" w:rsidRPr="00523C23" w:rsidRDefault="00893F4D"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u w:val="single"/>
        </w:rPr>
        <w:t>Egyéb rendelkezések:</w:t>
      </w:r>
    </w:p>
    <w:p w14:paraId="722BBCDC" w14:textId="1D1DB64C" w:rsidR="001A37E7" w:rsidRPr="00523C23" w:rsidRDefault="001A37E7" w:rsidP="00336D04">
      <w:pPr>
        <w:spacing w:after="0" w:line="240" w:lineRule="auto"/>
        <w:jc w:val="both"/>
        <w:rPr>
          <w:rFonts w:ascii="Tahoma" w:hAnsi="Tahoma" w:cs="Tahoma"/>
          <w:sz w:val="20"/>
          <w:szCs w:val="20"/>
        </w:rPr>
      </w:pPr>
      <w:r w:rsidRPr="00523C23">
        <w:rPr>
          <w:rFonts w:ascii="Tahoma" w:hAnsi="Tahoma" w:cs="Tahoma"/>
          <w:sz w:val="20"/>
          <w:szCs w:val="20"/>
        </w:rPr>
        <w:t>Amennyiben az eljárást megindító felhívás és jelen dokumentáció között ellentmondás merül f</w:t>
      </w:r>
      <w:r w:rsidR="002D538A" w:rsidRPr="00523C23">
        <w:rPr>
          <w:rFonts w:ascii="Tahoma" w:hAnsi="Tahoma" w:cs="Tahoma"/>
          <w:sz w:val="20"/>
          <w:szCs w:val="20"/>
        </w:rPr>
        <w:t>el, úgy Ajánlatkérő a Kbt. 55</w:t>
      </w:r>
      <w:r w:rsidRPr="00523C23">
        <w:rPr>
          <w:rFonts w:ascii="Tahoma" w:hAnsi="Tahoma" w:cs="Tahoma"/>
          <w:sz w:val="20"/>
          <w:szCs w:val="20"/>
        </w:rPr>
        <w:t>. § alkalmazása nélkül kiegészítő tájékoztatásban közli, hogy a dokumentáció valamely eleme semmis, ha a dokumentáción belül ugyanaz az adat, információ több ponton eltérően szerepel, vagy a dokumentáció valamely eleme eltér az eljárást megindító felhívástól. A dokumentáció semmisnek nyilvánított eleme, előírása a közbeszerzési eljárásban és a közbeszerzési szerződésben nem alkalmazandó.</w:t>
      </w:r>
    </w:p>
    <w:p w14:paraId="5CC2CBA0" w14:textId="77777777" w:rsidR="00893F4D" w:rsidRPr="00523C23" w:rsidRDefault="00893F4D" w:rsidP="00F3462E">
      <w:pPr>
        <w:spacing w:after="0" w:line="100" w:lineRule="atLeast"/>
        <w:jc w:val="both"/>
        <w:rPr>
          <w:rFonts w:ascii="Tahoma" w:hAnsi="Tahoma" w:cs="Tahoma"/>
          <w:color w:val="auto"/>
          <w:sz w:val="20"/>
          <w:szCs w:val="20"/>
        </w:rPr>
      </w:pPr>
    </w:p>
    <w:p w14:paraId="5CC2CBA1" w14:textId="30F53C46" w:rsidR="00893F4D" w:rsidRPr="00523C23" w:rsidRDefault="00893F4D"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rPr>
        <w:t xml:space="preserve">Az eljárás során felmerülő, az ajánlattételi felhívásban és jelen dokumentációban nem szabályozott kérdések tekintetében a közbeszerzésekről szóló </w:t>
      </w:r>
      <w:r w:rsidR="00A2008E" w:rsidRPr="00523C23">
        <w:rPr>
          <w:rFonts w:ascii="Tahoma" w:hAnsi="Tahoma" w:cs="Tahoma"/>
          <w:color w:val="auto"/>
          <w:sz w:val="20"/>
          <w:szCs w:val="20"/>
        </w:rPr>
        <w:t>2015. évi CXLIII.</w:t>
      </w:r>
      <w:r w:rsidRPr="00523C23">
        <w:rPr>
          <w:rFonts w:ascii="Tahoma" w:hAnsi="Tahoma" w:cs="Tahoma"/>
          <w:color w:val="auto"/>
          <w:sz w:val="20"/>
          <w:szCs w:val="20"/>
        </w:rPr>
        <w:t xml:space="preserve"> törvény és végrehajtási rendeletei az irányadóak.</w:t>
      </w:r>
    </w:p>
    <w:p w14:paraId="5CC2CBA2" w14:textId="77777777" w:rsidR="00893F4D" w:rsidRPr="00523C23" w:rsidRDefault="00893F4D" w:rsidP="00F3462E">
      <w:pPr>
        <w:spacing w:after="0" w:line="100" w:lineRule="atLeast"/>
        <w:rPr>
          <w:rFonts w:ascii="Tahoma" w:hAnsi="Tahoma" w:cs="Tahoma"/>
          <w:color w:val="auto"/>
          <w:sz w:val="20"/>
          <w:szCs w:val="20"/>
          <w:shd w:val="clear" w:color="auto" w:fill="FFFF00"/>
        </w:rPr>
      </w:pPr>
    </w:p>
    <w:p w14:paraId="5CC2CBA3" w14:textId="77777777" w:rsidR="00893F4D" w:rsidRPr="00523C23" w:rsidRDefault="00893F4D" w:rsidP="00F3462E">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color w:val="auto"/>
          <w:sz w:val="20"/>
          <w:szCs w:val="20"/>
        </w:rPr>
      </w:pPr>
      <w:r w:rsidRPr="00523C23">
        <w:rPr>
          <w:rFonts w:ascii="Tahoma" w:hAnsi="Tahoma" w:cs="Tahoma"/>
          <w:b/>
          <w:caps/>
          <w:color w:val="auto"/>
          <w:sz w:val="20"/>
          <w:szCs w:val="20"/>
        </w:rPr>
        <w:lastRenderedPageBreak/>
        <w:t>1. kötet</w:t>
      </w:r>
    </w:p>
    <w:p w14:paraId="5CC2CBA4"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r w:rsidRPr="00523C23">
        <w:rPr>
          <w:rFonts w:ascii="Tahoma" w:hAnsi="Tahoma" w:cs="Tahoma"/>
          <w:b/>
          <w:caps/>
          <w:color w:val="auto"/>
          <w:sz w:val="20"/>
          <w:szCs w:val="20"/>
        </w:rPr>
        <w:t>ajánlattételi felhívás</w:t>
      </w:r>
    </w:p>
    <w:p w14:paraId="5CC2CBA5" w14:textId="77777777" w:rsidR="00893F4D" w:rsidRPr="00523C23" w:rsidRDefault="00893F4D" w:rsidP="00BB2962">
      <w:pPr>
        <w:shd w:val="clear" w:color="auto" w:fill="FFFFFF"/>
        <w:spacing w:after="0" w:line="240" w:lineRule="auto"/>
        <w:rPr>
          <w:rFonts w:ascii="Tahoma" w:hAnsi="Tahoma" w:cs="Tahoma"/>
          <w:sz w:val="20"/>
          <w:szCs w:val="20"/>
          <w:lang w:eastAsia="hu-HU"/>
        </w:rPr>
      </w:pPr>
      <w:r w:rsidRPr="00523C23">
        <w:rPr>
          <w:rFonts w:ascii="Tahoma" w:hAnsi="Tahoma" w:cs="Tahoma"/>
          <w:color w:val="auto"/>
          <w:sz w:val="20"/>
          <w:szCs w:val="20"/>
        </w:rPr>
        <w:t xml:space="preserve"> </w:t>
      </w:r>
      <w:bookmarkStart w:id="2" w:name="pr3041"/>
      <w:bookmarkStart w:id="3" w:name="pr3071"/>
    </w:p>
    <w:p w14:paraId="135883D0" w14:textId="55C623F2" w:rsidR="00CC4F9E" w:rsidRPr="00523C23" w:rsidRDefault="007215F7">
      <w:pPr>
        <w:suppressAutoHyphens w:val="0"/>
        <w:spacing w:after="0" w:line="240" w:lineRule="auto"/>
        <w:textAlignment w:val="auto"/>
        <w:rPr>
          <w:rFonts w:ascii="Tahoma" w:hAnsi="Tahoma" w:cs="Tahoma"/>
          <w:b/>
          <w:caps/>
          <w:color w:val="auto"/>
          <w:sz w:val="20"/>
          <w:szCs w:val="20"/>
        </w:rPr>
      </w:pPr>
      <w:r w:rsidRPr="00523C23">
        <w:rPr>
          <w:rFonts w:ascii="Tahoma" w:hAnsi="Tahoma" w:cs="Tahoma"/>
          <w:b/>
          <w:caps/>
          <w:color w:val="auto"/>
          <w:sz w:val="20"/>
          <w:szCs w:val="20"/>
        </w:rPr>
        <w:t>külön file</w:t>
      </w:r>
      <w:r w:rsidR="00CC4F9E" w:rsidRPr="00523C23">
        <w:rPr>
          <w:rFonts w:ascii="Tahoma" w:hAnsi="Tahoma" w:cs="Tahoma"/>
          <w:b/>
          <w:caps/>
          <w:color w:val="auto"/>
          <w:sz w:val="20"/>
          <w:szCs w:val="20"/>
        </w:rPr>
        <w:br w:type="page"/>
      </w:r>
    </w:p>
    <w:p w14:paraId="25769AB6" w14:textId="35372EF1" w:rsidR="00CC4F9E" w:rsidRPr="00523C23" w:rsidRDefault="00CC4F9E"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color w:val="auto"/>
          <w:sz w:val="20"/>
          <w:szCs w:val="20"/>
        </w:rPr>
      </w:pPr>
      <w:r w:rsidRPr="00523C23">
        <w:rPr>
          <w:rFonts w:ascii="Tahoma" w:hAnsi="Tahoma" w:cs="Tahoma"/>
          <w:b/>
          <w:caps/>
          <w:color w:val="auto"/>
          <w:sz w:val="20"/>
          <w:szCs w:val="20"/>
        </w:rPr>
        <w:lastRenderedPageBreak/>
        <w:t>2. KÖTET</w:t>
      </w:r>
    </w:p>
    <w:p w14:paraId="5CC2CD09"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r w:rsidRPr="00523C23">
        <w:rPr>
          <w:rFonts w:ascii="Tahoma" w:hAnsi="Tahoma" w:cs="Tahoma"/>
          <w:b/>
          <w:caps/>
          <w:color w:val="auto"/>
          <w:sz w:val="20"/>
          <w:szCs w:val="20"/>
        </w:rPr>
        <w:t>ÚTMUTATÓ Az érdekelt gazdasági szereplők részére</w:t>
      </w:r>
    </w:p>
    <w:p w14:paraId="5CC2CD0A" w14:textId="77777777" w:rsidR="00893F4D" w:rsidRPr="00523C23" w:rsidRDefault="00893F4D" w:rsidP="00F3462E">
      <w:pPr>
        <w:spacing w:after="0" w:line="100" w:lineRule="atLeast"/>
        <w:jc w:val="both"/>
        <w:rPr>
          <w:rFonts w:ascii="Tahoma" w:hAnsi="Tahoma" w:cs="Tahoma"/>
          <w:color w:val="auto"/>
          <w:sz w:val="20"/>
          <w:szCs w:val="20"/>
        </w:rPr>
      </w:pPr>
    </w:p>
    <w:p w14:paraId="5CC2CD0B" w14:textId="77777777" w:rsidR="00893F4D" w:rsidRPr="00523C23" w:rsidRDefault="00893F4D" w:rsidP="00F3462E">
      <w:pPr>
        <w:spacing w:after="0" w:line="100" w:lineRule="atLeast"/>
        <w:jc w:val="both"/>
        <w:rPr>
          <w:rFonts w:ascii="Tahoma" w:hAnsi="Tahoma" w:cs="Tahoma"/>
          <w:color w:val="auto"/>
          <w:sz w:val="20"/>
          <w:szCs w:val="20"/>
        </w:rPr>
      </w:pPr>
    </w:p>
    <w:p w14:paraId="5CC2CD0C" w14:textId="77777777" w:rsidR="00893F4D" w:rsidRPr="00523C23" w:rsidRDefault="00893F4D" w:rsidP="00D114BB">
      <w:pPr>
        <w:pStyle w:val="Listaszerbekezds1"/>
        <w:numPr>
          <w:ilvl w:val="0"/>
          <w:numId w:val="2"/>
        </w:numPr>
        <w:spacing w:before="0" w:after="0"/>
        <w:ind w:left="426" w:hanging="426"/>
        <w:rPr>
          <w:rFonts w:ascii="Tahoma" w:hAnsi="Tahoma" w:cs="Tahoma"/>
          <w:color w:val="auto"/>
          <w:sz w:val="20"/>
          <w:szCs w:val="20"/>
        </w:rPr>
      </w:pPr>
      <w:r w:rsidRPr="00523C23">
        <w:rPr>
          <w:rFonts w:ascii="Tahoma" w:hAnsi="Tahoma" w:cs="Tahoma"/>
          <w:b/>
          <w:color w:val="auto"/>
          <w:sz w:val="20"/>
          <w:szCs w:val="20"/>
        </w:rPr>
        <w:t>A DOKUMENTÁCIÓ TARTALMA</w:t>
      </w:r>
    </w:p>
    <w:p w14:paraId="5CC2CD0D" w14:textId="77777777" w:rsidR="00893F4D" w:rsidRPr="00523C23" w:rsidRDefault="00893F4D" w:rsidP="00F3462E">
      <w:pPr>
        <w:pStyle w:val="Listaszerbekezds1"/>
        <w:tabs>
          <w:tab w:val="left" w:pos="2130"/>
        </w:tabs>
        <w:spacing w:after="0"/>
        <w:ind w:left="426" w:hanging="426"/>
        <w:rPr>
          <w:rFonts w:ascii="Tahoma" w:hAnsi="Tahoma" w:cs="Tahoma"/>
          <w:color w:val="auto"/>
          <w:sz w:val="20"/>
          <w:szCs w:val="20"/>
        </w:rPr>
      </w:pPr>
    </w:p>
    <w:p w14:paraId="5CC2CD0E" w14:textId="77777777" w:rsidR="00893F4D" w:rsidRPr="00523C23" w:rsidRDefault="00893F4D" w:rsidP="00F3462E">
      <w:pPr>
        <w:tabs>
          <w:tab w:val="left" w:pos="2835"/>
        </w:tabs>
        <w:spacing w:after="0" w:line="100" w:lineRule="atLeast"/>
        <w:ind w:left="567" w:hanging="567"/>
        <w:jc w:val="both"/>
        <w:rPr>
          <w:rFonts w:ascii="Tahoma" w:hAnsi="Tahoma" w:cs="Tahoma"/>
          <w:b/>
          <w:color w:val="auto"/>
          <w:sz w:val="20"/>
          <w:szCs w:val="20"/>
        </w:rPr>
      </w:pPr>
      <w:r w:rsidRPr="00523C23">
        <w:rPr>
          <w:rFonts w:ascii="Tahoma" w:hAnsi="Tahoma" w:cs="Tahoma"/>
          <w:b/>
          <w:color w:val="auto"/>
          <w:sz w:val="20"/>
          <w:szCs w:val="20"/>
        </w:rPr>
        <w:t>1.1.</w:t>
      </w:r>
      <w:r w:rsidRPr="00523C23">
        <w:rPr>
          <w:rFonts w:ascii="Tahoma" w:hAnsi="Tahoma" w:cs="Tahoma"/>
          <w:b/>
          <w:color w:val="auto"/>
          <w:sz w:val="20"/>
          <w:szCs w:val="20"/>
        </w:rPr>
        <w:tab/>
      </w:r>
      <w:r w:rsidRPr="00523C23">
        <w:rPr>
          <w:rFonts w:ascii="Tahoma" w:hAnsi="Tahoma" w:cs="Tahoma"/>
          <w:color w:val="auto"/>
          <w:sz w:val="20"/>
          <w:szCs w:val="20"/>
        </w:rPr>
        <w:t>A dokumentáció a következő részekből áll:</w:t>
      </w:r>
    </w:p>
    <w:p w14:paraId="5CC2CD0F" w14:textId="2D5DE457" w:rsidR="00893F4D" w:rsidRPr="00523C23" w:rsidRDefault="007215F7" w:rsidP="00D114BB">
      <w:pPr>
        <w:pStyle w:val="Listaszerbekezds1"/>
        <w:numPr>
          <w:ilvl w:val="0"/>
          <w:numId w:val="3"/>
        </w:numPr>
        <w:spacing w:after="0"/>
        <w:rPr>
          <w:rFonts w:ascii="Tahoma" w:hAnsi="Tahoma" w:cs="Tahoma"/>
          <w:b/>
          <w:color w:val="auto"/>
          <w:sz w:val="20"/>
          <w:szCs w:val="20"/>
        </w:rPr>
      </w:pPr>
      <w:r w:rsidRPr="00523C23">
        <w:rPr>
          <w:rFonts w:ascii="Tahoma" w:hAnsi="Tahoma" w:cs="Tahoma"/>
          <w:b/>
          <w:color w:val="auto"/>
          <w:sz w:val="20"/>
          <w:szCs w:val="20"/>
        </w:rPr>
        <w:t xml:space="preserve">1. </w:t>
      </w:r>
      <w:r w:rsidR="00893F4D" w:rsidRPr="00523C23">
        <w:rPr>
          <w:rFonts w:ascii="Tahoma" w:hAnsi="Tahoma" w:cs="Tahoma"/>
          <w:b/>
          <w:color w:val="auto"/>
          <w:sz w:val="20"/>
          <w:szCs w:val="20"/>
        </w:rPr>
        <w:t xml:space="preserve">KÖTET: </w:t>
      </w:r>
      <w:r w:rsidR="00893F4D" w:rsidRPr="00523C23">
        <w:rPr>
          <w:rFonts w:ascii="Tahoma" w:hAnsi="Tahoma" w:cs="Tahoma"/>
          <w:b/>
          <w:caps/>
          <w:color w:val="auto"/>
          <w:sz w:val="20"/>
          <w:szCs w:val="20"/>
        </w:rPr>
        <w:t>ajánlattételi felhívás</w:t>
      </w:r>
    </w:p>
    <w:p w14:paraId="5CC2CD10" w14:textId="060DA6E4" w:rsidR="00893F4D" w:rsidRPr="00523C23" w:rsidRDefault="007215F7" w:rsidP="00D114BB">
      <w:pPr>
        <w:pStyle w:val="Listaszerbekezds1"/>
        <w:numPr>
          <w:ilvl w:val="0"/>
          <w:numId w:val="3"/>
        </w:numPr>
        <w:spacing w:after="0"/>
        <w:rPr>
          <w:rFonts w:ascii="Tahoma" w:hAnsi="Tahoma" w:cs="Tahoma"/>
          <w:b/>
          <w:color w:val="auto"/>
          <w:sz w:val="20"/>
          <w:szCs w:val="20"/>
        </w:rPr>
      </w:pPr>
      <w:r w:rsidRPr="00523C23">
        <w:rPr>
          <w:rFonts w:ascii="Tahoma" w:hAnsi="Tahoma" w:cs="Tahoma"/>
          <w:b/>
          <w:color w:val="auto"/>
          <w:sz w:val="20"/>
          <w:szCs w:val="20"/>
        </w:rPr>
        <w:t xml:space="preserve">2. </w:t>
      </w:r>
      <w:r w:rsidR="00893F4D" w:rsidRPr="00523C23">
        <w:rPr>
          <w:rFonts w:ascii="Tahoma" w:hAnsi="Tahoma" w:cs="Tahoma"/>
          <w:b/>
          <w:color w:val="auto"/>
          <w:sz w:val="20"/>
          <w:szCs w:val="20"/>
        </w:rPr>
        <w:t>KÖTET: Ú</w:t>
      </w:r>
      <w:r w:rsidR="00893F4D" w:rsidRPr="00523C23">
        <w:rPr>
          <w:rFonts w:ascii="Tahoma" w:hAnsi="Tahoma" w:cs="Tahoma"/>
          <w:b/>
          <w:caps/>
          <w:color w:val="auto"/>
          <w:sz w:val="20"/>
          <w:szCs w:val="20"/>
        </w:rPr>
        <w:t>TMUTATÓ Az érdekelt gazdasági szereplők részére</w:t>
      </w:r>
    </w:p>
    <w:p w14:paraId="5CC2CD11" w14:textId="54C81EAA" w:rsidR="00893F4D" w:rsidRPr="00523C23" w:rsidRDefault="007215F7" w:rsidP="00D114BB">
      <w:pPr>
        <w:pStyle w:val="Listaszerbekezds1"/>
        <w:numPr>
          <w:ilvl w:val="0"/>
          <w:numId w:val="3"/>
        </w:numPr>
        <w:spacing w:after="0"/>
        <w:rPr>
          <w:rFonts w:ascii="Tahoma" w:hAnsi="Tahoma" w:cs="Tahoma"/>
          <w:b/>
          <w:color w:val="auto"/>
          <w:sz w:val="20"/>
          <w:szCs w:val="20"/>
        </w:rPr>
      </w:pPr>
      <w:r w:rsidRPr="00523C23">
        <w:rPr>
          <w:rFonts w:ascii="Tahoma" w:hAnsi="Tahoma" w:cs="Tahoma"/>
          <w:b/>
          <w:color w:val="auto"/>
          <w:sz w:val="20"/>
          <w:szCs w:val="20"/>
        </w:rPr>
        <w:t xml:space="preserve">3. </w:t>
      </w:r>
      <w:r w:rsidR="00893F4D" w:rsidRPr="00523C23">
        <w:rPr>
          <w:rFonts w:ascii="Tahoma" w:hAnsi="Tahoma" w:cs="Tahoma"/>
          <w:b/>
          <w:color w:val="auto"/>
          <w:sz w:val="20"/>
          <w:szCs w:val="20"/>
        </w:rPr>
        <w:t xml:space="preserve">KÖTET: SZERZŐDÉSTERVEZET </w:t>
      </w:r>
    </w:p>
    <w:p w14:paraId="5CC2CD12" w14:textId="7C1B19FA" w:rsidR="00893F4D" w:rsidRPr="00523C23" w:rsidRDefault="007215F7" w:rsidP="00D114BB">
      <w:pPr>
        <w:pStyle w:val="Listaszerbekezds1"/>
        <w:numPr>
          <w:ilvl w:val="0"/>
          <w:numId w:val="3"/>
        </w:numPr>
        <w:spacing w:after="0"/>
        <w:rPr>
          <w:rFonts w:ascii="Tahoma" w:hAnsi="Tahoma" w:cs="Tahoma"/>
          <w:b/>
          <w:color w:val="auto"/>
          <w:sz w:val="20"/>
          <w:szCs w:val="20"/>
        </w:rPr>
      </w:pPr>
      <w:r w:rsidRPr="00523C23">
        <w:rPr>
          <w:rFonts w:ascii="Tahoma" w:hAnsi="Tahoma" w:cs="Tahoma"/>
          <w:b/>
          <w:color w:val="auto"/>
          <w:sz w:val="20"/>
          <w:szCs w:val="20"/>
        </w:rPr>
        <w:t xml:space="preserve">4. </w:t>
      </w:r>
      <w:r w:rsidR="00B10E68" w:rsidRPr="00523C23">
        <w:rPr>
          <w:rFonts w:ascii="Tahoma" w:hAnsi="Tahoma" w:cs="Tahoma"/>
          <w:b/>
          <w:color w:val="auto"/>
          <w:sz w:val="20"/>
          <w:szCs w:val="20"/>
        </w:rPr>
        <w:t xml:space="preserve">KÖTET: AJÁNLOTT IGAZOLÁS- </w:t>
      </w:r>
      <w:r w:rsidR="00893F4D" w:rsidRPr="00523C23">
        <w:rPr>
          <w:rFonts w:ascii="Tahoma" w:hAnsi="Tahoma" w:cs="Tahoma"/>
          <w:b/>
          <w:color w:val="auto"/>
          <w:sz w:val="20"/>
          <w:szCs w:val="20"/>
        </w:rPr>
        <w:t>ÉS NYILATKOZATMINTÁK</w:t>
      </w:r>
    </w:p>
    <w:p w14:paraId="34BC0439" w14:textId="569A39B6" w:rsidR="007215F7" w:rsidRPr="00523C23" w:rsidRDefault="007215F7" w:rsidP="00D114BB">
      <w:pPr>
        <w:pStyle w:val="Listaszerbekezds1"/>
        <w:numPr>
          <w:ilvl w:val="0"/>
          <w:numId w:val="3"/>
        </w:numPr>
        <w:spacing w:after="0"/>
        <w:rPr>
          <w:rFonts w:ascii="Tahoma" w:hAnsi="Tahoma" w:cs="Tahoma"/>
          <w:b/>
          <w:color w:val="auto"/>
          <w:sz w:val="20"/>
          <w:szCs w:val="20"/>
        </w:rPr>
      </w:pPr>
      <w:r w:rsidRPr="00523C23">
        <w:rPr>
          <w:rFonts w:ascii="Tahoma" w:hAnsi="Tahoma" w:cs="Tahoma"/>
          <w:b/>
          <w:color w:val="auto"/>
          <w:sz w:val="20"/>
          <w:szCs w:val="20"/>
        </w:rPr>
        <w:t>5. KÖTET: MŰSZAKI LEÍRÁS</w:t>
      </w:r>
    </w:p>
    <w:p w14:paraId="2B79F8A0" w14:textId="52E40007" w:rsidR="00307F67" w:rsidRPr="00523C23" w:rsidRDefault="00307F67" w:rsidP="00307F67">
      <w:pPr>
        <w:pStyle w:val="Listaszerbekezds1"/>
        <w:numPr>
          <w:ilvl w:val="0"/>
          <w:numId w:val="3"/>
        </w:numPr>
        <w:spacing w:after="0"/>
        <w:rPr>
          <w:rFonts w:ascii="Tahoma" w:hAnsi="Tahoma" w:cs="Tahoma"/>
          <w:b/>
          <w:color w:val="auto"/>
          <w:sz w:val="20"/>
          <w:szCs w:val="20"/>
        </w:rPr>
      </w:pPr>
      <w:r w:rsidRPr="00523C23">
        <w:rPr>
          <w:rFonts w:ascii="Tahoma" w:hAnsi="Tahoma" w:cs="Tahoma"/>
          <w:b/>
          <w:color w:val="auto"/>
          <w:sz w:val="20"/>
          <w:szCs w:val="20"/>
        </w:rPr>
        <w:t>1/A.</w:t>
      </w:r>
      <w:r w:rsidR="00F02448" w:rsidRPr="00523C23">
        <w:rPr>
          <w:rFonts w:ascii="Tahoma" w:hAnsi="Tahoma" w:cs="Tahoma"/>
          <w:b/>
          <w:color w:val="auto"/>
          <w:sz w:val="20"/>
          <w:szCs w:val="20"/>
        </w:rPr>
        <w:t>, 1/B.</w:t>
      </w:r>
      <w:r w:rsidRPr="00523C23">
        <w:rPr>
          <w:rFonts w:ascii="Tahoma" w:hAnsi="Tahoma" w:cs="Tahoma"/>
          <w:b/>
          <w:color w:val="auto"/>
          <w:sz w:val="20"/>
          <w:szCs w:val="20"/>
        </w:rPr>
        <w:t xml:space="preserve"> sz. melléklet: Földgázigény</w:t>
      </w:r>
      <w:r w:rsidR="00124AD9" w:rsidRPr="00523C23">
        <w:rPr>
          <w:rFonts w:ascii="Tahoma" w:hAnsi="Tahoma" w:cs="Tahoma"/>
          <w:b/>
          <w:color w:val="auto"/>
          <w:sz w:val="20"/>
          <w:szCs w:val="20"/>
        </w:rPr>
        <w:t xml:space="preserve"> a két rész kapcsán külön-</w:t>
      </w:r>
      <w:r w:rsidR="00F02448" w:rsidRPr="00523C23">
        <w:rPr>
          <w:rFonts w:ascii="Tahoma" w:hAnsi="Tahoma" w:cs="Tahoma"/>
          <w:b/>
          <w:color w:val="auto"/>
          <w:sz w:val="20"/>
          <w:szCs w:val="20"/>
        </w:rPr>
        <w:t>külön</w:t>
      </w:r>
    </w:p>
    <w:p w14:paraId="0143DE1B" w14:textId="0D7B2341" w:rsidR="00307F67" w:rsidRPr="00523C23" w:rsidRDefault="00307F67" w:rsidP="00307F67">
      <w:pPr>
        <w:pStyle w:val="Listaszerbekezds1"/>
        <w:numPr>
          <w:ilvl w:val="0"/>
          <w:numId w:val="3"/>
        </w:numPr>
        <w:spacing w:after="0"/>
        <w:rPr>
          <w:rFonts w:ascii="Tahoma" w:hAnsi="Tahoma" w:cs="Tahoma"/>
          <w:color w:val="auto"/>
          <w:sz w:val="20"/>
          <w:szCs w:val="20"/>
          <w:shd w:val="clear" w:color="auto" w:fill="FFFF00"/>
        </w:rPr>
      </w:pPr>
      <w:r w:rsidRPr="00523C23">
        <w:rPr>
          <w:rFonts w:ascii="Tahoma" w:hAnsi="Tahoma" w:cs="Tahoma"/>
          <w:b/>
          <w:color w:val="auto"/>
          <w:sz w:val="20"/>
          <w:szCs w:val="20"/>
        </w:rPr>
        <w:t>2/A.</w:t>
      </w:r>
      <w:r w:rsidR="00F02448" w:rsidRPr="00523C23">
        <w:rPr>
          <w:rFonts w:ascii="Tahoma" w:hAnsi="Tahoma" w:cs="Tahoma"/>
          <w:b/>
          <w:color w:val="auto"/>
          <w:sz w:val="20"/>
          <w:szCs w:val="20"/>
        </w:rPr>
        <w:t>, 2/B.</w:t>
      </w:r>
      <w:r w:rsidRPr="00523C23">
        <w:rPr>
          <w:rFonts w:ascii="Tahoma" w:hAnsi="Tahoma" w:cs="Tahoma"/>
          <w:b/>
          <w:color w:val="auto"/>
          <w:sz w:val="20"/>
          <w:szCs w:val="20"/>
        </w:rPr>
        <w:t xml:space="preserve"> sz. melléklet: Ártáblázat</w:t>
      </w:r>
      <w:r w:rsidR="00124AD9" w:rsidRPr="00523C23">
        <w:rPr>
          <w:rFonts w:ascii="Tahoma" w:hAnsi="Tahoma" w:cs="Tahoma"/>
          <w:b/>
          <w:color w:val="auto"/>
          <w:sz w:val="20"/>
          <w:szCs w:val="20"/>
        </w:rPr>
        <w:t xml:space="preserve"> a két rész kapcsán külön-</w:t>
      </w:r>
      <w:r w:rsidR="00F02448" w:rsidRPr="00523C23">
        <w:rPr>
          <w:rFonts w:ascii="Tahoma" w:hAnsi="Tahoma" w:cs="Tahoma"/>
          <w:b/>
          <w:color w:val="auto"/>
          <w:sz w:val="20"/>
          <w:szCs w:val="20"/>
        </w:rPr>
        <w:t>külön</w:t>
      </w:r>
    </w:p>
    <w:p w14:paraId="5CC2CD16" w14:textId="77777777" w:rsidR="00893F4D" w:rsidRPr="00523C23" w:rsidRDefault="00893F4D" w:rsidP="00F3462E">
      <w:pPr>
        <w:spacing w:after="0" w:line="100" w:lineRule="atLeast"/>
        <w:jc w:val="both"/>
        <w:rPr>
          <w:rFonts w:ascii="Tahoma" w:hAnsi="Tahoma" w:cs="Tahoma"/>
          <w:color w:val="auto"/>
          <w:sz w:val="20"/>
          <w:szCs w:val="20"/>
          <w:shd w:val="clear" w:color="auto" w:fill="FFFF00"/>
        </w:rPr>
      </w:pPr>
    </w:p>
    <w:p w14:paraId="5CC2CD17" w14:textId="77777777" w:rsidR="00893F4D" w:rsidRPr="00523C23" w:rsidRDefault="00893F4D" w:rsidP="00F90293">
      <w:pPr>
        <w:spacing w:after="0" w:line="100" w:lineRule="atLeast"/>
        <w:ind w:left="567" w:hanging="567"/>
        <w:jc w:val="both"/>
        <w:rPr>
          <w:rFonts w:ascii="Tahoma" w:hAnsi="Tahoma" w:cs="Tahoma"/>
          <w:color w:val="auto"/>
          <w:sz w:val="20"/>
          <w:szCs w:val="20"/>
        </w:rPr>
      </w:pPr>
      <w:r w:rsidRPr="00523C23">
        <w:rPr>
          <w:rFonts w:ascii="Tahoma" w:hAnsi="Tahoma" w:cs="Tahoma"/>
          <w:b/>
          <w:color w:val="auto"/>
          <w:sz w:val="20"/>
          <w:szCs w:val="20"/>
        </w:rPr>
        <w:t>1.2.</w:t>
      </w:r>
      <w:r w:rsidRPr="00523C23">
        <w:rPr>
          <w:rFonts w:ascii="Tahoma" w:hAnsi="Tahoma" w:cs="Tahoma"/>
          <w:b/>
          <w:color w:val="auto"/>
          <w:sz w:val="20"/>
          <w:szCs w:val="20"/>
        </w:rPr>
        <w:tab/>
      </w:r>
      <w:r w:rsidRPr="00523C23">
        <w:rPr>
          <w:rFonts w:ascii="Tahoma" w:hAnsi="Tahoma" w:cs="Tahoma"/>
          <w:color w:val="auto"/>
          <w:sz w:val="20"/>
          <w:szCs w:val="20"/>
        </w:rPr>
        <w:t>Jelen dokumentáció nem mindenben ismétli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14:paraId="5CC2CD18" w14:textId="77777777" w:rsidR="00893F4D" w:rsidRPr="00523C23" w:rsidRDefault="00893F4D" w:rsidP="00F90293">
      <w:pPr>
        <w:spacing w:after="0" w:line="100" w:lineRule="atLeast"/>
        <w:ind w:left="567" w:hanging="567"/>
        <w:jc w:val="both"/>
        <w:rPr>
          <w:rFonts w:ascii="Tahoma" w:hAnsi="Tahoma" w:cs="Tahoma"/>
          <w:color w:val="auto"/>
          <w:sz w:val="20"/>
          <w:szCs w:val="20"/>
        </w:rPr>
      </w:pPr>
    </w:p>
    <w:p w14:paraId="5CC2CD19" w14:textId="77777777" w:rsidR="00893F4D" w:rsidRPr="00523C23" w:rsidRDefault="00893F4D" w:rsidP="00F90293">
      <w:pPr>
        <w:spacing w:after="0" w:line="100" w:lineRule="atLeast"/>
        <w:ind w:left="567" w:hanging="567"/>
        <w:jc w:val="both"/>
        <w:rPr>
          <w:rFonts w:ascii="Tahoma" w:hAnsi="Tahoma" w:cs="Tahoma"/>
          <w:color w:val="auto"/>
          <w:sz w:val="20"/>
          <w:szCs w:val="20"/>
        </w:rPr>
      </w:pPr>
      <w:r w:rsidRPr="00523C23">
        <w:rPr>
          <w:rFonts w:ascii="Tahoma" w:hAnsi="Tahoma" w:cs="Tahoma"/>
          <w:b/>
          <w:color w:val="auto"/>
          <w:sz w:val="20"/>
          <w:szCs w:val="20"/>
        </w:rPr>
        <w:t>1.3.</w:t>
      </w:r>
      <w:r w:rsidRPr="00523C23">
        <w:rPr>
          <w:rFonts w:ascii="Tahoma" w:hAnsi="Tahoma" w:cs="Tahoma"/>
          <w:color w:val="auto"/>
          <w:sz w:val="20"/>
          <w:szCs w:val="20"/>
        </w:rPr>
        <w:tab/>
        <w:t xml:space="preserve">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4" w:name="pr401"/>
      <w:r w:rsidRPr="00523C23">
        <w:rPr>
          <w:rFonts w:ascii="Tahoma" w:hAnsi="Tahoma" w:cs="Tahoma"/>
          <w:color w:val="auto"/>
          <w:sz w:val="20"/>
          <w:szCs w:val="20"/>
        </w:rPr>
        <w:t>az alkalmasság igazolásában részt vesz a gazdasági szereplő</w:t>
      </w:r>
      <w:bookmarkEnd w:id="4"/>
      <w:r w:rsidRPr="00523C23">
        <w:rPr>
          <w:rFonts w:ascii="Tahoma" w:hAnsi="Tahoma" w:cs="Tahoma"/>
          <w:color w:val="auto"/>
          <w:sz w:val="20"/>
          <w:szCs w:val="20"/>
        </w:rPr>
        <w:t>. Sem a dokumentációt, sem annak részeit, vagy másolatait nem lehet másra felhasználni, mint ajánlattételre, és az abban leírt szolgáltatások céljára.</w:t>
      </w:r>
    </w:p>
    <w:p w14:paraId="4691269B" w14:textId="77777777" w:rsidR="00F90293" w:rsidRPr="00523C23" w:rsidRDefault="00F90293" w:rsidP="00F3462E">
      <w:pPr>
        <w:pStyle w:val="Listaszerbekezds1"/>
        <w:tabs>
          <w:tab w:val="left" w:pos="2130"/>
        </w:tabs>
        <w:spacing w:before="0" w:after="0"/>
        <w:ind w:left="426" w:hanging="426"/>
        <w:rPr>
          <w:rFonts w:ascii="Tahoma" w:hAnsi="Tahoma" w:cs="Tahoma"/>
          <w:color w:val="auto"/>
          <w:sz w:val="20"/>
          <w:szCs w:val="20"/>
        </w:rPr>
      </w:pPr>
    </w:p>
    <w:p w14:paraId="5CC2CD1B" w14:textId="77777777" w:rsidR="00893F4D" w:rsidRPr="00523C23" w:rsidRDefault="00893F4D" w:rsidP="00D114BB">
      <w:pPr>
        <w:pStyle w:val="Listaszerbekezds1"/>
        <w:numPr>
          <w:ilvl w:val="0"/>
          <w:numId w:val="2"/>
        </w:numPr>
        <w:spacing w:before="0" w:after="0"/>
        <w:ind w:left="426" w:hanging="426"/>
        <w:rPr>
          <w:rFonts w:ascii="Tahoma" w:hAnsi="Tahoma" w:cs="Tahoma"/>
          <w:color w:val="auto"/>
          <w:sz w:val="20"/>
          <w:szCs w:val="20"/>
        </w:rPr>
      </w:pPr>
      <w:r w:rsidRPr="00523C23">
        <w:rPr>
          <w:rFonts w:ascii="Tahoma" w:hAnsi="Tahoma" w:cs="Tahoma"/>
          <w:b/>
          <w:color w:val="auto"/>
          <w:sz w:val="20"/>
          <w:szCs w:val="20"/>
        </w:rPr>
        <w:t>KIEGÉSZÍTŐ TÁJÉKOZTATÁS</w:t>
      </w:r>
    </w:p>
    <w:p w14:paraId="5CC2CD1C" w14:textId="77777777" w:rsidR="00893F4D" w:rsidRPr="00523C23" w:rsidRDefault="00893F4D" w:rsidP="00F3462E">
      <w:pPr>
        <w:pStyle w:val="Listaszerbekezds1"/>
        <w:tabs>
          <w:tab w:val="left" w:pos="567"/>
        </w:tabs>
        <w:spacing w:after="0"/>
        <w:ind w:left="0"/>
        <w:rPr>
          <w:rFonts w:ascii="Tahoma" w:hAnsi="Tahoma" w:cs="Tahoma"/>
          <w:color w:val="auto"/>
          <w:sz w:val="20"/>
          <w:szCs w:val="20"/>
        </w:rPr>
      </w:pPr>
    </w:p>
    <w:p w14:paraId="5CC2CD1D" w14:textId="77777777" w:rsidR="00893F4D" w:rsidRPr="00523C23" w:rsidRDefault="00893F4D" w:rsidP="00D114BB">
      <w:pPr>
        <w:pStyle w:val="Listaszerbekezds1"/>
        <w:numPr>
          <w:ilvl w:val="1"/>
          <w:numId w:val="2"/>
        </w:numPr>
        <w:spacing w:after="0"/>
        <w:ind w:left="567" w:hanging="567"/>
        <w:rPr>
          <w:rFonts w:ascii="Tahoma" w:hAnsi="Tahoma" w:cs="Tahoma"/>
          <w:color w:val="auto"/>
          <w:sz w:val="20"/>
          <w:szCs w:val="20"/>
        </w:rPr>
      </w:pPr>
      <w:bookmarkStart w:id="5" w:name="pr339"/>
      <w:bookmarkEnd w:id="5"/>
      <w:r w:rsidRPr="00523C23">
        <w:rPr>
          <w:rFonts w:ascii="Tahoma" w:hAnsi="Tahoma" w:cs="Tahoma"/>
          <w:color w:val="auto"/>
          <w:sz w:val="20"/>
          <w:szCs w:val="20"/>
        </w:rPr>
        <w:t>Bármely gazdasági szereplő, aki jelen közbeszerzési eljárásban ajánlattevő lehet - a megfelelő ajánlattétel érdekében - az ajánlattételi felhívásban, valamint a dokumentációban foglaltakkal kapcsolatban írásban kiegészítő (értelmező) tájékoztatást kérhet az ajánlatkérőtől vagy az általa meghatározott szervezettől.</w:t>
      </w:r>
    </w:p>
    <w:p w14:paraId="5CC2CD1E" w14:textId="77777777" w:rsidR="00893F4D" w:rsidRPr="00523C23" w:rsidRDefault="00893F4D" w:rsidP="00F3462E">
      <w:pPr>
        <w:pStyle w:val="Listaszerbekezds1"/>
        <w:spacing w:after="0"/>
        <w:ind w:left="0"/>
        <w:rPr>
          <w:rFonts w:ascii="Tahoma" w:hAnsi="Tahoma" w:cs="Tahoma"/>
          <w:color w:val="auto"/>
          <w:sz w:val="20"/>
          <w:szCs w:val="20"/>
        </w:rPr>
      </w:pPr>
    </w:p>
    <w:p w14:paraId="5CC2CD1F" w14:textId="555D9E8B" w:rsidR="00893F4D" w:rsidRPr="00523C23" w:rsidRDefault="00893F4D" w:rsidP="00D114BB">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 xml:space="preserve">Ajánlatkérő a </w:t>
      </w:r>
      <w:r w:rsidR="00854516" w:rsidRPr="00523C23">
        <w:rPr>
          <w:rFonts w:ascii="Tahoma" w:hAnsi="Tahoma" w:cs="Tahoma"/>
          <w:color w:val="auto"/>
          <w:sz w:val="20"/>
          <w:szCs w:val="20"/>
        </w:rPr>
        <w:t xml:space="preserve">kiegészítő tájékoztatások vonatkozásában a </w:t>
      </w:r>
      <w:r w:rsidRPr="00523C23">
        <w:rPr>
          <w:rFonts w:ascii="Tahoma" w:hAnsi="Tahoma" w:cs="Tahoma"/>
          <w:color w:val="auto"/>
          <w:sz w:val="20"/>
          <w:szCs w:val="20"/>
        </w:rPr>
        <w:t xml:space="preserve">Kbt. </w:t>
      </w:r>
      <w:r w:rsidR="00854516" w:rsidRPr="00523C23">
        <w:rPr>
          <w:rFonts w:ascii="Tahoma" w:hAnsi="Tahoma" w:cs="Tahoma"/>
          <w:color w:val="auto"/>
          <w:sz w:val="20"/>
          <w:szCs w:val="20"/>
        </w:rPr>
        <w:t>56. § (1</w:t>
      </w:r>
      <w:r w:rsidRPr="00523C23">
        <w:rPr>
          <w:rFonts w:ascii="Tahoma" w:hAnsi="Tahoma" w:cs="Tahoma"/>
          <w:color w:val="auto"/>
          <w:sz w:val="20"/>
          <w:szCs w:val="20"/>
        </w:rPr>
        <w:t>)</w:t>
      </w:r>
      <w:r w:rsidR="00854516" w:rsidRPr="00523C23">
        <w:rPr>
          <w:rFonts w:ascii="Tahoma" w:hAnsi="Tahoma" w:cs="Tahoma"/>
          <w:color w:val="auto"/>
          <w:sz w:val="20"/>
          <w:szCs w:val="20"/>
        </w:rPr>
        <w:t>-(5)</w:t>
      </w:r>
      <w:r w:rsidRPr="00523C23">
        <w:rPr>
          <w:rFonts w:ascii="Tahoma" w:hAnsi="Tahoma" w:cs="Tahoma"/>
          <w:color w:val="auto"/>
          <w:sz w:val="20"/>
          <w:szCs w:val="20"/>
        </w:rPr>
        <w:t xml:space="preserve"> bekezdése</w:t>
      </w:r>
      <w:r w:rsidR="00854516" w:rsidRPr="00523C23">
        <w:rPr>
          <w:rFonts w:ascii="Tahoma" w:hAnsi="Tahoma" w:cs="Tahoma"/>
          <w:color w:val="auto"/>
          <w:sz w:val="20"/>
          <w:szCs w:val="20"/>
        </w:rPr>
        <w:t xml:space="preserve">i szerint </w:t>
      </w:r>
      <w:r w:rsidRPr="00523C23">
        <w:rPr>
          <w:rFonts w:ascii="Tahoma" w:hAnsi="Tahoma" w:cs="Tahoma"/>
          <w:color w:val="auto"/>
          <w:sz w:val="20"/>
          <w:szCs w:val="20"/>
        </w:rPr>
        <w:t xml:space="preserve">ésszerű időnek tekinti az ajánlattételi határidő lejártát megelőző </w:t>
      </w:r>
      <w:r w:rsidRPr="00523C23">
        <w:rPr>
          <w:rFonts w:ascii="Tahoma" w:hAnsi="Tahoma" w:cs="Tahoma"/>
          <w:b/>
          <w:color w:val="auto"/>
          <w:sz w:val="20"/>
          <w:szCs w:val="20"/>
        </w:rPr>
        <w:t xml:space="preserve">hatodik </w:t>
      </w:r>
      <w:r w:rsidRPr="00523C23">
        <w:rPr>
          <w:rFonts w:ascii="Tahoma" w:hAnsi="Tahoma" w:cs="Tahoma"/>
          <w:color w:val="auto"/>
          <w:sz w:val="20"/>
          <w:szCs w:val="20"/>
        </w:rPr>
        <w:t xml:space="preserve">munkanapot (tájékoztatás megküldésére), feltéve, hogy a kérdések és kérések az ajánlattételi határidő lejártát megelőző </w:t>
      </w:r>
      <w:r w:rsidRPr="00523C23">
        <w:rPr>
          <w:rFonts w:ascii="Tahoma" w:hAnsi="Tahoma" w:cs="Tahoma"/>
          <w:b/>
          <w:color w:val="auto"/>
          <w:sz w:val="20"/>
          <w:szCs w:val="20"/>
        </w:rPr>
        <w:t xml:space="preserve">tizedik </w:t>
      </w:r>
      <w:r w:rsidRPr="00523C23">
        <w:rPr>
          <w:rFonts w:ascii="Tahoma" w:hAnsi="Tahoma" w:cs="Tahoma"/>
          <w:color w:val="auto"/>
          <w:sz w:val="20"/>
          <w:szCs w:val="20"/>
        </w:rPr>
        <w:t>napig megérkeznek ajánlatkérőhöz.</w:t>
      </w:r>
    </w:p>
    <w:p w14:paraId="5CC2CD20" w14:textId="77777777" w:rsidR="00893F4D" w:rsidRPr="00523C23" w:rsidRDefault="00893F4D" w:rsidP="00F3462E">
      <w:pPr>
        <w:pStyle w:val="Listaszerbekezds1"/>
        <w:ind w:left="0"/>
        <w:rPr>
          <w:rFonts w:ascii="Tahoma" w:hAnsi="Tahoma" w:cs="Tahoma"/>
          <w:color w:val="auto"/>
          <w:sz w:val="20"/>
          <w:szCs w:val="20"/>
        </w:rPr>
      </w:pPr>
    </w:p>
    <w:p w14:paraId="5CC2CD21" w14:textId="77777777" w:rsidR="00893F4D" w:rsidRPr="00523C23" w:rsidRDefault="00893F4D" w:rsidP="00D114BB">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Bármely gazdasági szereplő kiegészítő tájékoztatást a következő kapcsolattartási pontokon szerezhet:</w:t>
      </w:r>
    </w:p>
    <w:p w14:paraId="5CC2CD22" w14:textId="77777777" w:rsidR="00893F4D" w:rsidRPr="00523C23" w:rsidRDefault="00893F4D" w:rsidP="00F3462E">
      <w:pPr>
        <w:pStyle w:val="Listaszerbekezds1"/>
        <w:spacing w:before="0" w:after="0"/>
        <w:ind w:left="0"/>
        <w:rPr>
          <w:rFonts w:ascii="Tahoma" w:hAnsi="Tahoma" w:cs="Tahoma"/>
          <w:color w:val="auto"/>
          <w:sz w:val="20"/>
          <w:szCs w:val="20"/>
        </w:rPr>
      </w:pPr>
    </w:p>
    <w:p w14:paraId="5CC2CD23" w14:textId="77777777" w:rsidR="00893F4D" w:rsidRPr="00523C23" w:rsidRDefault="00893F4D" w:rsidP="00F3462E">
      <w:pPr>
        <w:pStyle w:val="standard"/>
        <w:jc w:val="center"/>
        <w:rPr>
          <w:rFonts w:ascii="Tahoma" w:hAnsi="Tahoma" w:cs="Tahoma"/>
          <w:b/>
          <w:color w:val="auto"/>
          <w:sz w:val="20"/>
        </w:rPr>
      </w:pPr>
      <w:r w:rsidRPr="00523C23">
        <w:rPr>
          <w:rFonts w:ascii="Tahoma" w:hAnsi="Tahoma" w:cs="Tahoma"/>
          <w:b/>
          <w:color w:val="auto"/>
          <w:sz w:val="20"/>
        </w:rPr>
        <w:t>ÉSZ-KER Kft. Miskolci iroda</w:t>
      </w:r>
    </w:p>
    <w:p w14:paraId="5CC2CD24" w14:textId="77777777" w:rsidR="00893F4D" w:rsidRPr="00523C23" w:rsidRDefault="00893F4D" w:rsidP="00F3462E">
      <w:pPr>
        <w:pStyle w:val="standard"/>
        <w:jc w:val="center"/>
        <w:rPr>
          <w:rFonts w:ascii="Tahoma" w:hAnsi="Tahoma" w:cs="Tahoma"/>
          <w:b/>
          <w:color w:val="auto"/>
          <w:sz w:val="20"/>
        </w:rPr>
      </w:pPr>
      <w:r w:rsidRPr="00523C23">
        <w:rPr>
          <w:rFonts w:ascii="Tahoma" w:hAnsi="Tahoma" w:cs="Tahoma"/>
          <w:b/>
          <w:color w:val="auto"/>
          <w:sz w:val="20"/>
        </w:rPr>
        <w:t>3525 Miskolc, Kazinczy u. 6. 2/2.</w:t>
      </w:r>
    </w:p>
    <w:p w14:paraId="5CC2CD25" w14:textId="77777777" w:rsidR="00893F4D" w:rsidRPr="00523C23" w:rsidRDefault="00893F4D" w:rsidP="00F3462E">
      <w:pPr>
        <w:pStyle w:val="Szvegtrzs32"/>
        <w:spacing w:after="0" w:line="100" w:lineRule="atLeast"/>
        <w:jc w:val="center"/>
        <w:rPr>
          <w:rFonts w:ascii="Tahoma" w:hAnsi="Tahoma" w:cs="Tahoma"/>
          <w:b/>
          <w:color w:val="auto"/>
          <w:sz w:val="20"/>
          <w:szCs w:val="20"/>
        </w:rPr>
      </w:pPr>
      <w:r w:rsidRPr="00523C23">
        <w:rPr>
          <w:rFonts w:ascii="Tahoma" w:hAnsi="Tahoma" w:cs="Tahoma"/>
          <w:b/>
          <w:color w:val="auto"/>
          <w:sz w:val="20"/>
          <w:szCs w:val="20"/>
        </w:rPr>
        <w:t>Telefon: +36-46/791-916</w:t>
      </w:r>
    </w:p>
    <w:p w14:paraId="5CC2CD26" w14:textId="77777777" w:rsidR="00893F4D" w:rsidRPr="00523C23" w:rsidRDefault="00893F4D" w:rsidP="00F3462E">
      <w:pPr>
        <w:pStyle w:val="Szvegtrzs32"/>
        <w:spacing w:after="0" w:line="100" w:lineRule="atLeast"/>
        <w:jc w:val="center"/>
        <w:rPr>
          <w:rFonts w:ascii="Tahoma" w:hAnsi="Tahoma" w:cs="Tahoma"/>
          <w:b/>
          <w:color w:val="auto"/>
          <w:sz w:val="20"/>
          <w:szCs w:val="20"/>
        </w:rPr>
      </w:pPr>
      <w:r w:rsidRPr="00523C23">
        <w:rPr>
          <w:rFonts w:ascii="Tahoma" w:hAnsi="Tahoma" w:cs="Tahoma"/>
          <w:b/>
          <w:color w:val="auto"/>
          <w:sz w:val="20"/>
          <w:szCs w:val="20"/>
        </w:rPr>
        <w:t>Fax: +36-46/791-876</w:t>
      </w:r>
    </w:p>
    <w:p w14:paraId="5CC2CD27" w14:textId="7FC09156" w:rsidR="00893F4D" w:rsidRPr="00523C23" w:rsidRDefault="00893F4D" w:rsidP="00F3462E">
      <w:pPr>
        <w:pStyle w:val="Szvegtrzs32"/>
        <w:spacing w:after="0" w:line="100" w:lineRule="atLeast"/>
        <w:jc w:val="center"/>
        <w:rPr>
          <w:rFonts w:ascii="Tahoma" w:hAnsi="Tahoma" w:cs="Tahoma"/>
          <w:color w:val="auto"/>
          <w:sz w:val="20"/>
          <w:szCs w:val="20"/>
        </w:rPr>
      </w:pPr>
      <w:r w:rsidRPr="00523C23">
        <w:rPr>
          <w:rFonts w:ascii="Tahoma" w:hAnsi="Tahoma" w:cs="Tahoma"/>
          <w:b/>
          <w:color w:val="auto"/>
          <w:sz w:val="20"/>
          <w:szCs w:val="20"/>
        </w:rPr>
        <w:t xml:space="preserve">E-mail: </w:t>
      </w:r>
      <w:r w:rsidR="00854516" w:rsidRPr="00523C23">
        <w:rPr>
          <w:rFonts w:ascii="Tahoma" w:hAnsi="Tahoma" w:cs="Tahoma"/>
          <w:b/>
          <w:color w:val="auto"/>
          <w:sz w:val="20"/>
          <w:szCs w:val="20"/>
        </w:rPr>
        <w:t>miskolc</w:t>
      </w:r>
      <w:r w:rsidRPr="00523C23">
        <w:rPr>
          <w:rFonts w:ascii="Tahoma" w:hAnsi="Tahoma" w:cs="Tahoma"/>
          <w:b/>
          <w:color w:val="auto"/>
          <w:sz w:val="20"/>
          <w:szCs w:val="20"/>
        </w:rPr>
        <w:t>@eszker.eu</w:t>
      </w:r>
      <w:r w:rsidR="00AA3758" w:rsidRPr="00523C23">
        <w:rPr>
          <w:rFonts w:ascii="Tahoma" w:hAnsi="Tahoma" w:cs="Tahoma"/>
          <w:color w:val="auto"/>
          <w:sz w:val="20"/>
          <w:szCs w:val="20"/>
        </w:rPr>
        <w:t xml:space="preserve"> </w:t>
      </w:r>
    </w:p>
    <w:p w14:paraId="5CC2CD28" w14:textId="77777777" w:rsidR="00893F4D" w:rsidRPr="00523C23" w:rsidRDefault="00893F4D" w:rsidP="00F3462E">
      <w:pPr>
        <w:pStyle w:val="Listaszerbekezds1"/>
        <w:spacing w:before="0" w:after="0"/>
        <w:ind w:left="0"/>
        <w:rPr>
          <w:rFonts w:ascii="Tahoma" w:hAnsi="Tahoma" w:cs="Tahoma"/>
          <w:color w:val="auto"/>
          <w:sz w:val="20"/>
          <w:szCs w:val="20"/>
        </w:rPr>
      </w:pPr>
    </w:p>
    <w:p w14:paraId="5CC2CD2C" w14:textId="3ADF63B5" w:rsidR="00893F4D" w:rsidRPr="00523C23" w:rsidRDefault="00893F4D" w:rsidP="008427EA">
      <w:pPr>
        <w:pStyle w:val="Listaszerbekezds"/>
        <w:numPr>
          <w:ilvl w:val="1"/>
          <w:numId w:val="2"/>
        </w:numPr>
        <w:tabs>
          <w:tab w:val="clear" w:pos="0"/>
        </w:tabs>
        <w:spacing w:before="0" w:after="0"/>
        <w:ind w:left="567" w:hanging="567"/>
        <w:contextualSpacing w:val="0"/>
        <w:rPr>
          <w:rFonts w:ascii="Tahoma" w:hAnsi="Tahoma" w:cs="Tahoma"/>
          <w:sz w:val="20"/>
          <w:szCs w:val="20"/>
        </w:rPr>
      </w:pPr>
      <w:bookmarkStart w:id="6" w:name="pr343"/>
      <w:bookmarkEnd w:id="6"/>
      <w:r w:rsidRPr="00523C23">
        <w:rPr>
          <w:rFonts w:ascii="Tahoma" w:hAnsi="Tahoma" w:cs="Tahoma"/>
          <w:color w:val="000000" w:themeColor="text1"/>
          <w:sz w:val="20"/>
          <w:szCs w:val="20"/>
        </w:rPr>
        <w:t>Ajánlatkérő nem vállal felelősséget azért, ha egy gazdasági szereplő a dokumentációt nem váltotta ki (nem kérte annak megküldését) és kiegészítő tájékoztatás kérés keretében nem adja meg azon elérhetőségeit, melyekre a kiegészítő tájékoztatás megadását várja és ezáltal Ajánlatkérő nem képes a tájékoztatás célszemélyhez történő megküldésére (vagy téves, illetve az ajánlattételi felhívás megküldésekor rendelkezésére álló címre küldi meg a tájékoztatást).</w:t>
      </w:r>
      <w:r w:rsidR="00FC7433" w:rsidRPr="00523C23">
        <w:rPr>
          <w:rFonts w:ascii="Tahoma" w:hAnsi="Tahoma" w:cs="Tahoma"/>
          <w:sz w:val="20"/>
          <w:szCs w:val="20"/>
        </w:rPr>
        <w:t xml:space="preserve"> </w:t>
      </w:r>
      <w:bookmarkStart w:id="7" w:name="pr3431"/>
      <w:bookmarkEnd w:id="7"/>
    </w:p>
    <w:p w14:paraId="5CC2CD2D" w14:textId="271C14EE" w:rsidR="00893F4D" w:rsidRPr="00523C23" w:rsidRDefault="00893F4D" w:rsidP="00D114BB">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lastRenderedPageBreak/>
        <w:t xml:space="preserve">A kiegészítő tájékoztatások kézhezvételét az ajánlattevőknek haladéktalanul vissza kell igazolniuk. Kérjük a Tisztelt Ajánlattevőket, hogy a válaszok megérkezéséről a 06-46/791-876-as faxszámra vagy a </w:t>
      </w:r>
      <w:hyperlink r:id="rId9" w:history="1">
        <w:r w:rsidR="00854516" w:rsidRPr="00523C23">
          <w:rPr>
            <w:rStyle w:val="Hiperhivatkozs"/>
            <w:rFonts w:ascii="Tahoma" w:hAnsi="Tahoma" w:cs="Tahoma"/>
            <w:sz w:val="20"/>
            <w:szCs w:val="20"/>
          </w:rPr>
          <w:t>miskolc@eszker.eu</w:t>
        </w:r>
      </w:hyperlink>
      <w:r w:rsidRPr="00523C23">
        <w:rPr>
          <w:rStyle w:val="Hiperhivatkozs"/>
          <w:rFonts w:ascii="Tahoma" w:hAnsi="Tahoma" w:cs="Tahoma"/>
          <w:color w:val="auto"/>
          <w:sz w:val="20"/>
          <w:szCs w:val="20"/>
        </w:rPr>
        <w:t xml:space="preserve"> </w:t>
      </w:r>
      <w:r w:rsidRPr="00523C23">
        <w:rPr>
          <w:rFonts w:ascii="Tahoma" w:hAnsi="Tahoma" w:cs="Tahoma"/>
          <w:color w:val="auto"/>
          <w:sz w:val="20"/>
          <w:szCs w:val="20"/>
        </w:rPr>
        <w:t>e-mail címre küldjenek visszajelzést!</w:t>
      </w:r>
    </w:p>
    <w:p w14:paraId="5CC2CD2E" w14:textId="77777777" w:rsidR="00893F4D" w:rsidRPr="00523C23" w:rsidRDefault="00893F4D" w:rsidP="00F3462E">
      <w:pPr>
        <w:pStyle w:val="Listaszerbekezds1"/>
        <w:ind w:left="0"/>
        <w:rPr>
          <w:rFonts w:ascii="Tahoma" w:hAnsi="Tahoma" w:cs="Tahoma"/>
          <w:color w:val="auto"/>
          <w:sz w:val="20"/>
          <w:szCs w:val="20"/>
        </w:rPr>
      </w:pPr>
    </w:p>
    <w:p w14:paraId="5CC2CD2F" w14:textId="77777777" w:rsidR="00893F4D" w:rsidRPr="00523C23" w:rsidRDefault="00893F4D" w:rsidP="00D114BB">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14:paraId="226FFA51" w14:textId="77777777" w:rsidR="00FC7433" w:rsidRPr="00523C23" w:rsidRDefault="00FC7433" w:rsidP="00FC7433">
      <w:pPr>
        <w:pStyle w:val="Listaszerbekezds1"/>
        <w:spacing w:after="0"/>
        <w:ind w:left="567"/>
        <w:rPr>
          <w:rFonts w:ascii="Tahoma" w:hAnsi="Tahoma" w:cs="Tahoma"/>
          <w:color w:val="auto"/>
          <w:sz w:val="20"/>
          <w:szCs w:val="20"/>
        </w:rPr>
      </w:pPr>
    </w:p>
    <w:p w14:paraId="0BC868FA" w14:textId="7DB5E7F9" w:rsidR="00FC7433" w:rsidRPr="00523C23" w:rsidRDefault="00FC7433" w:rsidP="00D114BB">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sz w:val="20"/>
          <w:szCs w:val="20"/>
        </w:rPr>
        <w:t>Ajánlatkérő jelen közbeszerzési eljárás során konzultációt [Kbt. 56. § (6) bekezdés] nem tart</w:t>
      </w:r>
      <w:r w:rsidR="00F90293" w:rsidRPr="00523C23">
        <w:rPr>
          <w:rFonts w:ascii="Tahoma" w:hAnsi="Tahoma" w:cs="Tahoma"/>
          <w:sz w:val="20"/>
          <w:szCs w:val="20"/>
        </w:rPr>
        <w:t>.</w:t>
      </w:r>
    </w:p>
    <w:p w14:paraId="5CC2CD30" w14:textId="77777777" w:rsidR="00893F4D" w:rsidRPr="00523C23" w:rsidRDefault="00893F4D" w:rsidP="00382993">
      <w:pPr>
        <w:pStyle w:val="Listaszerbekezds1"/>
        <w:spacing w:after="0"/>
        <w:ind w:left="0"/>
        <w:rPr>
          <w:rFonts w:ascii="Tahoma" w:hAnsi="Tahoma" w:cs="Tahoma"/>
          <w:color w:val="auto"/>
          <w:sz w:val="20"/>
          <w:szCs w:val="20"/>
        </w:rPr>
      </w:pPr>
    </w:p>
    <w:p w14:paraId="5CC2CD32" w14:textId="77777777" w:rsidR="00893F4D" w:rsidRPr="00523C23" w:rsidRDefault="00893F4D" w:rsidP="00D114BB">
      <w:pPr>
        <w:pStyle w:val="Listaszerbekezds1"/>
        <w:numPr>
          <w:ilvl w:val="0"/>
          <w:numId w:val="2"/>
        </w:numPr>
        <w:spacing w:after="0"/>
        <w:ind w:left="426" w:hanging="426"/>
        <w:rPr>
          <w:rFonts w:ascii="Tahoma" w:hAnsi="Tahoma" w:cs="Tahoma"/>
          <w:color w:val="auto"/>
          <w:sz w:val="20"/>
          <w:szCs w:val="20"/>
        </w:rPr>
      </w:pPr>
      <w:r w:rsidRPr="00523C23">
        <w:rPr>
          <w:rFonts w:ascii="Tahoma" w:hAnsi="Tahoma" w:cs="Tahoma"/>
          <w:b/>
          <w:bCs/>
          <w:caps/>
          <w:color w:val="auto"/>
          <w:sz w:val="20"/>
          <w:szCs w:val="20"/>
        </w:rPr>
        <w:t>Az ajánlatok benyújtása</w:t>
      </w:r>
    </w:p>
    <w:p w14:paraId="5CC2CD33" w14:textId="77777777" w:rsidR="00893F4D" w:rsidRPr="00523C23" w:rsidRDefault="00893F4D" w:rsidP="00F3462E">
      <w:pPr>
        <w:pStyle w:val="Listaszerbekezds1"/>
        <w:tabs>
          <w:tab w:val="left" w:pos="426"/>
        </w:tabs>
        <w:spacing w:after="0"/>
        <w:ind w:left="0"/>
        <w:rPr>
          <w:rFonts w:ascii="Tahoma" w:hAnsi="Tahoma" w:cs="Tahoma"/>
          <w:color w:val="auto"/>
          <w:sz w:val="20"/>
          <w:szCs w:val="20"/>
        </w:rPr>
      </w:pPr>
    </w:p>
    <w:p w14:paraId="15889DC9" w14:textId="77777777" w:rsidR="00FA2481" w:rsidRPr="00523C23" w:rsidRDefault="00893F4D" w:rsidP="00FA2481">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Az ajánlattevőnek a Kbt.-ben,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14:paraId="4A3D5064" w14:textId="77777777" w:rsidR="00311EFE" w:rsidRPr="00523C23" w:rsidRDefault="00311EFE" w:rsidP="00174F53">
      <w:pPr>
        <w:pStyle w:val="Listaszerbekezds1"/>
        <w:spacing w:before="0" w:after="0"/>
        <w:ind w:left="567"/>
        <w:contextualSpacing w:val="0"/>
        <w:rPr>
          <w:rFonts w:ascii="Tahoma" w:hAnsi="Tahoma" w:cs="Tahoma"/>
          <w:color w:val="auto"/>
          <w:sz w:val="20"/>
          <w:szCs w:val="20"/>
        </w:rPr>
      </w:pPr>
    </w:p>
    <w:p w14:paraId="151B2F03" w14:textId="68729F96" w:rsidR="00FA2481" w:rsidRPr="00523C23" w:rsidRDefault="00FA2481" w:rsidP="00B274B3">
      <w:pPr>
        <w:pStyle w:val="Listaszerbekezds1"/>
        <w:numPr>
          <w:ilvl w:val="1"/>
          <w:numId w:val="2"/>
        </w:numPr>
        <w:spacing w:before="0" w:after="28"/>
        <w:ind w:left="567" w:hanging="567"/>
        <w:contextualSpacing w:val="0"/>
        <w:rPr>
          <w:rFonts w:ascii="Tahoma" w:hAnsi="Tahoma" w:cs="Tahoma"/>
          <w:color w:val="auto"/>
          <w:sz w:val="20"/>
          <w:szCs w:val="20"/>
        </w:rPr>
      </w:pPr>
      <w:r w:rsidRPr="00523C23">
        <w:rPr>
          <w:rFonts w:ascii="Tahoma" w:hAnsi="Tahoma" w:cs="Tahoma"/>
          <w:b/>
          <w:color w:val="auto"/>
          <w:sz w:val="20"/>
          <w:szCs w:val="20"/>
        </w:rPr>
        <w:t>A közbeszerzési dokumentumok átvétele:</w:t>
      </w:r>
      <w:r w:rsidRPr="00523C23">
        <w:rPr>
          <w:rFonts w:ascii="Tahoma" w:hAnsi="Tahoma" w:cs="Tahoma"/>
          <w:color w:val="auto"/>
          <w:sz w:val="20"/>
          <w:szCs w:val="20"/>
        </w:rPr>
        <w:t xml:space="preserve"> Ajánlatkérő a közbeszerzési dokumentumokat a gazdasági szereplők számára elektronikus úton, korlátlanul és teljes</w:t>
      </w:r>
      <w:r w:rsidR="00124AD9" w:rsidRPr="00523C23">
        <w:rPr>
          <w:rFonts w:ascii="Tahoma" w:hAnsi="Tahoma" w:cs="Tahoma"/>
          <w:color w:val="auto"/>
          <w:sz w:val="20"/>
          <w:szCs w:val="20"/>
        </w:rPr>
        <w:t xml:space="preserve"> </w:t>
      </w:r>
      <w:r w:rsidRPr="00523C23">
        <w:rPr>
          <w:rFonts w:ascii="Tahoma" w:hAnsi="Tahoma" w:cs="Tahoma"/>
          <w:color w:val="auto"/>
          <w:sz w:val="20"/>
          <w:szCs w:val="20"/>
        </w:rPr>
        <w:t>körűen, térítésmentesen hozzáférhetővé teszi oly módon, hogy azokat közzéteszi az alábbi linken:</w:t>
      </w:r>
    </w:p>
    <w:p w14:paraId="4EE73525" w14:textId="67FF7C06" w:rsidR="00FA2481" w:rsidRDefault="00FA2481" w:rsidP="00174F53">
      <w:pPr>
        <w:pStyle w:val="Listaszerbekezds1"/>
        <w:spacing w:before="28" w:after="28"/>
        <w:ind w:left="567"/>
        <w:contextualSpacing w:val="0"/>
        <w:rPr>
          <w:rFonts w:ascii="Tahoma" w:eastAsia="MyriadPro-Light" w:hAnsi="Tahoma" w:cs="Tahoma"/>
          <w:b/>
          <w:bCs/>
          <w:color w:val="000000" w:themeColor="text1"/>
          <w:sz w:val="20"/>
          <w:szCs w:val="20"/>
          <w:lang w:eastAsia="hu-HU"/>
        </w:rPr>
      </w:pPr>
      <w:r w:rsidRPr="00523C23">
        <w:rPr>
          <w:rFonts w:ascii="Tahoma" w:hAnsi="Tahoma" w:cs="Tahoma"/>
          <w:color w:val="auto"/>
          <w:sz w:val="20"/>
          <w:szCs w:val="20"/>
        </w:rPr>
        <w:t xml:space="preserve">Elérési útvonal: </w:t>
      </w:r>
      <w:hyperlink r:id="rId10" w:history="1">
        <w:r w:rsidR="00F8591E" w:rsidRPr="004A4115">
          <w:rPr>
            <w:rStyle w:val="Hiperhivatkozs"/>
            <w:rFonts w:ascii="Tahoma" w:eastAsia="MyriadPro-Light" w:hAnsi="Tahoma" w:cs="Tahoma"/>
            <w:b/>
            <w:bCs/>
            <w:sz w:val="20"/>
            <w:szCs w:val="20"/>
            <w:lang w:eastAsia="hu-HU"/>
          </w:rPr>
          <w:t>http://www.miskolcholding.hu/kozbeszerzes/miho-foldgazbeszerzes</w:t>
        </w:r>
      </w:hyperlink>
    </w:p>
    <w:p w14:paraId="16EEA8FB" w14:textId="77777777" w:rsidR="00FA2481" w:rsidRPr="00523C23" w:rsidRDefault="00FA2481" w:rsidP="00174F53">
      <w:pPr>
        <w:pStyle w:val="Listaszerbekezds1"/>
        <w:spacing w:before="28" w:after="28"/>
        <w:ind w:left="567"/>
        <w:contextualSpacing w:val="0"/>
        <w:rPr>
          <w:rFonts w:ascii="Tahoma" w:hAnsi="Tahoma" w:cs="Tahoma"/>
          <w:color w:val="auto"/>
          <w:sz w:val="20"/>
          <w:szCs w:val="20"/>
        </w:rPr>
      </w:pPr>
      <w:r w:rsidRPr="00523C23">
        <w:rPr>
          <w:rFonts w:ascii="Tahoma" w:hAnsi="Tahoma" w:cs="Tahoma"/>
          <w:color w:val="auto"/>
          <w:sz w:val="20"/>
          <w:szCs w:val="20"/>
        </w:rPr>
        <w:t>Az eljárásban való részvétel feltétele a közbeszerzési dokumentumok letöltésének visszaigazolása. (Közös ajánlattétel esetén elegendő egy ajánlattevőnek visszaigazolni a dokumentáció letöltését). A közbeszerzési dokumentumok letöltését a gazdasági szereplőnek a letöltött közbeszerzési dokumentumok 4. kötetben kiadott kitöltött és cégszerűen aláírt visszaigazoló nyilatkozat a lebonyolító szervezetnek történő megküldésével (faxon és/vagy e-mailen) kell igazolnia. A dokumentáció letöltéséről szóló nyilatkozatot a letöltéstől számítva haladéktalanul az ajánlatkérő rendelkezésére kell bocsátani, annak érdekében, hogy az ajánlatkérő a kiegészítő tájékoztatást a dokumentációt letöltő gazdasági szereplőknek elektronikusan és/vagy faxon megküldhesse!</w:t>
      </w:r>
    </w:p>
    <w:p w14:paraId="0B9C3970" w14:textId="77777777" w:rsidR="00FA2481" w:rsidRPr="00523C23" w:rsidRDefault="00FA2481" w:rsidP="00B274B3">
      <w:pPr>
        <w:pStyle w:val="Listaszerbekezds1"/>
        <w:spacing w:before="28" w:after="0"/>
        <w:ind w:left="567"/>
        <w:contextualSpacing w:val="0"/>
        <w:rPr>
          <w:rFonts w:ascii="Tahoma" w:hAnsi="Tahoma" w:cs="Tahoma"/>
          <w:color w:val="auto"/>
          <w:sz w:val="20"/>
          <w:szCs w:val="20"/>
        </w:rPr>
      </w:pPr>
      <w:r w:rsidRPr="00523C23">
        <w:rPr>
          <w:rFonts w:ascii="Tahoma" w:hAnsi="Tahoma" w:cs="Tahoma"/>
          <w:color w:val="auto"/>
          <w:sz w:val="20"/>
          <w:szCs w:val="20"/>
        </w:rPr>
        <w:t>A gazdasági szereplő felelőssége és kockázata az, hogy amennyiben haladéktalanul nem küldi meg ajánlatkérő részére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w:t>
      </w:r>
      <w:proofErr w:type="spellStart"/>
      <w:r w:rsidRPr="00523C23">
        <w:rPr>
          <w:rFonts w:ascii="Tahoma" w:hAnsi="Tahoma" w:cs="Tahoma"/>
          <w:color w:val="auto"/>
          <w:sz w:val="20"/>
          <w:szCs w:val="20"/>
        </w:rPr>
        <w:t>ról</w:t>
      </w:r>
      <w:proofErr w:type="spellEnd"/>
      <w:r w:rsidRPr="00523C23">
        <w:rPr>
          <w:rFonts w:ascii="Tahoma" w:hAnsi="Tahoma" w:cs="Tahoma"/>
          <w:color w:val="auto"/>
          <w:sz w:val="20"/>
          <w:szCs w:val="20"/>
        </w:rPr>
        <w:t>.</w:t>
      </w:r>
    </w:p>
    <w:p w14:paraId="5A8A344C" w14:textId="77777777" w:rsidR="00FA2481" w:rsidRPr="00523C23" w:rsidRDefault="00FA2481" w:rsidP="00174F53">
      <w:pPr>
        <w:pStyle w:val="Listaszerbekezds1"/>
        <w:spacing w:before="0" w:after="0"/>
        <w:ind w:left="567"/>
        <w:contextualSpacing w:val="0"/>
        <w:rPr>
          <w:rFonts w:ascii="Tahoma" w:hAnsi="Tahoma" w:cs="Tahoma"/>
          <w:color w:val="auto"/>
          <w:sz w:val="20"/>
          <w:szCs w:val="20"/>
        </w:rPr>
      </w:pPr>
    </w:p>
    <w:p w14:paraId="1ED2024F" w14:textId="4331A5D0" w:rsidR="00FA2481" w:rsidRPr="00523C23" w:rsidRDefault="00FA2481" w:rsidP="00FA2481">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b/>
          <w:color w:val="auto"/>
          <w:sz w:val="20"/>
          <w:szCs w:val="20"/>
        </w:rPr>
        <w:t>Formai előírások:</w:t>
      </w:r>
      <w:r w:rsidRPr="00523C23">
        <w:rPr>
          <w:rFonts w:ascii="Tahoma" w:hAnsi="Tahoma" w:cs="Tahoma"/>
          <w:color w:val="auto"/>
          <w:sz w:val="20"/>
          <w:szCs w:val="20"/>
        </w:rPr>
        <w:t xml:space="preserve"> az ajánlatot ajánlattevőknek nem elektronikus úton kell a felhívásban és a közbeszerzési dokumentumokban meghatározott tartalmi és formai követelményeknek megfelelően elkészítenie és benyújtania:</w:t>
      </w:r>
    </w:p>
    <w:p w14:paraId="79AF50C3" w14:textId="77777777" w:rsidR="00FA2481"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55BA39CB" w14:textId="77777777" w:rsidR="00FA2481"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14:paraId="64480705" w14:textId="77777777" w:rsidR="00FA2481"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az ajánlatnak az elején tartalomjegyzéket kell tartalmaznia, mely alapján az ajánlatban szereplő dokumentumok oldalszám alapján megtalálhatóak;</w:t>
      </w:r>
    </w:p>
    <w:p w14:paraId="3A4248B2" w14:textId="2D5FDF5E" w:rsidR="00FA2481"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 xml:space="preserve">az ajánlatot zárt csomagolásban, 1 papír alapú példányban, továbbá </w:t>
      </w:r>
      <w:r w:rsidR="00E007B9" w:rsidRPr="00523C23">
        <w:rPr>
          <w:rFonts w:ascii="Tahoma" w:hAnsi="Tahoma" w:cs="Tahoma"/>
          <w:color w:val="auto"/>
          <w:sz w:val="20"/>
          <w:szCs w:val="20"/>
        </w:rPr>
        <w:t>1</w:t>
      </w:r>
      <w:r w:rsidRPr="00523C23">
        <w:rPr>
          <w:rFonts w:ascii="Tahoma" w:hAnsi="Tahoma" w:cs="Tahoma"/>
          <w:color w:val="auto"/>
          <w:sz w:val="20"/>
          <w:szCs w:val="20"/>
        </w:rPr>
        <w:t xml:space="preserve"> db a papír alapú példánnyal mindenben megegyező elektronikus másolati példányban kell (</w:t>
      </w:r>
      <w:r w:rsidR="00382C37" w:rsidRPr="00523C23">
        <w:rPr>
          <w:rFonts w:ascii="Tahoma" w:hAnsi="Tahoma" w:cs="Tahoma"/>
          <w:color w:val="auto"/>
          <w:sz w:val="20"/>
          <w:szCs w:val="20"/>
        </w:rPr>
        <w:t xml:space="preserve">CD, DVD vagy </w:t>
      </w:r>
      <w:proofErr w:type="spellStart"/>
      <w:r w:rsidR="00382C37" w:rsidRPr="00523C23">
        <w:rPr>
          <w:rFonts w:ascii="Tahoma" w:hAnsi="Tahoma" w:cs="Tahoma"/>
          <w:color w:val="auto"/>
          <w:sz w:val="20"/>
          <w:szCs w:val="20"/>
        </w:rPr>
        <w:t>pendrive</w:t>
      </w:r>
      <w:proofErr w:type="spellEnd"/>
      <w:r w:rsidR="00382C37" w:rsidRPr="00523C23">
        <w:rPr>
          <w:rFonts w:ascii="Tahoma" w:hAnsi="Tahoma" w:cs="Tahoma"/>
          <w:color w:val="auto"/>
          <w:sz w:val="20"/>
          <w:szCs w:val="20"/>
        </w:rPr>
        <w:t xml:space="preserve"> </w:t>
      </w:r>
      <w:r w:rsidRPr="00523C23">
        <w:rPr>
          <w:rFonts w:ascii="Tahoma" w:hAnsi="Tahoma" w:cs="Tahoma"/>
          <w:color w:val="auto"/>
          <w:sz w:val="20"/>
          <w:szCs w:val="20"/>
        </w:rPr>
        <w:t>adathordozón) benyújtani;</w:t>
      </w:r>
    </w:p>
    <w:p w14:paraId="1BEBB480" w14:textId="77777777" w:rsidR="00FA2481"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lastRenderedPageBreak/>
        <w:t>az ajánlatban lévő, minden dokumentumot (nyilatkozatot) a végén alá kell írnia az adott gazdálkodó szervezetnél erre jogosult(</w:t>
      </w:r>
      <w:proofErr w:type="spellStart"/>
      <w:r w:rsidRPr="00523C23">
        <w:rPr>
          <w:rFonts w:ascii="Tahoma" w:hAnsi="Tahoma" w:cs="Tahoma"/>
          <w:color w:val="auto"/>
          <w:sz w:val="20"/>
          <w:szCs w:val="20"/>
        </w:rPr>
        <w:t>ak</w:t>
      </w:r>
      <w:proofErr w:type="spellEnd"/>
      <w:r w:rsidRPr="00523C23">
        <w:rPr>
          <w:rFonts w:ascii="Tahoma" w:hAnsi="Tahoma" w:cs="Tahoma"/>
          <w:color w:val="auto"/>
          <w:sz w:val="20"/>
          <w:szCs w:val="20"/>
        </w:rPr>
        <w:t>)</w:t>
      </w:r>
      <w:proofErr w:type="spellStart"/>
      <w:r w:rsidRPr="00523C23">
        <w:rPr>
          <w:rFonts w:ascii="Tahoma" w:hAnsi="Tahoma" w:cs="Tahoma"/>
          <w:color w:val="auto"/>
          <w:sz w:val="20"/>
          <w:szCs w:val="20"/>
        </w:rPr>
        <w:t>nak</w:t>
      </w:r>
      <w:proofErr w:type="spellEnd"/>
      <w:r w:rsidRPr="00523C23">
        <w:rPr>
          <w:rFonts w:ascii="Tahoma" w:hAnsi="Tahoma" w:cs="Tahoma"/>
          <w:color w:val="auto"/>
          <w:sz w:val="20"/>
          <w:szCs w:val="20"/>
        </w:rPr>
        <w:t xml:space="preserve"> vagy olyan személynek, vagy </w:t>
      </w:r>
      <w:proofErr w:type="gramStart"/>
      <w:r w:rsidRPr="00523C23">
        <w:rPr>
          <w:rFonts w:ascii="Tahoma" w:hAnsi="Tahoma" w:cs="Tahoma"/>
          <w:color w:val="auto"/>
          <w:sz w:val="20"/>
          <w:szCs w:val="20"/>
        </w:rPr>
        <w:t>személyeknek</w:t>
      </w:r>
      <w:proofErr w:type="gramEnd"/>
      <w:r w:rsidRPr="00523C23">
        <w:rPr>
          <w:rFonts w:ascii="Tahoma" w:hAnsi="Tahoma" w:cs="Tahoma"/>
          <w:color w:val="auto"/>
          <w:sz w:val="20"/>
          <w:szCs w:val="20"/>
        </w:rPr>
        <w:t xml:space="preserve"> aki(k) erre a jogosult személy(ek)</w:t>
      </w:r>
      <w:proofErr w:type="spellStart"/>
      <w:r w:rsidRPr="00523C23">
        <w:rPr>
          <w:rFonts w:ascii="Tahoma" w:hAnsi="Tahoma" w:cs="Tahoma"/>
          <w:color w:val="auto"/>
          <w:sz w:val="20"/>
          <w:szCs w:val="20"/>
        </w:rPr>
        <w:t>től</w:t>
      </w:r>
      <w:proofErr w:type="spellEnd"/>
      <w:r w:rsidRPr="00523C23">
        <w:rPr>
          <w:rFonts w:ascii="Tahoma" w:hAnsi="Tahoma" w:cs="Tahoma"/>
          <w:color w:val="auto"/>
          <w:sz w:val="20"/>
          <w:szCs w:val="20"/>
        </w:rPr>
        <w:t xml:space="preserve"> írásos felhatalmazást kaptak;</w:t>
      </w:r>
    </w:p>
    <w:p w14:paraId="4EE0C038" w14:textId="77777777" w:rsidR="00311EFE"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az ajánlat minden olyan oldalát, amelyen - az ajánlat beadása előtt - módosítást hajtottak végre, az adott dokumentumot aláíró személynek vagy személyeknek a módosításnál is kézjeggyel kell ellátni;</w:t>
      </w:r>
    </w:p>
    <w:p w14:paraId="2935760E" w14:textId="21FD5539" w:rsidR="00F303DA" w:rsidRPr="00523C23" w:rsidRDefault="00F303DA"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az ajánlatot zárt, sérülésmentes csomagolásba helyezve kell benyújtani. A csomagolásnak biztosítani kell, hogy az ajánlat egyes példányai együtt maradjanak, egyértelműen látható legyen, hogy a csomag lezárását követően abból semmit ki nem vettek, és/vagy abba semmit be nem tettek, és a csomagolás külső felületén megjelölhetőek legyenek a következő pontban felsorolt adatok;</w:t>
      </w:r>
    </w:p>
    <w:p w14:paraId="778D0E3A" w14:textId="43F00159" w:rsidR="00FA2481"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 xml:space="preserve">a zárt csomagon </w:t>
      </w:r>
      <w:r w:rsidRPr="00523C23">
        <w:rPr>
          <w:rFonts w:ascii="Tahoma" w:hAnsi="Tahoma" w:cs="Tahoma"/>
          <w:i/>
          <w:color w:val="auto"/>
          <w:sz w:val="20"/>
          <w:szCs w:val="20"/>
        </w:rPr>
        <w:t>„</w:t>
      </w:r>
      <w:r w:rsidR="00F303DA" w:rsidRPr="00523C23">
        <w:rPr>
          <w:rFonts w:ascii="Tahoma" w:hAnsi="Tahoma" w:cs="Tahoma"/>
          <w:bCs/>
          <w:i/>
          <w:color w:val="auto"/>
          <w:sz w:val="20"/>
          <w:szCs w:val="20"/>
        </w:rPr>
        <w:t>Ajánlat –</w:t>
      </w:r>
      <w:r w:rsidR="00F303DA" w:rsidRPr="00523C23">
        <w:rPr>
          <w:rFonts w:ascii="Tahoma" w:hAnsi="Tahoma" w:cs="Tahoma"/>
          <w:i/>
          <w:color w:val="auto"/>
          <w:sz w:val="20"/>
          <w:szCs w:val="20"/>
        </w:rPr>
        <w:t xml:space="preserve"> </w:t>
      </w:r>
      <w:r w:rsidR="00124AD9" w:rsidRPr="00523C23">
        <w:rPr>
          <w:rFonts w:ascii="Tahoma" w:hAnsi="Tahoma" w:cs="Tahoma"/>
          <w:i/>
          <w:color w:val="auto"/>
          <w:sz w:val="20"/>
          <w:szCs w:val="20"/>
        </w:rPr>
        <w:t>MIHŐ</w:t>
      </w:r>
      <w:r w:rsidR="00F303DA" w:rsidRPr="00523C23">
        <w:rPr>
          <w:rFonts w:ascii="Tahoma" w:hAnsi="Tahoma" w:cs="Tahoma"/>
          <w:i/>
          <w:color w:val="auto"/>
          <w:sz w:val="20"/>
          <w:szCs w:val="20"/>
        </w:rPr>
        <w:t xml:space="preserve"> Kft – Földgáz beszerzés</w:t>
      </w:r>
      <w:r w:rsidRPr="00523C23">
        <w:rPr>
          <w:rFonts w:ascii="Tahoma" w:hAnsi="Tahoma" w:cs="Tahoma"/>
          <w:i/>
          <w:color w:val="auto"/>
          <w:sz w:val="20"/>
          <w:szCs w:val="20"/>
        </w:rPr>
        <w:t>”</w:t>
      </w:r>
      <w:r w:rsidRPr="00523C23">
        <w:rPr>
          <w:rFonts w:ascii="Tahoma" w:hAnsi="Tahoma" w:cs="Tahoma"/>
          <w:color w:val="auto"/>
          <w:sz w:val="20"/>
          <w:szCs w:val="20"/>
        </w:rPr>
        <w:t xml:space="preserve">, valamint: </w:t>
      </w:r>
      <w:r w:rsidRPr="00523C23">
        <w:rPr>
          <w:rFonts w:ascii="Tahoma" w:hAnsi="Tahoma" w:cs="Tahoma"/>
          <w:i/>
          <w:color w:val="auto"/>
          <w:sz w:val="20"/>
          <w:szCs w:val="20"/>
        </w:rPr>
        <w:t>„Csak a közbeszerzési eljárás során, az ajánlattételi határidő lejártakor bontható fel!”</w:t>
      </w:r>
      <w:r w:rsidRPr="00523C23">
        <w:rPr>
          <w:rFonts w:ascii="Tahoma" w:hAnsi="Tahoma" w:cs="Tahoma"/>
          <w:color w:val="auto"/>
          <w:sz w:val="20"/>
          <w:szCs w:val="20"/>
        </w:rPr>
        <w:t xml:space="preserve"> megjelölést kell feltüntetni.</w:t>
      </w:r>
    </w:p>
    <w:p w14:paraId="0D442C6D" w14:textId="77777777" w:rsidR="00FA2481" w:rsidRPr="00523C23" w:rsidRDefault="00FA2481" w:rsidP="00D743E1">
      <w:pPr>
        <w:pStyle w:val="Listaszerbekezds1"/>
        <w:spacing w:before="28" w:after="28"/>
        <w:ind w:left="567"/>
        <w:contextualSpacing w:val="0"/>
        <w:rPr>
          <w:rFonts w:ascii="Tahoma" w:hAnsi="Tahoma" w:cs="Tahoma"/>
          <w:color w:val="auto"/>
          <w:sz w:val="20"/>
          <w:szCs w:val="20"/>
        </w:rPr>
      </w:pPr>
      <w:r w:rsidRPr="00523C23">
        <w:rPr>
          <w:rFonts w:ascii="Tahoma" w:hAnsi="Tahoma" w:cs="Tahoma"/>
          <w:color w:val="auto"/>
          <w:sz w:val="20"/>
          <w:szCs w:val="20"/>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00FF9055" w14:textId="77777777" w:rsidR="00FA2481" w:rsidRPr="00523C23" w:rsidRDefault="00FA2481" w:rsidP="00D743E1">
      <w:pPr>
        <w:pStyle w:val="Listaszerbekezds1"/>
        <w:spacing w:before="28" w:after="0"/>
        <w:ind w:left="567"/>
        <w:contextualSpacing w:val="0"/>
        <w:rPr>
          <w:rFonts w:ascii="Tahoma" w:hAnsi="Tahoma" w:cs="Tahoma"/>
          <w:color w:val="auto"/>
          <w:sz w:val="20"/>
          <w:szCs w:val="20"/>
        </w:rPr>
      </w:pPr>
      <w:r w:rsidRPr="00523C23">
        <w:rPr>
          <w:rFonts w:ascii="Tahoma" w:hAnsi="Tahoma" w:cs="Tahoma"/>
          <w:color w:val="auto"/>
          <w:sz w:val="20"/>
          <w:szCs w:val="20"/>
        </w:rPr>
        <w:t>Az ajánlathoz felolvasólapot kell csatolni a Kbt. 66. § (5) bekezdés szerint.</w:t>
      </w:r>
    </w:p>
    <w:p w14:paraId="0EBB2F85" w14:textId="77777777" w:rsidR="00F303DA" w:rsidRPr="00523C23" w:rsidRDefault="00F303DA" w:rsidP="00FA2481">
      <w:pPr>
        <w:pStyle w:val="Listaszerbekezds1"/>
        <w:spacing w:after="0"/>
        <w:ind w:left="567"/>
        <w:rPr>
          <w:rFonts w:ascii="Tahoma" w:hAnsi="Tahoma" w:cs="Tahoma"/>
          <w:color w:val="auto"/>
          <w:sz w:val="20"/>
          <w:szCs w:val="20"/>
        </w:rPr>
      </w:pPr>
    </w:p>
    <w:p w14:paraId="475626F2" w14:textId="29ECC50A" w:rsidR="00FA2481" w:rsidRPr="00523C23" w:rsidRDefault="00FA2481" w:rsidP="00FA2481">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Alvállalkozók: Ajánlatkérő jelen eljárásban előírja a Kbt. 66. § (6) bekezdés szerinti információk ajánlatban történő feltüntetését, melynek alapján az ajánlatban meg kell jelölni</w:t>
      </w:r>
    </w:p>
    <w:p w14:paraId="468DACB1" w14:textId="77777777" w:rsidR="00310B65" w:rsidRPr="00523C23" w:rsidRDefault="00FA2481" w:rsidP="00310B65">
      <w:pPr>
        <w:pStyle w:val="NormlWeb1"/>
        <w:numPr>
          <w:ilvl w:val="0"/>
          <w:numId w:val="5"/>
        </w:numPr>
        <w:ind w:left="992" w:right="147" w:hanging="425"/>
        <w:jc w:val="both"/>
        <w:rPr>
          <w:rFonts w:ascii="Tahoma" w:hAnsi="Tahoma" w:cs="Tahoma"/>
          <w:color w:val="auto"/>
          <w:sz w:val="20"/>
          <w:szCs w:val="20"/>
        </w:rPr>
      </w:pPr>
      <w:r w:rsidRPr="00523C23">
        <w:rPr>
          <w:rFonts w:ascii="Tahoma" w:hAnsi="Tahoma" w:cs="Tahoma"/>
          <w:color w:val="auto"/>
          <w:sz w:val="20"/>
          <w:szCs w:val="20"/>
        </w:rPr>
        <w:t>a közbeszerzésnek azt a részét (részeit), amelynek teljesítéséhez az ajánlattevő alvállalkozót kíván igénybe venni,</w:t>
      </w:r>
    </w:p>
    <w:p w14:paraId="6E756222" w14:textId="4426EAC0" w:rsidR="00FA2481" w:rsidRPr="00523C23" w:rsidRDefault="00FA2481" w:rsidP="00310B65">
      <w:pPr>
        <w:pStyle w:val="NormlWeb1"/>
        <w:numPr>
          <w:ilvl w:val="0"/>
          <w:numId w:val="5"/>
        </w:numPr>
        <w:spacing w:after="0"/>
        <w:ind w:left="992" w:right="147" w:hanging="425"/>
        <w:jc w:val="both"/>
        <w:rPr>
          <w:rFonts w:ascii="Tahoma" w:hAnsi="Tahoma" w:cs="Tahoma"/>
          <w:color w:val="auto"/>
          <w:sz w:val="20"/>
          <w:szCs w:val="20"/>
        </w:rPr>
      </w:pPr>
      <w:r w:rsidRPr="00523C23">
        <w:rPr>
          <w:rFonts w:ascii="Tahoma" w:hAnsi="Tahoma" w:cs="Tahoma"/>
          <w:color w:val="auto"/>
          <w:sz w:val="20"/>
          <w:szCs w:val="20"/>
        </w:rPr>
        <w:t>az ezen részek tekintetében igénybe venni kívánt és az ajánlat benyújtásakor már ismert alvállalkozókat.</w:t>
      </w:r>
    </w:p>
    <w:p w14:paraId="3E1AC38E" w14:textId="77777777" w:rsidR="00F303DA" w:rsidRPr="00523C23" w:rsidRDefault="00F303DA" w:rsidP="00310B65">
      <w:pPr>
        <w:pStyle w:val="Listaszerbekezds1"/>
        <w:spacing w:before="0" w:after="0"/>
        <w:ind w:left="567"/>
        <w:contextualSpacing w:val="0"/>
        <w:rPr>
          <w:rFonts w:ascii="Tahoma" w:hAnsi="Tahoma" w:cs="Tahoma"/>
          <w:color w:val="auto"/>
          <w:sz w:val="20"/>
          <w:szCs w:val="20"/>
        </w:rPr>
      </w:pPr>
    </w:p>
    <w:p w14:paraId="1BEDFF2A" w14:textId="580BA615" w:rsidR="00FA2481" w:rsidRPr="00523C23" w:rsidRDefault="00FA2481" w:rsidP="00FA2481">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Az ajánlatnak tartalmaznia kell az ajánlattevő nyilatkozatát a Kbt. 66. § (2) és (4) bekezdésére (ajánlati nyilatkozat). A Kbt. 47. § (2) bekezdése alapján nem elektronikus úton történő ajánlattétel esetén az ajánlat egy eredeti példányának a Kbt. 66. § (2) bekezdése szerinti nyilatkozat eredeti aláírt példányát kell tartalmaznia.</w:t>
      </w:r>
    </w:p>
    <w:p w14:paraId="23CCE7F1" w14:textId="77777777" w:rsidR="00F303DA" w:rsidRPr="00523C23" w:rsidRDefault="00F303DA" w:rsidP="00F303DA">
      <w:pPr>
        <w:pStyle w:val="Listaszerbekezds1"/>
        <w:spacing w:after="0"/>
        <w:ind w:left="567"/>
        <w:rPr>
          <w:rFonts w:ascii="Tahoma" w:hAnsi="Tahoma" w:cs="Tahoma"/>
          <w:color w:val="auto"/>
          <w:sz w:val="20"/>
          <w:szCs w:val="20"/>
        </w:rPr>
      </w:pPr>
    </w:p>
    <w:p w14:paraId="1462A81B" w14:textId="77777777" w:rsidR="00FA2481" w:rsidRPr="00523C23" w:rsidRDefault="00FA2481" w:rsidP="009032FD">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 Kbt. 67. § (1) bekezdés alapján a gazdasági szereplő ajánlatában köteles a kizáró okok fenn nem állása, az alkalmassági követelményeknek való megfelelés tekintetében az egységes európai közbeszerzési dokumentumba (EEKD) foglalt nyilatkozatát ajánlata részeként benyújtani.</w:t>
      </w:r>
    </w:p>
    <w:p w14:paraId="06EADBBA" w14:textId="77777777" w:rsidR="00F303DA" w:rsidRPr="00523C23" w:rsidRDefault="00F303DA" w:rsidP="00F303DA">
      <w:pPr>
        <w:pStyle w:val="Listaszerbekezds1"/>
        <w:spacing w:after="0"/>
        <w:ind w:left="567"/>
        <w:rPr>
          <w:rFonts w:ascii="Tahoma" w:hAnsi="Tahoma" w:cs="Tahoma"/>
          <w:color w:val="auto"/>
          <w:sz w:val="20"/>
          <w:szCs w:val="20"/>
        </w:rPr>
      </w:pPr>
    </w:p>
    <w:p w14:paraId="27D7CFFA" w14:textId="77777777" w:rsidR="00FA2481" w:rsidRPr="00523C23" w:rsidRDefault="00FA2481" w:rsidP="009032FD">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Ajánlatkérő az ajánlattevők alkalmasságának feltételeit a minősített ajánlattevők jegyzékéhez képest szigorúbban határozta meg (M1).</w:t>
      </w:r>
    </w:p>
    <w:p w14:paraId="3385511F" w14:textId="77777777" w:rsidR="00F303DA" w:rsidRPr="00523C23" w:rsidRDefault="00F303DA" w:rsidP="00F303DA">
      <w:pPr>
        <w:pStyle w:val="Listaszerbekezds1"/>
        <w:spacing w:after="0"/>
        <w:ind w:left="567"/>
        <w:rPr>
          <w:rFonts w:ascii="Tahoma" w:hAnsi="Tahoma" w:cs="Tahoma"/>
          <w:color w:val="auto"/>
          <w:sz w:val="20"/>
          <w:szCs w:val="20"/>
        </w:rPr>
      </w:pPr>
    </w:p>
    <w:p w14:paraId="1D527E31" w14:textId="77777777" w:rsidR="00FA2481" w:rsidRPr="00523C23" w:rsidRDefault="00FA2481" w:rsidP="009032FD">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Irányadó jog: az ajánlati felhívásban nem szabályozott kérdések vonatkozásában a közbeszerzésről szóló 2015. évi CXLIII. törvény és végrehajtási rendeleteinek előírásai szerint kell eljárni.</w:t>
      </w:r>
    </w:p>
    <w:p w14:paraId="57C27E7F" w14:textId="77777777" w:rsidR="00F303DA" w:rsidRPr="00523C23" w:rsidRDefault="00F303DA" w:rsidP="00F303DA">
      <w:pPr>
        <w:pStyle w:val="Listaszerbekezds1"/>
        <w:spacing w:after="0"/>
        <w:ind w:left="567"/>
        <w:rPr>
          <w:rFonts w:ascii="Tahoma" w:hAnsi="Tahoma" w:cs="Tahoma"/>
          <w:color w:val="auto"/>
          <w:sz w:val="20"/>
          <w:szCs w:val="20"/>
        </w:rPr>
      </w:pPr>
    </w:p>
    <w:p w14:paraId="00BFE583" w14:textId="77777777" w:rsidR="00FA2481" w:rsidRPr="00523C23" w:rsidRDefault="00FA2481" w:rsidP="009032FD">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Irányadó idő: A jelen felhívásban megadott időpontok a Közép-európai időzóna szerint értendők.</w:t>
      </w:r>
    </w:p>
    <w:p w14:paraId="34719644" w14:textId="77777777" w:rsidR="00F303DA" w:rsidRPr="00523C23" w:rsidRDefault="00F303DA" w:rsidP="00F303DA">
      <w:pPr>
        <w:pStyle w:val="Listaszerbekezds1"/>
        <w:spacing w:after="0"/>
        <w:ind w:left="567"/>
        <w:rPr>
          <w:rFonts w:ascii="Tahoma" w:hAnsi="Tahoma" w:cs="Tahoma"/>
          <w:color w:val="auto"/>
          <w:sz w:val="20"/>
          <w:szCs w:val="20"/>
        </w:rPr>
      </w:pPr>
    </w:p>
    <w:p w14:paraId="5CD47F8C" w14:textId="77777777" w:rsidR="00FA2481" w:rsidRPr="00523C23" w:rsidRDefault="00FA2481" w:rsidP="009032FD">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Fordítás: az ajánlatban valamennyi igazolást és dokumentumot magyar nyelven kell benyújtani. Az ajánlatkérő a nem magyar nyelven benyújtott dokumentumok ajánlattevő általi felelős fordítását is köteles elfogadni (Kbt. 47. § (2) bekezdés).</w:t>
      </w:r>
    </w:p>
    <w:p w14:paraId="450167F7" w14:textId="77777777" w:rsidR="000C16B3" w:rsidRPr="00523C23" w:rsidRDefault="000C16B3" w:rsidP="00F303DA">
      <w:pPr>
        <w:pStyle w:val="Listaszerbekezds1"/>
        <w:spacing w:after="0"/>
        <w:ind w:left="567"/>
        <w:rPr>
          <w:rFonts w:ascii="Tahoma" w:hAnsi="Tahoma" w:cs="Tahoma"/>
          <w:color w:val="auto"/>
          <w:sz w:val="20"/>
          <w:szCs w:val="20"/>
        </w:rPr>
      </w:pPr>
    </w:p>
    <w:p w14:paraId="016D6C34" w14:textId="77777777" w:rsidR="00FA2481" w:rsidRPr="00523C23" w:rsidRDefault="00FA2481" w:rsidP="009032FD">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 xml:space="preserve">Aláírás igazolása: Az ajánlathoz csatolni kell az ajánlattevő, az alvállalkozó, az alkalmasság igazolásába bevont (kapacitást nyújtó) gazdasági szereplő cégjegyzésre jogosult, nyilatkozatot, dokumentumot aláíró képviselő aláírási címpéldányát vagy a 2006. évi V. törvény 9. § (1) bekezdése szerinti aláírás mintáját. Amennyiben az ajánlat cégjegyzésre jogosultak által </w:t>
      </w:r>
      <w:r w:rsidRPr="00523C23">
        <w:rPr>
          <w:rFonts w:ascii="Tahoma" w:hAnsi="Tahoma" w:cs="Tahoma"/>
          <w:color w:val="auto"/>
          <w:sz w:val="20"/>
          <w:szCs w:val="20"/>
        </w:rPr>
        <w:lastRenderedPageBreak/>
        <w:t>meghatalmazott(</w:t>
      </w:r>
      <w:proofErr w:type="spellStart"/>
      <w:r w:rsidRPr="00523C23">
        <w:rPr>
          <w:rFonts w:ascii="Tahoma" w:hAnsi="Tahoma" w:cs="Tahoma"/>
          <w:color w:val="auto"/>
          <w:sz w:val="20"/>
          <w:szCs w:val="20"/>
        </w:rPr>
        <w:t>ak</w:t>
      </w:r>
      <w:proofErr w:type="spellEnd"/>
      <w:r w:rsidRPr="00523C23">
        <w:rPr>
          <w:rFonts w:ascii="Tahoma" w:hAnsi="Tahoma" w:cs="Tahoma"/>
          <w:color w:val="auto"/>
          <w:sz w:val="20"/>
          <w:szCs w:val="20"/>
        </w:rPr>
        <w:t>) aláírásával kerül benyújtásra, a meghatalmazásnak tartalmaznia kell a meghatalmazott aláírás mintáját is.</w:t>
      </w:r>
    </w:p>
    <w:p w14:paraId="6E65204E" w14:textId="77777777" w:rsidR="00F303DA" w:rsidRPr="00523C23" w:rsidRDefault="00F303DA" w:rsidP="00F303DA">
      <w:pPr>
        <w:pStyle w:val="Listaszerbekezds1"/>
        <w:spacing w:after="0"/>
        <w:ind w:left="567"/>
        <w:rPr>
          <w:rFonts w:ascii="Tahoma" w:hAnsi="Tahoma" w:cs="Tahoma"/>
          <w:color w:val="auto"/>
          <w:sz w:val="20"/>
          <w:szCs w:val="20"/>
        </w:rPr>
      </w:pPr>
    </w:p>
    <w:p w14:paraId="7A7A16D4" w14:textId="65B8FE49" w:rsidR="00F303DA" w:rsidRPr="00523C23" w:rsidRDefault="00FA2481" w:rsidP="00F303DA">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Változásbejegyzés: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úgy kérjük, nemleges tartalmú változásbejegyzési nyilatkozatot szíveskedjenek az ajánlat részeként benyújtani. [321/2015. (X. 30.) Korm. rendelet 13. §].</w:t>
      </w:r>
    </w:p>
    <w:p w14:paraId="4EC1C39C" w14:textId="77777777" w:rsidR="00F303DA" w:rsidRPr="00523C23" w:rsidRDefault="00F303DA" w:rsidP="00F303DA">
      <w:pPr>
        <w:pStyle w:val="Listaszerbekezds1"/>
        <w:spacing w:after="0"/>
        <w:ind w:left="567"/>
        <w:rPr>
          <w:rFonts w:ascii="Tahoma" w:hAnsi="Tahoma" w:cs="Tahoma"/>
          <w:color w:val="auto"/>
          <w:sz w:val="20"/>
          <w:szCs w:val="20"/>
        </w:rPr>
      </w:pPr>
    </w:p>
    <w:p w14:paraId="6F5AE143" w14:textId="7E9996DB" w:rsidR="00F303DA" w:rsidRPr="00523C23" w:rsidRDefault="00FA2481" w:rsidP="00561B7E">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 xml:space="preserve">Átszámítás, árfolyamok: </w:t>
      </w:r>
      <w:r w:rsidR="00561B7E" w:rsidRPr="00523C23">
        <w:rPr>
          <w:rFonts w:ascii="Tahoma" w:hAnsi="Tahoma" w:cs="Tahoma"/>
          <w:color w:val="auto"/>
          <w:sz w:val="20"/>
          <w:szCs w:val="20"/>
        </w:rPr>
        <w:t>Az ajánlattétel során a különböző devizák forintra történő átszámításánál az ajánlattevőnek a referenciák tekintetében a teljesítés napján érvényes, mérlegadatok tekintetében a mérleg fordulónapján érvényes Magyar Nemzeti Bank által meghatározott devizaárfolyamokat kell alkalmaznia. Amennyiben valamely devizát a Magyar Nemzeti Bank nem jegyez, az adott devizára az ajánlattevő saját központi bankja által - a referenciák esetében az azok teljesítésekor, árbevételre vonatkozó adatok esetében a tárgyév utolsó napján hatályos- megfelelően érvényes devizaárfolyamon számított euró ellenérték kerül átszámításra a fentiek szerint. Átszámítás esetén az Ajánlattevőnek közölnie kell az alkalmazott árfolyamot.</w:t>
      </w:r>
    </w:p>
    <w:p w14:paraId="0500160F" w14:textId="77777777" w:rsidR="00F303DA" w:rsidRPr="00523C23" w:rsidRDefault="00F303DA" w:rsidP="00F303DA">
      <w:pPr>
        <w:pStyle w:val="Listaszerbekezds1"/>
        <w:spacing w:after="0"/>
        <w:ind w:left="567"/>
        <w:rPr>
          <w:rFonts w:ascii="Tahoma" w:hAnsi="Tahoma" w:cs="Tahoma"/>
          <w:color w:val="auto"/>
          <w:sz w:val="20"/>
          <w:szCs w:val="20"/>
        </w:rPr>
      </w:pPr>
    </w:p>
    <w:p w14:paraId="636EF015" w14:textId="1B0AB403" w:rsidR="00F303DA" w:rsidRPr="00523C23" w:rsidRDefault="00FA2481" w:rsidP="00F303DA">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Információ az elektronikus katalógusról: Az ajánlatokat nem elektronikus katalógus formájában kell benyújtani, továbbá azoknak elektronikus katalógust nem kell tartalmazniuk.</w:t>
      </w:r>
    </w:p>
    <w:p w14:paraId="67C09DB4" w14:textId="77777777" w:rsidR="00F303DA" w:rsidRPr="00523C23" w:rsidRDefault="00F303DA" w:rsidP="00F303DA">
      <w:pPr>
        <w:pStyle w:val="Listaszerbekezds1"/>
        <w:spacing w:after="0"/>
        <w:ind w:left="567"/>
        <w:rPr>
          <w:rFonts w:ascii="Tahoma" w:hAnsi="Tahoma" w:cs="Tahoma"/>
          <w:color w:val="auto"/>
          <w:sz w:val="20"/>
          <w:szCs w:val="20"/>
        </w:rPr>
      </w:pPr>
    </w:p>
    <w:p w14:paraId="5567B9D7" w14:textId="0783DB47" w:rsidR="00F303DA" w:rsidRPr="00523C23" w:rsidRDefault="00FA2481" w:rsidP="00F303DA">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 Kbt. 65. § (6) bekezdése alapján az előírt Kbt. 65. § (1) bekezdés c) pontja szerinti alkalmassági követelménynek a közös ajánlattevők közül elegendő, ha egy felel meg.</w:t>
      </w:r>
    </w:p>
    <w:p w14:paraId="04A8A8FE" w14:textId="77777777" w:rsidR="00F303DA" w:rsidRPr="00523C23" w:rsidRDefault="00F303DA" w:rsidP="00F303DA">
      <w:pPr>
        <w:pStyle w:val="Listaszerbekezds1"/>
        <w:spacing w:after="0"/>
        <w:ind w:left="567"/>
        <w:rPr>
          <w:rFonts w:ascii="Tahoma" w:hAnsi="Tahoma" w:cs="Tahoma"/>
          <w:color w:val="auto"/>
          <w:sz w:val="20"/>
          <w:szCs w:val="20"/>
        </w:rPr>
      </w:pPr>
    </w:p>
    <w:p w14:paraId="0DD7150F" w14:textId="533506A5" w:rsidR="00F303DA" w:rsidRPr="00523C23" w:rsidRDefault="00FA2481" w:rsidP="00F303DA">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b/>
          <w:color w:val="auto"/>
          <w:sz w:val="20"/>
          <w:szCs w:val="20"/>
        </w:rPr>
        <w:t>Öntisztázás:</w:t>
      </w:r>
      <w:r w:rsidRPr="00523C23">
        <w:rPr>
          <w:rFonts w:ascii="Tahoma" w:hAnsi="Tahoma" w:cs="Tahoma"/>
          <w:color w:val="auto"/>
          <w:sz w:val="20"/>
          <w:szCs w:val="20"/>
        </w:rPr>
        <w:t xml:space="preserve"> a Kbt. 64. § (1)-(2) bekezdés alapján a Kbt. 62. § (1) bekezdés b) és f) pontjában említett kizáró okok kivételével bármely egyéb kizáró ok fennállása ellenére az ajánlattevő, alvállalkozó vagy alkalmasság igazolásában részt vevő gazdasági szereplő nem zárható ki a közbeszerzési eljárásból, amennyiben a Közbeszerzési Hatóság a Kbt. 188. § (4) bekezdése szerinti - vagy bírósági felülvizsgálata esetén a bíróság a 188. § (5) bekezdése szerinti - jogerős határozata kimondta, hogy az érintett gazdasági szereplő az ajánlat benyújtását megelőzően olyan intézkedéseket hozott, amelyek a kizáró ok fennállásának ellenére kellőképpen igazolják a megbízhatóságát. 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köteles azt elfogadni. A jogerős határozatot a gazdasági szereplő az egységes európai közbeszerzési dokumentummal egyidejűleg köteles benyújtani.</w:t>
      </w:r>
    </w:p>
    <w:p w14:paraId="687FE73E" w14:textId="77777777" w:rsidR="00F303DA" w:rsidRPr="00523C23" w:rsidRDefault="00F303DA" w:rsidP="00F303DA">
      <w:pPr>
        <w:pStyle w:val="Listaszerbekezds1"/>
        <w:spacing w:after="0"/>
        <w:ind w:left="567"/>
        <w:rPr>
          <w:rFonts w:ascii="Tahoma" w:hAnsi="Tahoma" w:cs="Tahoma"/>
          <w:color w:val="auto"/>
          <w:sz w:val="20"/>
          <w:szCs w:val="20"/>
        </w:rPr>
      </w:pPr>
    </w:p>
    <w:p w14:paraId="01A15117" w14:textId="622DE155" w:rsidR="00F303DA" w:rsidRPr="00523C23" w:rsidRDefault="00FA2481" w:rsidP="00F303DA">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 321/2015. (X. 30.) Korm. rendelet 1. § (4) bekezdése alapján a III. és IV. Fejezetben említett igazolási módok az V. Fejezetnek megfelelőn kiválthatók, ha az érintett gazdasági szereplő minősített ajánlattevői jegyzéken való szerepléssel bizonyítja, hogy megfelel a közbeszerzési eljárásban előírt követelményeknek.</w:t>
      </w:r>
    </w:p>
    <w:p w14:paraId="344CCEAB" w14:textId="77777777" w:rsidR="00F303DA" w:rsidRPr="00523C23" w:rsidRDefault="00F303DA" w:rsidP="00F303DA">
      <w:pPr>
        <w:pStyle w:val="Listaszerbekezds1"/>
        <w:spacing w:after="0"/>
        <w:ind w:left="567"/>
        <w:rPr>
          <w:rFonts w:ascii="Tahoma" w:hAnsi="Tahoma" w:cs="Tahoma"/>
          <w:color w:val="auto"/>
          <w:sz w:val="20"/>
          <w:szCs w:val="20"/>
        </w:rPr>
      </w:pPr>
    </w:p>
    <w:p w14:paraId="162AB0E1" w14:textId="014B5980" w:rsidR="00F303DA" w:rsidRDefault="00FA2481" w:rsidP="00F303DA">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 321/2015. (X. 30.) Korm. rendelet 24. § (1) bekezdése alapján azokban az esetekben, amelyekben a 28. §-ban és a 36. §-ban meghatározott minősített ajánlattevők hivatalos jegyzéke - figyelemmel a 30. §-ban és a 39. §-ban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köteles az ajánlatkérő elfogadni a 21. § (3) bekezdésében foglalt egyéb igazolási módok helyett.</w:t>
      </w:r>
    </w:p>
    <w:p w14:paraId="7F6A5FDC" w14:textId="77777777" w:rsidR="00CF02C9" w:rsidRPr="00523C23" w:rsidRDefault="00CF02C9" w:rsidP="008427EA">
      <w:pPr>
        <w:pStyle w:val="Listaszerbekezds1"/>
        <w:spacing w:after="0"/>
        <w:ind w:left="567"/>
        <w:rPr>
          <w:rFonts w:ascii="Tahoma" w:hAnsi="Tahoma" w:cs="Tahoma"/>
          <w:color w:val="auto"/>
          <w:sz w:val="20"/>
          <w:szCs w:val="20"/>
        </w:rPr>
      </w:pPr>
    </w:p>
    <w:p w14:paraId="0BCE06CC" w14:textId="69B9882B" w:rsidR="00FA2481" w:rsidRPr="00523C23" w:rsidRDefault="00FA2481" w:rsidP="00F303DA">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 321/2015. (X. 30.) Korm. rendelet 1. § (5) bekezdése alapján, nem Magyarországon letelepedett gazdasági szereplő esetén az ajánlatkérő az igazolások hitelességét a VI. Fejezetnek megfelelően ellenőrzi.</w:t>
      </w:r>
    </w:p>
    <w:p w14:paraId="5204DED1" w14:textId="73492431" w:rsidR="00CF75DE" w:rsidRPr="00523C23" w:rsidRDefault="00CF75DE" w:rsidP="009032FD">
      <w:pPr>
        <w:pStyle w:val="Listaszerbekezds1"/>
        <w:spacing w:after="0"/>
        <w:ind w:left="0"/>
        <w:rPr>
          <w:rFonts w:ascii="Tahoma" w:hAnsi="Tahoma" w:cs="Tahoma"/>
          <w:color w:val="000000" w:themeColor="text1"/>
          <w:sz w:val="20"/>
          <w:szCs w:val="20"/>
        </w:rPr>
      </w:pPr>
    </w:p>
    <w:p w14:paraId="36B05E2A" w14:textId="5F742884" w:rsidR="00CF75DE" w:rsidRPr="00523C23" w:rsidRDefault="00CF75DE" w:rsidP="00CF75DE">
      <w:pPr>
        <w:pStyle w:val="Listaszerbekezds1"/>
        <w:numPr>
          <w:ilvl w:val="1"/>
          <w:numId w:val="2"/>
        </w:numPr>
        <w:spacing w:after="0"/>
        <w:ind w:left="567" w:hanging="567"/>
        <w:rPr>
          <w:rFonts w:ascii="Tahoma" w:hAnsi="Tahoma" w:cs="Tahoma"/>
          <w:b/>
          <w:iCs/>
          <w:color w:val="000000" w:themeColor="text1"/>
          <w:sz w:val="20"/>
          <w:szCs w:val="20"/>
        </w:rPr>
      </w:pPr>
      <w:r w:rsidRPr="00523C23">
        <w:rPr>
          <w:rFonts w:ascii="Tahoma" w:hAnsi="Tahoma" w:cs="Tahoma"/>
          <w:iCs/>
          <w:color w:val="000000" w:themeColor="text1"/>
          <w:sz w:val="20"/>
          <w:szCs w:val="20"/>
        </w:rPr>
        <w:t xml:space="preserve">Az ajánlatok elkészítése: </w:t>
      </w:r>
      <w:r w:rsidR="008141E6" w:rsidRPr="00523C23">
        <w:rPr>
          <w:rFonts w:ascii="Tahoma" w:hAnsi="Tahoma" w:cs="Tahoma"/>
          <w:b/>
          <w:iCs/>
          <w:color w:val="000000" w:themeColor="text1"/>
          <w:sz w:val="20"/>
          <w:szCs w:val="20"/>
        </w:rPr>
        <w:t xml:space="preserve">Az ajánlattevőnek az ajánlatában annak benyújtásakor az egységes európai közbeszerzési dokumentum </w:t>
      </w:r>
      <w:r w:rsidR="009435D2" w:rsidRPr="00523C23">
        <w:rPr>
          <w:rFonts w:ascii="Tahoma" w:hAnsi="Tahoma" w:cs="Tahoma"/>
          <w:b/>
          <w:iCs/>
          <w:color w:val="000000" w:themeColor="text1"/>
          <w:sz w:val="20"/>
          <w:szCs w:val="20"/>
        </w:rPr>
        <w:t xml:space="preserve">(továbbiakban EEKD) </w:t>
      </w:r>
      <w:r w:rsidR="008141E6" w:rsidRPr="00523C23">
        <w:rPr>
          <w:rFonts w:ascii="Tahoma" w:hAnsi="Tahoma" w:cs="Tahoma"/>
          <w:b/>
          <w:iCs/>
          <w:color w:val="000000" w:themeColor="text1"/>
          <w:sz w:val="20"/>
          <w:szCs w:val="20"/>
        </w:rPr>
        <w:t xml:space="preserve">benyújtásával kell előzetesen igazolnia, hogy nem tartozik </w:t>
      </w:r>
      <w:r w:rsidR="0035749B" w:rsidRPr="00523C23">
        <w:rPr>
          <w:rFonts w:ascii="Tahoma" w:hAnsi="Tahoma" w:cs="Tahoma"/>
          <w:b/>
          <w:iCs/>
          <w:color w:val="000000" w:themeColor="text1"/>
          <w:sz w:val="20"/>
          <w:szCs w:val="20"/>
        </w:rPr>
        <w:t>az előírt kizáró okok</w:t>
      </w:r>
      <w:r w:rsidR="002D6C0A" w:rsidRPr="00523C23">
        <w:rPr>
          <w:rFonts w:ascii="Tahoma" w:hAnsi="Tahoma" w:cs="Tahoma"/>
          <w:b/>
          <w:iCs/>
          <w:color w:val="000000" w:themeColor="text1"/>
          <w:sz w:val="20"/>
          <w:szCs w:val="20"/>
        </w:rPr>
        <w:t xml:space="preserve"> </w:t>
      </w:r>
      <w:r w:rsidR="008141E6" w:rsidRPr="00523C23">
        <w:rPr>
          <w:rFonts w:ascii="Tahoma" w:hAnsi="Tahoma" w:cs="Tahoma"/>
          <w:b/>
          <w:iCs/>
          <w:color w:val="000000" w:themeColor="text1"/>
          <w:sz w:val="20"/>
          <w:szCs w:val="20"/>
        </w:rPr>
        <w:t xml:space="preserve">hatálya alá, és emellett megfelel a Kbt. 65. §-a alapján az ajánlatkérő által meghatározott alkalmassági követelményeknek. </w:t>
      </w:r>
    </w:p>
    <w:p w14:paraId="57622E3F" w14:textId="77777777" w:rsidR="00890CD7" w:rsidRPr="00523C23" w:rsidRDefault="00890CD7" w:rsidP="00F90293">
      <w:pPr>
        <w:pStyle w:val="Listaszerbekezds"/>
        <w:spacing w:before="0" w:after="0"/>
        <w:ind w:left="0"/>
        <w:contextualSpacing w:val="0"/>
        <w:rPr>
          <w:rFonts w:ascii="Tahoma" w:hAnsi="Tahoma" w:cs="Tahoma"/>
          <w:b/>
          <w:iCs/>
          <w:color w:val="000000" w:themeColor="text1"/>
          <w:sz w:val="20"/>
          <w:szCs w:val="20"/>
        </w:rPr>
      </w:pPr>
    </w:p>
    <w:p w14:paraId="04851BB1" w14:textId="10FB7218" w:rsidR="00636B26" w:rsidRPr="00523C23" w:rsidRDefault="009435D2" w:rsidP="00336D04">
      <w:pPr>
        <w:pStyle w:val="Listaszerbekezds1"/>
        <w:numPr>
          <w:ilvl w:val="1"/>
          <w:numId w:val="2"/>
        </w:numPr>
        <w:spacing w:before="0" w:after="0"/>
        <w:ind w:left="567" w:hanging="567"/>
        <w:rPr>
          <w:rFonts w:ascii="Tahoma" w:hAnsi="Tahoma" w:cs="Tahoma"/>
          <w:b/>
          <w:iCs/>
          <w:color w:val="000000" w:themeColor="text1"/>
          <w:sz w:val="20"/>
          <w:szCs w:val="20"/>
        </w:rPr>
      </w:pPr>
      <w:r w:rsidRPr="00523C23">
        <w:rPr>
          <w:rFonts w:ascii="Tahoma" w:hAnsi="Tahoma" w:cs="Tahoma"/>
          <w:b/>
          <w:iCs/>
          <w:color w:val="000000" w:themeColor="text1"/>
          <w:sz w:val="20"/>
          <w:szCs w:val="20"/>
        </w:rPr>
        <w:t>Az EEKD kitöltése: Ajánlattevőnek jelen dokumentáció mellékleteként rendelkezésre bocsájtott EEKD formanyomtatvány I. és II. részének értelemszerű kitöltésével kell azonosítania a nyilatkozatot tevő gazdasági szereplő személyét és a nyilatkozattárgyát képező közbeszerzési eljárást. Amennyiben ajánlattevő a 3.5. pontban meghatározott jegyzékben szerepel, ennek tényét és elérhetőségét is ezen II. részben kell megjelölni. Ezen részben tesz tov</w:t>
      </w:r>
      <w:r w:rsidR="00636B26" w:rsidRPr="00523C23">
        <w:rPr>
          <w:rFonts w:ascii="Tahoma" w:hAnsi="Tahoma" w:cs="Tahoma"/>
          <w:b/>
          <w:iCs/>
          <w:color w:val="000000" w:themeColor="text1"/>
          <w:sz w:val="20"/>
          <w:szCs w:val="20"/>
        </w:rPr>
        <w:t>ábbá nyilatkozatot ajánlattevő, hogy másokkal együtt vesz-e részt a közbeszerzési eljárásban, hogy ajánlata a közbeszerzés melyik részére terjed ki</w:t>
      </w:r>
      <w:r w:rsidR="0034003B" w:rsidRPr="00523C23">
        <w:rPr>
          <w:rFonts w:ascii="Tahoma" w:hAnsi="Tahoma" w:cs="Tahoma"/>
          <w:b/>
          <w:iCs/>
          <w:color w:val="000000" w:themeColor="text1"/>
          <w:sz w:val="20"/>
          <w:szCs w:val="20"/>
        </w:rPr>
        <w:t xml:space="preserve">, valamint az igénybe </w:t>
      </w:r>
      <w:r w:rsidR="00636B26" w:rsidRPr="00523C23">
        <w:rPr>
          <w:rFonts w:ascii="Tahoma" w:hAnsi="Tahoma" w:cs="Tahoma"/>
          <w:b/>
          <w:iCs/>
          <w:color w:val="000000" w:themeColor="text1"/>
          <w:sz w:val="20"/>
          <w:szCs w:val="20"/>
        </w:rPr>
        <w:t xml:space="preserve">vételre kerülő kapacitásnyújtók és alvállalkozók </w:t>
      </w:r>
      <w:r w:rsidR="00731799" w:rsidRPr="00523C23">
        <w:rPr>
          <w:rFonts w:ascii="Tahoma" w:hAnsi="Tahoma" w:cs="Tahoma"/>
          <w:b/>
          <w:iCs/>
          <w:color w:val="000000" w:themeColor="text1"/>
          <w:sz w:val="20"/>
          <w:szCs w:val="20"/>
        </w:rPr>
        <w:t>tényéről és személyéről</w:t>
      </w:r>
      <w:r w:rsidR="00636B26" w:rsidRPr="00523C23">
        <w:rPr>
          <w:rFonts w:ascii="Tahoma" w:hAnsi="Tahoma" w:cs="Tahoma"/>
          <w:b/>
          <w:iCs/>
          <w:color w:val="000000" w:themeColor="text1"/>
          <w:sz w:val="20"/>
          <w:szCs w:val="20"/>
        </w:rPr>
        <w:t xml:space="preserve">. </w:t>
      </w:r>
    </w:p>
    <w:p w14:paraId="534B053D" w14:textId="77777777" w:rsidR="00731799" w:rsidRPr="00523C23" w:rsidRDefault="00731799" w:rsidP="00731799">
      <w:pPr>
        <w:pStyle w:val="Listaszerbekezds1"/>
        <w:spacing w:after="0"/>
        <w:ind w:left="0"/>
        <w:rPr>
          <w:rFonts w:ascii="Tahoma" w:hAnsi="Tahoma" w:cs="Tahoma"/>
          <w:b/>
          <w:iCs/>
          <w:color w:val="000000" w:themeColor="text1"/>
          <w:sz w:val="20"/>
          <w:szCs w:val="20"/>
        </w:rPr>
      </w:pPr>
    </w:p>
    <w:p w14:paraId="02ECC886" w14:textId="1963CE44" w:rsidR="0035749B" w:rsidRPr="00523C23" w:rsidRDefault="009435D2" w:rsidP="00CC5180">
      <w:pPr>
        <w:pStyle w:val="Listaszerbekezds1"/>
        <w:numPr>
          <w:ilvl w:val="1"/>
          <w:numId w:val="2"/>
        </w:numPr>
        <w:spacing w:after="0"/>
        <w:ind w:left="567" w:hanging="567"/>
        <w:rPr>
          <w:rFonts w:ascii="Tahoma" w:hAnsi="Tahoma" w:cs="Tahoma"/>
          <w:b/>
          <w:iCs/>
          <w:color w:val="000000" w:themeColor="text1"/>
          <w:sz w:val="20"/>
          <w:szCs w:val="20"/>
        </w:rPr>
      </w:pPr>
      <w:r w:rsidRPr="00523C23">
        <w:rPr>
          <w:rFonts w:ascii="Tahoma" w:hAnsi="Tahoma" w:cs="Tahoma"/>
          <w:b/>
          <w:iCs/>
          <w:color w:val="000000" w:themeColor="text1"/>
          <w:sz w:val="20"/>
          <w:szCs w:val="20"/>
        </w:rPr>
        <w:t>Ajánlattevőnek a felhívásban előírt kizáró okokkal kapcsolatban az EEKD</w:t>
      </w:r>
      <w:r w:rsidR="00731799" w:rsidRPr="00523C23">
        <w:rPr>
          <w:rFonts w:ascii="Tahoma" w:hAnsi="Tahoma" w:cs="Tahoma"/>
          <w:b/>
          <w:iCs/>
          <w:color w:val="000000" w:themeColor="text1"/>
          <w:sz w:val="20"/>
          <w:szCs w:val="20"/>
        </w:rPr>
        <w:t xml:space="preserve"> III. részében kell nyilatkoznia.</w:t>
      </w:r>
    </w:p>
    <w:p w14:paraId="60A40F83" w14:textId="77777777" w:rsidR="0035749B" w:rsidRPr="00523C23" w:rsidRDefault="0035749B" w:rsidP="00F90CAD">
      <w:pPr>
        <w:pStyle w:val="Listaszerbekezds"/>
        <w:spacing w:before="0" w:after="0"/>
        <w:rPr>
          <w:rFonts w:ascii="Tahoma" w:hAnsi="Tahoma" w:cs="Tahoma"/>
          <w:b/>
          <w:iCs/>
          <w:color w:val="000000" w:themeColor="text1"/>
          <w:sz w:val="20"/>
          <w:szCs w:val="20"/>
        </w:rPr>
      </w:pPr>
    </w:p>
    <w:p w14:paraId="56C9C47D" w14:textId="2ADFBB29" w:rsidR="00361A62" w:rsidRPr="00523C23" w:rsidRDefault="001804C8" w:rsidP="00F90CAD">
      <w:pPr>
        <w:pStyle w:val="Listaszerbekezds1"/>
        <w:numPr>
          <w:ilvl w:val="1"/>
          <w:numId w:val="2"/>
        </w:numPr>
        <w:spacing w:before="0" w:after="0"/>
        <w:ind w:left="567" w:hanging="567"/>
        <w:rPr>
          <w:rFonts w:ascii="Tahoma" w:hAnsi="Tahoma" w:cs="Tahoma"/>
          <w:color w:val="auto"/>
          <w:sz w:val="20"/>
          <w:szCs w:val="20"/>
        </w:rPr>
      </w:pPr>
      <w:r w:rsidRPr="00523C23">
        <w:rPr>
          <w:rFonts w:ascii="Tahoma" w:hAnsi="Tahoma" w:cs="Tahoma"/>
          <w:b/>
          <w:iCs/>
          <w:color w:val="000000" w:themeColor="text1"/>
          <w:sz w:val="20"/>
          <w:szCs w:val="20"/>
        </w:rPr>
        <w:t xml:space="preserve">Ajánlattevőnek </w:t>
      </w:r>
      <w:r w:rsidR="00E93805" w:rsidRPr="00523C23">
        <w:rPr>
          <w:rFonts w:ascii="Tahoma" w:hAnsi="Tahoma" w:cs="Tahoma"/>
          <w:b/>
          <w:iCs/>
          <w:color w:val="000000" w:themeColor="text1"/>
          <w:sz w:val="20"/>
          <w:szCs w:val="20"/>
        </w:rPr>
        <w:t xml:space="preserve">a felhívásban előírt alkalmassági feltételek vonatkozásában az EEKD </w:t>
      </w:r>
      <w:r w:rsidRPr="00523C23">
        <w:rPr>
          <w:rFonts w:ascii="Tahoma" w:hAnsi="Tahoma" w:cs="Tahoma"/>
          <w:b/>
          <w:iCs/>
          <w:color w:val="000000" w:themeColor="text1"/>
          <w:sz w:val="20"/>
          <w:szCs w:val="20"/>
        </w:rPr>
        <w:t xml:space="preserve">IV. részében kell nyilatkoznia. </w:t>
      </w:r>
    </w:p>
    <w:p w14:paraId="602112E1" w14:textId="77777777" w:rsidR="0035749B" w:rsidRPr="00523C23" w:rsidRDefault="0035749B" w:rsidP="00CC5180">
      <w:pPr>
        <w:pStyle w:val="Listaszerbekezds1"/>
        <w:spacing w:before="0" w:after="0"/>
        <w:rPr>
          <w:rFonts w:ascii="Tahoma" w:hAnsi="Tahoma" w:cs="Tahoma"/>
          <w:color w:val="auto"/>
          <w:sz w:val="20"/>
          <w:szCs w:val="20"/>
        </w:rPr>
      </w:pPr>
    </w:p>
    <w:p w14:paraId="5CC2CD45" w14:textId="77777777" w:rsidR="00893F4D" w:rsidRPr="00523C23" w:rsidRDefault="00893F4D" w:rsidP="00D114BB">
      <w:pPr>
        <w:pStyle w:val="standard"/>
        <w:numPr>
          <w:ilvl w:val="1"/>
          <w:numId w:val="2"/>
        </w:numPr>
        <w:ind w:left="567" w:hanging="567"/>
        <w:jc w:val="both"/>
        <w:rPr>
          <w:rFonts w:ascii="Tahoma" w:hAnsi="Tahoma" w:cs="Tahoma"/>
          <w:color w:val="auto"/>
          <w:sz w:val="20"/>
        </w:rPr>
      </w:pPr>
      <w:r w:rsidRPr="00523C23">
        <w:rPr>
          <w:rFonts w:ascii="Tahoma" w:hAnsi="Tahoma" w:cs="Tahoma"/>
          <w:color w:val="auto"/>
          <w:sz w:val="20"/>
        </w:rPr>
        <w:t>Az ajánlatok benyújtásának helye és határideje:</w:t>
      </w:r>
    </w:p>
    <w:p w14:paraId="5CC2CD46" w14:textId="77777777" w:rsidR="00893F4D" w:rsidRPr="00523C23" w:rsidRDefault="00893F4D" w:rsidP="00F3462E">
      <w:pPr>
        <w:pStyle w:val="standard"/>
        <w:tabs>
          <w:tab w:val="left" w:pos="2566"/>
        </w:tabs>
        <w:ind w:left="567"/>
        <w:jc w:val="both"/>
        <w:rPr>
          <w:rFonts w:ascii="Tahoma" w:hAnsi="Tahoma" w:cs="Tahoma"/>
          <w:color w:val="auto"/>
          <w:sz w:val="20"/>
        </w:rPr>
      </w:pPr>
    </w:p>
    <w:p w14:paraId="5CC2CD47" w14:textId="77777777" w:rsidR="00893F4D" w:rsidRPr="00523C23" w:rsidRDefault="00893F4D" w:rsidP="00F3462E">
      <w:pPr>
        <w:pStyle w:val="standard"/>
        <w:jc w:val="center"/>
        <w:rPr>
          <w:rFonts w:ascii="Tahoma" w:hAnsi="Tahoma" w:cs="Tahoma"/>
          <w:b/>
          <w:color w:val="auto"/>
          <w:sz w:val="20"/>
        </w:rPr>
      </w:pPr>
      <w:r w:rsidRPr="00523C23">
        <w:rPr>
          <w:rFonts w:ascii="Tahoma" w:hAnsi="Tahoma" w:cs="Tahoma"/>
          <w:b/>
          <w:color w:val="auto"/>
          <w:sz w:val="20"/>
        </w:rPr>
        <w:t>ÉSZ-KER Kft. Miskolci iroda</w:t>
      </w:r>
    </w:p>
    <w:p w14:paraId="5CC2CD48" w14:textId="77777777" w:rsidR="00893F4D" w:rsidRPr="00523C23" w:rsidRDefault="00893F4D" w:rsidP="00F3462E">
      <w:pPr>
        <w:pStyle w:val="standard"/>
        <w:jc w:val="center"/>
        <w:rPr>
          <w:rFonts w:ascii="Tahoma" w:hAnsi="Tahoma" w:cs="Tahoma"/>
          <w:b/>
          <w:color w:val="auto"/>
          <w:sz w:val="20"/>
        </w:rPr>
      </w:pPr>
      <w:r w:rsidRPr="00523C23">
        <w:rPr>
          <w:rFonts w:ascii="Tahoma" w:hAnsi="Tahoma" w:cs="Tahoma"/>
          <w:b/>
          <w:color w:val="auto"/>
          <w:sz w:val="20"/>
        </w:rPr>
        <w:t>3525 Miskolc, Kazinczy u. 6. 2/2.</w:t>
      </w:r>
    </w:p>
    <w:p w14:paraId="5CC2CD49" w14:textId="3ED15D7C" w:rsidR="00893F4D" w:rsidRPr="00523C23" w:rsidRDefault="00893F4D" w:rsidP="00F3462E">
      <w:pPr>
        <w:pStyle w:val="NormlWeb1"/>
        <w:ind w:right="-1"/>
        <w:jc w:val="center"/>
        <w:rPr>
          <w:rFonts w:ascii="Tahoma" w:hAnsi="Tahoma" w:cs="Tahoma"/>
          <w:color w:val="auto"/>
          <w:sz w:val="20"/>
          <w:szCs w:val="20"/>
        </w:rPr>
      </w:pPr>
      <w:r w:rsidRPr="00523C23">
        <w:rPr>
          <w:rFonts w:ascii="Tahoma" w:hAnsi="Tahoma" w:cs="Tahoma"/>
          <w:b/>
          <w:color w:val="auto"/>
          <w:sz w:val="20"/>
          <w:szCs w:val="20"/>
          <w:shd w:val="clear" w:color="auto" w:fill="FFFFFF"/>
        </w:rPr>
        <w:t xml:space="preserve">határideje: </w:t>
      </w:r>
      <w:r w:rsidR="00CF02C9">
        <w:rPr>
          <w:rFonts w:ascii="Tahoma" w:hAnsi="Tahoma" w:cs="Tahoma"/>
          <w:b/>
          <w:color w:val="auto"/>
          <w:sz w:val="20"/>
          <w:szCs w:val="20"/>
          <w:shd w:val="clear" w:color="auto" w:fill="FFFFFF"/>
        </w:rPr>
        <w:t>2017.</w:t>
      </w:r>
      <w:r w:rsidR="00F8591E">
        <w:rPr>
          <w:rFonts w:ascii="Tahoma" w:hAnsi="Tahoma" w:cs="Tahoma"/>
          <w:b/>
          <w:color w:val="auto"/>
          <w:sz w:val="20"/>
          <w:szCs w:val="20"/>
          <w:shd w:val="clear" w:color="auto" w:fill="FFFFFF"/>
        </w:rPr>
        <w:t>06.02.</w:t>
      </w:r>
      <w:r w:rsidR="00325E3A" w:rsidRPr="00523C23">
        <w:rPr>
          <w:rFonts w:ascii="Tahoma" w:hAnsi="Tahoma" w:cs="Tahoma"/>
          <w:b/>
          <w:color w:val="auto"/>
          <w:sz w:val="20"/>
          <w:szCs w:val="20"/>
          <w:shd w:val="clear" w:color="auto" w:fill="FFFFFF"/>
        </w:rPr>
        <w:t xml:space="preserve"> 10.00 </w:t>
      </w:r>
      <w:r w:rsidRPr="00523C23">
        <w:rPr>
          <w:rFonts w:ascii="Tahoma" w:hAnsi="Tahoma" w:cs="Tahoma"/>
          <w:b/>
          <w:color w:val="auto"/>
          <w:sz w:val="20"/>
          <w:szCs w:val="20"/>
          <w:shd w:val="clear" w:color="auto" w:fill="FFFFFF"/>
        </w:rPr>
        <w:t>óra</w:t>
      </w:r>
    </w:p>
    <w:p w14:paraId="5CC2CD4A" w14:textId="77777777" w:rsidR="00893F4D" w:rsidRPr="00523C23" w:rsidRDefault="00893F4D" w:rsidP="00F3462E">
      <w:pPr>
        <w:pStyle w:val="standard"/>
        <w:jc w:val="center"/>
        <w:rPr>
          <w:rFonts w:ascii="Tahoma" w:hAnsi="Tahoma" w:cs="Tahoma"/>
          <w:color w:val="auto"/>
          <w:sz w:val="20"/>
        </w:rPr>
      </w:pPr>
    </w:p>
    <w:p w14:paraId="5CC2CD4B" w14:textId="77777777" w:rsidR="00893F4D" w:rsidRPr="00523C23" w:rsidRDefault="00893F4D" w:rsidP="008427EA">
      <w:pPr>
        <w:pStyle w:val="standard"/>
        <w:numPr>
          <w:ilvl w:val="1"/>
          <w:numId w:val="2"/>
        </w:numPr>
        <w:spacing w:before="0" w:after="0"/>
        <w:ind w:left="567" w:hanging="567"/>
        <w:rPr>
          <w:rFonts w:ascii="Tahoma" w:hAnsi="Tahoma" w:cs="Tahoma"/>
          <w:color w:val="auto"/>
          <w:sz w:val="20"/>
        </w:rPr>
      </w:pPr>
      <w:r w:rsidRPr="00523C23">
        <w:rPr>
          <w:rFonts w:ascii="Tahoma" w:hAnsi="Tahoma" w:cs="Tahoma"/>
          <w:bCs/>
          <w:color w:val="auto"/>
          <w:sz w:val="20"/>
        </w:rPr>
        <w:t>Személyes leadás esetén kérjük, hogy ajánlataikat munkanapokon 9-15 óra között adják le, az ajánlattételi határidő lejártának napján 9-10 óráig!</w:t>
      </w:r>
    </w:p>
    <w:p w14:paraId="5CC2CD4C" w14:textId="77777777" w:rsidR="00893F4D" w:rsidRPr="00523C23" w:rsidRDefault="00893F4D" w:rsidP="008427EA">
      <w:pPr>
        <w:pStyle w:val="standard"/>
        <w:spacing w:before="0" w:after="0"/>
        <w:rPr>
          <w:rFonts w:ascii="Tahoma" w:hAnsi="Tahoma" w:cs="Tahoma"/>
          <w:color w:val="auto"/>
          <w:sz w:val="20"/>
        </w:rPr>
      </w:pPr>
    </w:p>
    <w:p w14:paraId="43FE2AF9" w14:textId="77777777" w:rsidR="00CF75DE" w:rsidRPr="00523C23" w:rsidRDefault="00893F4D" w:rsidP="008427EA">
      <w:pPr>
        <w:pStyle w:val="standard"/>
        <w:numPr>
          <w:ilvl w:val="1"/>
          <w:numId w:val="2"/>
        </w:numPr>
        <w:spacing w:before="0" w:after="0"/>
        <w:ind w:left="567" w:hanging="567"/>
        <w:jc w:val="both"/>
        <w:rPr>
          <w:rFonts w:ascii="Tahoma" w:hAnsi="Tahoma" w:cs="Tahoma"/>
          <w:color w:val="auto"/>
          <w:sz w:val="20"/>
        </w:rPr>
      </w:pPr>
      <w:r w:rsidRPr="00523C23">
        <w:rPr>
          <w:rFonts w:ascii="Tahoma" w:hAnsi="Tahoma" w:cs="Tahoma"/>
          <w:color w:val="000000" w:themeColor="text1"/>
          <w:sz w:val="20"/>
        </w:rPr>
        <w:t>Az ajánlatokat ajánlatkérő érkezteti, aki biztosítja, hogy az ajánlatok tartalma a felbontás időpontjáig senki szá</w:t>
      </w:r>
      <w:r w:rsidR="000968BB" w:rsidRPr="00523C23">
        <w:rPr>
          <w:rFonts w:ascii="Tahoma" w:hAnsi="Tahoma" w:cs="Tahoma"/>
          <w:color w:val="000000" w:themeColor="text1"/>
          <w:sz w:val="20"/>
        </w:rPr>
        <w:t xml:space="preserve">mára se válhasson hozzáférhetővé. </w:t>
      </w:r>
    </w:p>
    <w:p w14:paraId="5CC2CD4D" w14:textId="68B9314F" w:rsidR="00893F4D" w:rsidRPr="00523C23" w:rsidRDefault="00893F4D" w:rsidP="008427EA">
      <w:pPr>
        <w:pStyle w:val="standard"/>
        <w:spacing w:before="0" w:after="0"/>
        <w:jc w:val="both"/>
        <w:rPr>
          <w:rFonts w:ascii="Tahoma" w:hAnsi="Tahoma" w:cs="Tahoma"/>
          <w:color w:val="auto"/>
          <w:sz w:val="20"/>
        </w:rPr>
      </w:pPr>
    </w:p>
    <w:p w14:paraId="5CC2CD4E" w14:textId="77777777" w:rsidR="00893F4D" w:rsidRPr="00523C23" w:rsidRDefault="00893F4D" w:rsidP="008427EA">
      <w:pPr>
        <w:pStyle w:val="standard"/>
        <w:numPr>
          <w:ilvl w:val="1"/>
          <w:numId w:val="2"/>
        </w:numPr>
        <w:spacing w:before="0" w:after="0"/>
        <w:ind w:left="567" w:hanging="567"/>
        <w:jc w:val="both"/>
        <w:rPr>
          <w:rFonts w:ascii="Tahoma" w:hAnsi="Tahoma" w:cs="Tahoma"/>
          <w:color w:val="auto"/>
          <w:sz w:val="20"/>
        </w:rPr>
      </w:pPr>
      <w:r w:rsidRPr="00523C23">
        <w:rPr>
          <w:rFonts w:ascii="Tahoma" w:hAnsi="Tahoma" w:cs="Tahoma"/>
          <w:color w:val="auto"/>
          <w:sz w:val="20"/>
        </w:rPr>
        <w:t>Ha jelen dokumentáció ajánlott igazolás- és nyilatkozatminta alkalmazását írja elő, ez esetben a 4. kötetben található vonatkozó iratmintát kérjük lehetőség szerint felhasználni és megfelelően kitöltve az ajánlathoz mellékelni. Az ajánlott igazolás- és nyilatkozatminta helyett annak tartalmilag mindenben megfelelő más okirat is mellékelhető (pl. referencia nyilatkozat esetén). Az ajánlattevő felelősséggel tartozik az ajánlatban közölt adatok és nyilatkozatok, valamint a becsatolt igazolások, okiratok tartalmának valódiságáért.</w:t>
      </w:r>
    </w:p>
    <w:p w14:paraId="5CC2CD4F" w14:textId="77777777" w:rsidR="00893F4D" w:rsidRPr="00523C23" w:rsidRDefault="00893F4D" w:rsidP="007477FE">
      <w:pPr>
        <w:pStyle w:val="Listaszerbekezds1"/>
        <w:spacing w:before="0" w:after="0"/>
        <w:ind w:left="0"/>
        <w:rPr>
          <w:rFonts w:ascii="Tahoma" w:hAnsi="Tahoma" w:cs="Tahoma"/>
          <w:color w:val="auto"/>
          <w:sz w:val="20"/>
          <w:szCs w:val="20"/>
        </w:rPr>
      </w:pPr>
    </w:p>
    <w:p w14:paraId="5CC2CD50" w14:textId="77777777" w:rsidR="00893F4D" w:rsidRPr="00523C23" w:rsidRDefault="00893F4D" w:rsidP="00D114BB">
      <w:pPr>
        <w:pStyle w:val="Listaszerbekezds1"/>
        <w:numPr>
          <w:ilvl w:val="1"/>
          <w:numId w:val="2"/>
        </w:numPr>
        <w:spacing w:before="0" w:after="0"/>
        <w:ind w:left="567" w:hanging="567"/>
        <w:rPr>
          <w:rFonts w:ascii="Tahoma" w:hAnsi="Tahoma" w:cs="Tahoma"/>
          <w:color w:val="000000" w:themeColor="text1"/>
          <w:sz w:val="20"/>
          <w:szCs w:val="20"/>
        </w:rPr>
      </w:pPr>
      <w:r w:rsidRPr="00523C23">
        <w:rPr>
          <w:rFonts w:ascii="Tahoma" w:hAnsi="Tahoma" w:cs="Tahoma"/>
          <w:color w:val="000000" w:themeColor="text1"/>
          <w:sz w:val="20"/>
          <w:szCs w:val="20"/>
        </w:rPr>
        <w:t>Az ajánlat előkészítésével, összeállításával és benyújtásával, vagy az ajánlathoz szükséges információk megszerzésével kapcsolatos mulasztás következményei ajánlattevőt terhelik.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 Minden olyan adat, információ beszerzése, - amely ajánlatuk elkészítéséhez és a szerződéses kötelezettségek elvállalásához szükségesek – saját költségükre és saját felelősségükre az Ajánlattevők feladata.</w:t>
      </w:r>
    </w:p>
    <w:p w14:paraId="5CC2CD51" w14:textId="77777777" w:rsidR="00893F4D" w:rsidRPr="00523C23" w:rsidRDefault="00893F4D" w:rsidP="00F3462E">
      <w:pPr>
        <w:pStyle w:val="Listaszerbekezds1"/>
        <w:spacing w:before="0" w:after="0"/>
        <w:ind w:left="0"/>
        <w:rPr>
          <w:rFonts w:ascii="Tahoma" w:hAnsi="Tahoma" w:cs="Tahoma"/>
          <w:color w:val="000000" w:themeColor="text1"/>
          <w:sz w:val="20"/>
          <w:szCs w:val="20"/>
        </w:rPr>
      </w:pPr>
    </w:p>
    <w:p w14:paraId="5CC2CD52" w14:textId="77777777" w:rsidR="00893F4D" w:rsidRPr="00523C23" w:rsidRDefault="00893F4D" w:rsidP="00D114BB">
      <w:pPr>
        <w:pStyle w:val="Listaszerbekezds1"/>
        <w:numPr>
          <w:ilvl w:val="1"/>
          <w:numId w:val="2"/>
        </w:numPr>
        <w:spacing w:before="0" w:after="0"/>
        <w:ind w:left="567" w:hanging="567"/>
        <w:rPr>
          <w:rFonts w:ascii="Tahoma" w:hAnsi="Tahoma" w:cs="Tahoma"/>
          <w:color w:val="000000" w:themeColor="text1"/>
          <w:sz w:val="20"/>
          <w:szCs w:val="20"/>
        </w:rPr>
      </w:pPr>
      <w:r w:rsidRPr="00523C23">
        <w:rPr>
          <w:rFonts w:ascii="Tahoma" w:hAnsi="Tahoma" w:cs="Tahoma"/>
          <w:color w:val="000000" w:themeColor="text1"/>
          <w:sz w:val="20"/>
          <w:szCs w:val="20"/>
        </w:rPr>
        <w:t>Ajánlatkérő az ajánlat benyújtását követően nem veszi figyelembe ajánlattevőnek – a pontos információk hiányára hivatkozó – ajánlat módosítására vonatkozó kérelmét. Az ajánlathoz szükséges pontos és egyértelmű információk beszerzését szolgálja a jelen dokumentációban részletezett tájékoztatás-kérés lehetősége. Ajánlattevőnek – a jogszabályi rendelkezések betartása mellett – az ajánlattételi felhívásban, a dokumentációban és az ajánlattevők kérdéseire adott válaszokban meghatározottaknak megfelelően kell az ajánlatot elkészítenie.</w:t>
      </w:r>
    </w:p>
    <w:p w14:paraId="5CC2CD53" w14:textId="77777777" w:rsidR="00893F4D" w:rsidRPr="00523C23" w:rsidRDefault="00893F4D" w:rsidP="00F3462E">
      <w:pPr>
        <w:pStyle w:val="Listaszerbekezds1"/>
        <w:ind w:left="0"/>
        <w:rPr>
          <w:rFonts w:ascii="Tahoma" w:hAnsi="Tahoma" w:cs="Tahoma"/>
          <w:color w:val="000000" w:themeColor="text1"/>
          <w:sz w:val="20"/>
          <w:szCs w:val="20"/>
        </w:rPr>
      </w:pPr>
    </w:p>
    <w:p w14:paraId="5CC2CD54" w14:textId="77777777" w:rsidR="00893F4D" w:rsidRPr="00523C23" w:rsidRDefault="00893F4D" w:rsidP="00D114BB">
      <w:pPr>
        <w:pStyle w:val="Listaszerbekezds1"/>
        <w:numPr>
          <w:ilvl w:val="1"/>
          <w:numId w:val="2"/>
        </w:numPr>
        <w:spacing w:before="0" w:after="0"/>
        <w:ind w:left="567" w:hanging="567"/>
        <w:rPr>
          <w:rFonts w:ascii="Tahoma" w:hAnsi="Tahoma" w:cs="Tahoma"/>
          <w:color w:val="000000" w:themeColor="text1"/>
          <w:sz w:val="20"/>
          <w:szCs w:val="20"/>
        </w:rPr>
      </w:pPr>
      <w:r w:rsidRPr="00523C23">
        <w:rPr>
          <w:rFonts w:ascii="Tahoma" w:hAnsi="Tahoma" w:cs="Tahoma"/>
          <w:color w:val="000000" w:themeColor="text1"/>
          <w:sz w:val="20"/>
          <w:szCs w:val="20"/>
        </w:rPr>
        <w:lastRenderedPageBreak/>
        <w:t>Az ajánlatban közölt információk kizárólag ezen közbeszerzési eljárás eredményének megállapítása keretében kerülnek felhasználásra.</w:t>
      </w:r>
    </w:p>
    <w:p w14:paraId="5CC2CD55" w14:textId="77777777" w:rsidR="00893F4D" w:rsidRPr="00523C23" w:rsidRDefault="00893F4D" w:rsidP="00F3462E">
      <w:pPr>
        <w:pStyle w:val="Listaszerbekezds1"/>
        <w:spacing w:after="0"/>
        <w:ind w:left="0"/>
        <w:rPr>
          <w:rFonts w:ascii="Tahoma" w:hAnsi="Tahoma" w:cs="Tahoma"/>
          <w:color w:val="auto"/>
          <w:sz w:val="20"/>
          <w:szCs w:val="20"/>
        </w:rPr>
      </w:pPr>
    </w:p>
    <w:p w14:paraId="759DE376" w14:textId="77777777" w:rsidR="00676916" w:rsidRPr="00523C23" w:rsidRDefault="00676916" w:rsidP="00F3462E">
      <w:pPr>
        <w:pStyle w:val="Listaszerbekezds1"/>
        <w:spacing w:after="0"/>
        <w:ind w:left="0"/>
        <w:rPr>
          <w:rFonts w:ascii="Tahoma" w:hAnsi="Tahoma" w:cs="Tahoma"/>
          <w:color w:val="auto"/>
          <w:sz w:val="20"/>
          <w:szCs w:val="20"/>
        </w:rPr>
      </w:pPr>
    </w:p>
    <w:p w14:paraId="5CC2CD56" w14:textId="77777777" w:rsidR="00893F4D" w:rsidRPr="00523C23" w:rsidRDefault="00893F4D" w:rsidP="00D114BB">
      <w:pPr>
        <w:pStyle w:val="Listaszerbekezds1"/>
        <w:numPr>
          <w:ilvl w:val="0"/>
          <w:numId w:val="2"/>
        </w:numPr>
        <w:spacing w:after="0"/>
        <w:ind w:left="567" w:hanging="567"/>
        <w:rPr>
          <w:rFonts w:ascii="Tahoma" w:hAnsi="Tahoma" w:cs="Tahoma"/>
          <w:color w:val="auto"/>
          <w:sz w:val="20"/>
          <w:szCs w:val="20"/>
        </w:rPr>
      </w:pPr>
      <w:r w:rsidRPr="00523C23">
        <w:rPr>
          <w:rFonts w:ascii="Tahoma" w:hAnsi="Tahoma" w:cs="Tahoma"/>
          <w:b/>
          <w:caps/>
          <w:color w:val="auto"/>
          <w:sz w:val="20"/>
          <w:szCs w:val="20"/>
        </w:rPr>
        <w:t>részajánlattétel, illetve többváltozatú ajánlattétel lehetősége</w:t>
      </w:r>
    </w:p>
    <w:p w14:paraId="5CC2CD57" w14:textId="77777777" w:rsidR="00893F4D" w:rsidRPr="00523C23" w:rsidRDefault="00893F4D" w:rsidP="00F3462E">
      <w:pPr>
        <w:pStyle w:val="Listaszerbekezds1"/>
        <w:spacing w:after="0"/>
        <w:ind w:left="0"/>
        <w:rPr>
          <w:rFonts w:ascii="Tahoma" w:hAnsi="Tahoma" w:cs="Tahoma"/>
          <w:color w:val="auto"/>
          <w:sz w:val="20"/>
          <w:szCs w:val="20"/>
        </w:rPr>
      </w:pPr>
    </w:p>
    <w:p w14:paraId="5CC2CD58" w14:textId="568BA0E1" w:rsidR="00893F4D" w:rsidRPr="00523C23" w:rsidRDefault="00893F4D" w:rsidP="00D114BB">
      <w:pPr>
        <w:pStyle w:val="Listaszerbekezds1"/>
        <w:numPr>
          <w:ilvl w:val="1"/>
          <w:numId w:val="2"/>
        </w:numPr>
        <w:spacing w:after="0"/>
        <w:ind w:left="567" w:hanging="567"/>
        <w:rPr>
          <w:rFonts w:ascii="Tahoma" w:hAnsi="Tahoma" w:cs="Tahoma"/>
          <w:color w:val="auto"/>
          <w:sz w:val="20"/>
          <w:szCs w:val="20"/>
        </w:rPr>
      </w:pPr>
      <w:r w:rsidRPr="00523C23">
        <w:rPr>
          <w:rFonts w:ascii="Tahoma" w:hAnsi="Tahoma" w:cs="Tahoma"/>
          <w:color w:val="auto"/>
          <w:sz w:val="20"/>
          <w:szCs w:val="20"/>
        </w:rPr>
        <w:t>Ajánlatkérő a részajánlattétel lehetőségét biztosítja</w:t>
      </w:r>
      <w:r w:rsidR="00D25312" w:rsidRPr="00523C23">
        <w:rPr>
          <w:rFonts w:ascii="Tahoma" w:hAnsi="Tahoma" w:cs="Tahoma"/>
          <w:color w:val="auto"/>
          <w:sz w:val="20"/>
          <w:szCs w:val="20"/>
        </w:rPr>
        <w:t xml:space="preserve"> az 1. rész tekintetében a jelen dokumentáció mellékletét képező 1/A. sz. melléklet, a 2. rész tekintetében pedig a jelen dokumentáció mellékletét képező 1/B. sz. melléklet szerint.</w:t>
      </w:r>
    </w:p>
    <w:p w14:paraId="5CC2CD59" w14:textId="77777777" w:rsidR="00893F4D" w:rsidRPr="00523C23" w:rsidRDefault="00893F4D" w:rsidP="00F3462E">
      <w:pPr>
        <w:pStyle w:val="Listaszerbekezds1"/>
        <w:spacing w:after="0"/>
        <w:ind w:left="0"/>
        <w:rPr>
          <w:rFonts w:ascii="Tahoma" w:hAnsi="Tahoma" w:cs="Tahoma"/>
          <w:color w:val="auto"/>
          <w:sz w:val="20"/>
          <w:szCs w:val="20"/>
        </w:rPr>
      </w:pPr>
    </w:p>
    <w:p w14:paraId="5CC2CD5A" w14:textId="77777777" w:rsidR="00893F4D" w:rsidRPr="00523C23" w:rsidRDefault="00893F4D" w:rsidP="00D114BB">
      <w:pPr>
        <w:pStyle w:val="Listaszerbekezds1"/>
        <w:numPr>
          <w:ilvl w:val="1"/>
          <w:numId w:val="2"/>
        </w:numPr>
        <w:spacing w:after="0"/>
        <w:ind w:left="567" w:hanging="567"/>
        <w:rPr>
          <w:rFonts w:ascii="Tahoma" w:hAnsi="Tahoma" w:cs="Tahoma"/>
          <w:color w:val="auto"/>
          <w:sz w:val="20"/>
          <w:szCs w:val="20"/>
        </w:rPr>
      </w:pPr>
      <w:bookmarkStart w:id="8" w:name="pr354"/>
      <w:r w:rsidRPr="00523C23">
        <w:rPr>
          <w:rFonts w:ascii="Tahoma" w:hAnsi="Tahoma" w:cs="Tahoma"/>
          <w:color w:val="auto"/>
          <w:sz w:val="20"/>
          <w:szCs w:val="20"/>
        </w:rPr>
        <w:t>Az ajánlattevők jelen eljárásban többváltozatú (alternatív) ajánlatot</w:t>
      </w:r>
      <w:bookmarkEnd w:id="8"/>
      <w:r w:rsidRPr="00523C23">
        <w:rPr>
          <w:rFonts w:ascii="Tahoma" w:hAnsi="Tahoma" w:cs="Tahoma"/>
          <w:color w:val="auto"/>
          <w:sz w:val="20"/>
          <w:szCs w:val="20"/>
        </w:rPr>
        <w:t xml:space="preserve"> nem tehetnek, az ilyen ajánlatokat ajánlatkérő érvénytelennek nyilvánítja, tekintettel arra, hogy nem összehasonlíthatóak a többi ajánlattal.</w:t>
      </w:r>
    </w:p>
    <w:p w14:paraId="4A4D0BD2" w14:textId="77777777" w:rsidR="00676916" w:rsidRDefault="00676916" w:rsidP="00F3462E">
      <w:pPr>
        <w:pStyle w:val="Listaszerbekezds1"/>
        <w:spacing w:after="0"/>
        <w:ind w:left="0"/>
        <w:rPr>
          <w:rFonts w:ascii="Tahoma" w:hAnsi="Tahoma" w:cs="Tahoma"/>
          <w:color w:val="auto"/>
          <w:sz w:val="20"/>
          <w:szCs w:val="20"/>
        </w:rPr>
      </w:pPr>
    </w:p>
    <w:p w14:paraId="6194C979" w14:textId="77777777" w:rsidR="00DC656F" w:rsidRPr="00523C23" w:rsidRDefault="00DC656F" w:rsidP="00F3462E">
      <w:pPr>
        <w:pStyle w:val="Listaszerbekezds1"/>
        <w:spacing w:after="0"/>
        <w:ind w:left="0"/>
        <w:rPr>
          <w:rFonts w:ascii="Tahoma" w:hAnsi="Tahoma" w:cs="Tahoma"/>
          <w:color w:val="auto"/>
          <w:sz w:val="20"/>
          <w:szCs w:val="20"/>
        </w:rPr>
      </w:pPr>
    </w:p>
    <w:p w14:paraId="5CC2CD5C" w14:textId="77777777" w:rsidR="00893F4D" w:rsidRPr="00523C23" w:rsidRDefault="00893F4D" w:rsidP="00D114BB">
      <w:pPr>
        <w:pStyle w:val="Listaszerbekezds1"/>
        <w:numPr>
          <w:ilvl w:val="0"/>
          <w:numId w:val="2"/>
        </w:numPr>
        <w:spacing w:after="0"/>
        <w:ind w:left="567" w:hanging="567"/>
        <w:rPr>
          <w:rFonts w:ascii="Tahoma" w:hAnsi="Tahoma" w:cs="Tahoma"/>
          <w:color w:val="auto"/>
          <w:sz w:val="20"/>
          <w:szCs w:val="20"/>
        </w:rPr>
      </w:pPr>
      <w:r w:rsidRPr="00523C23">
        <w:rPr>
          <w:rFonts w:ascii="Tahoma" w:hAnsi="Tahoma" w:cs="Tahoma"/>
          <w:b/>
          <w:caps/>
          <w:color w:val="auto"/>
          <w:sz w:val="20"/>
          <w:szCs w:val="20"/>
        </w:rPr>
        <w:t>KÖZÖS AJÁNLATTÉTEL</w:t>
      </w:r>
    </w:p>
    <w:p w14:paraId="5CC2CD5D" w14:textId="77777777" w:rsidR="00893F4D" w:rsidRPr="00523C23" w:rsidRDefault="00893F4D" w:rsidP="00F3462E">
      <w:pPr>
        <w:spacing w:after="0" w:line="100" w:lineRule="atLeast"/>
        <w:jc w:val="both"/>
        <w:rPr>
          <w:rFonts w:ascii="Tahoma" w:hAnsi="Tahoma" w:cs="Tahoma"/>
          <w:color w:val="auto"/>
          <w:sz w:val="20"/>
          <w:szCs w:val="20"/>
        </w:rPr>
      </w:pPr>
    </w:p>
    <w:p w14:paraId="5CC2CD5E" w14:textId="7D8F58C8" w:rsidR="00893F4D" w:rsidRPr="00523C23" w:rsidRDefault="00893F4D" w:rsidP="00336D04">
      <w:pPr>
        <w:pStyle w:val="standard"/>
        <w:numPr>
          <w:ilvl w:val="1"/>
          <w:numId w:val="2"/>
        </w:numPr>
        <w:tabs>
          <w:tab w:val="clear" w:pos="0"/>
          <w:tab w:val="num" w:pos="1767"/>
        </w:tabs>
        <w:spacing w:before="0" w:after="0" w:line="240" w:lineRule="auto"/>
        <w:ind w:left="567" w:hanging="567"/>
        <w:jc w:val="both"/>
        <w:rPr>
          <w:rFonts w:ascii="Tahoma" w:hAnsi="Tahoma" w:cs="Tahoma"/>
          <w:color w:val="auto"/>
          <w:sz w:val="20"/>
        </w:rPr>
      </w:pPr>
      <w:bookmarkStart w:id="9" w:name="pr192"/>
      <w:bookmarkEnd w:id="9"/>
      <w:r w:rsidRPr="00523C23">
        <w:rPr>
          <w:rFonts w:ascii="Tahoma" w:hAnsi="Tahoma" w:cs="Tahoma"/>
          <w:color w:val="auto"/>
          <w:sz w:val="20"/>
        </w:rPr>
        <w:t>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 A közös ajánlattevők kötelesek maguk közül egy, a közbeszerzési eljárásban a közös ajánlattevők nevében eljárni jogosult képviselőt megjelölni.</w:t>
      </w:r>
      <w:r w:rsidR="00FC7433" w:rsidRPr="00523C23">
        <w:rPr>
          <w:rFonts w:ascii="Tahoma" w:hAnsi="Tahoma" w:cs="Tahoma"/>
          <w:color w:val="auto"/>
          <w:sz w:val="20"/>
        </w:rPr>
        <w:t xml:space="preserve"> Közös ajánlattétel esetén a Kbt. 35. § alapján kell eljárni.</w:t>
      </w:r>
    </w:p>
    <w:p w14:paraId="5CC2CD5F" w14:textId="77777777" w:rsidR="00893F4D" w:rsidRPr="00523C23" w:rsidRDefault="00893F4D" w:rsidP="00F3462E">
      <w:pPr>
        <w:spacing w:after="0" w:line="100" w:lineRule="atLeast"/>
        <w:jc w:val="both"/>
        <w:rPr>
          <w:rFonts w:ascii="Tahoma" w:hAnsi="Tahoma" w:cs="Tahoma"/>
          <w:color w:val="auto"/>
          <w:sz w:val="20"/>
          <w:szCs w:val="20"/>
        </w:rPr>
      </w:pPr>
    </w:p>
    <w:p w14:paraId="5CC2CD60" w14:textId="024F7512" w:rsidR="00893F4D" w:rsidRPr="00523C23" w:rsidRDefault="00361A62" w:rsidP="00D114BB">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Közös ajánlatot tevő nyertesek által létrehozandó gazdasági társaság, illetve jogi személy létrehozását ajánlatkérő kizárja mind ajánlattevő, mind közös ajánlattevők vonatkozásában</w:t>
      </w:r>
      <w:r w:rsidR="00893F4D" w:rsidRPr="00523C23">
        <w:rPr>
          <w:rFonts w:ascii="Tahoma" w:hAnsi="Tahoma" w:cs="Tahoma"/>
          <w:bCs/>
          <w:color w:val="auto"/>
          <w:sz w:val="20"/>
          <w:szCs w:val="20"/>
        </w:rPr>
        <w:t>.</w:t>
      </w:r>
    </w:p>
    <w:p w14:paraId="5CC2CD61" w14:textId="77777777" w:rsidR="00893F4D" w:rsidRPr="00523C23" w:rsidRDefault="00893F4D" w:rsidP="00F3462E">
      <w:pPr>
        <w:pStyle w:val="Listaszerbekezds1"/>
        <w:spacing w:before="0" w:after="0"/>
        <w:ind w:left="0"/>
        <w:rPr>
          <w:rFonts w:ascii="Tahoma" w:hAnsi="Tahoma" w:cs="Tahoma"/>
          <w:color w:val="auto"/>
          <w:sz w:val="20"/>
          <w:szCs w:val="20"/>
        </w:rPr>
      </w:pPr>
    </w:p>
    <w:p w14:paraId="7E43FF8B" w14:textId="47FB00EF" w:rsidR="00361A62" w:rsidRPr="00523C23" w:rsidRDefault="00893F4D" w:rsidP="000968BB">
      <w:pPr>
        <w:numPr>
          <w:ilvl w:val="1"/>
          <w:numId w:val="2"/>
        </w:numPr>
        <w:spacing w:after="0" w:line="100" w:lineRule="atLeast"/>
        <w:ind w:left="567" w:hanging="567"/>
        <w:jc w:val="both"/>
        <w:rPr>
          <w:rFonts w:ascii="Tahoma" w:hAnsi="Tahoma" w:cs="Tahoma"/>
          <w:color w:val="auto"/>
          <w:sz w:val="20"/>
          <w:szCs w:val="20"/>
        </w:rPr>
      </w:pPr>
      <w:bookmarkStart w:id="10" w:name="pr193"/>
      <w:bookmarkEnd w:id="10"/>
      <w:r w:rsidRPr="00523C23">
        <w:rPr>
          <w:rFonts w:ascii="Tahoma" w:hAnsi="Tahoma" w:cs="Tahoma"/>
          <w:color w:val="auto"/>
          <w:sz w:val="20"/>
          <w:szCs w:val="20"/>
        </w:rPr>
        <w:t>A közös ajánlattevők csoportjának képviseletében tett minden nyilatkozatnak egyértelműen tartalmaznia kell a közös ajánlattevők megjelölését.</w:t>
      </w:r>
    </w:p>
    <w:p w14:paraId="035F9D41" w14:textId="77777777" w:rsidR="000968BB" w:rsidRPr="00523C23" w:rsidRDefault="000968BB" w:rsidP="000968BB">
      <w:pPr>
        <w:spacing w:after="0" w:line="100" w:lineRule="atLeast"/>
        <w:jc w:val="both"/>
        <w:rPr>
          <w:rFonts w:ascii="Tahoma" w:hAnsi="Tahoma" w:cs="Tahoma"/>
          <w:color w:val="auto"/>
          <w:sz w:val="20"/>
          <w:szCs w:val="20"/>
        </w:rPr>
      </w:pPr>
    </w:p>
    <w:p w14:paraId="472921EA" w14:textId="0B4557BF" w:rsidR="00361A62" w:rsidRPr="00523C23" w:rsidRDefault="00361A62" w:rsidP="00361A62">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 közös ajánlattevők a szerződés teljesítéséért az ajánlatkérő felé egyetemlegesen felelnek.</w:t>
      </w:r>
    </w:p>
    <w:p w14:paraId="3301C4EE" w14:textId="3DE4EA60" w:rsidR="00361A62" w:rsidRPr="00523C23" w:rsidRDefault="00361A62" w:rsidP="00361A62">
      <w:pPr>
        <w:spacing w:after="0"/>
        <w:jc w:val="both"/>
        <w:textAlignment w:val="auto"/>
        <w:rPr>
          <w:rFonts w:ascii="Tahoma" w:hAnsi="Tahoma" w:cs="Tahoma"/>
          <w:color w:val="auto"/>
          <w:sz w:val="20"/>
          <w:szCs w:val="20"/>
        </w:rPr>
      </w:pPr>
      <w:bookmarkStart w:id="11" w:name="pr197"/>
      <w:bookmarkEnd w:id="11"/>
    </w:p>
    <w:p w14:paraId="76520679" w14:textId="42A9D333" w:rsidR="00361A62" w:rsidRPr="00523C23" w:rsidRDefault="00361A62" w:rsidP="00336D04">
      <w:pPr>
        <w:pStyle w:val="Listaszerbekezds"/>
        <w:numPr>
          <w:ilvl w:val="1"/>
          <w:numId w:val="2"/>
        </w:numPr>
        <w:spacing w:before="0" w:after="0"/>
        <w:ind w:left="567" w:hanging="567"/>
        <w:rPr>
          <w:rFonts w:ascii="Tahoma" w:hAnsi="Tahoma" w:cs="Tahoma"/>
          <w:sz w:val="20"/>
          <w:szCs w:val="20"/>
        </w:rPr>
      </w:pPr>
      <w:r w:rsidRPr="00523C23">
        <w:rPr>
          <w:rFonts w:ascii="Tahoma" w:hAnsi="Tahoma" w:cs="Tahoma"/>
          <w:sz w:val="20"/>
          <w:szCs w:val="20"/>
        </w:rPr>
        <w:t>Az egy közös ajánlatot benyújtó gazdasági szereplő(k) személyében az ajánlattételi határidő lejárta után változás nem következhet be.</w:t>
      </w:r>
    </w:p>
    <w:p w14:paraId="43CF3E67" w14:textId="77777777" w:rsidR="00361A62" w:rsidRPr="00523C23" w:rsidRDefault="00361A62" w:rsidP="00361A62">
      <w:pPr>
        <w:spacing w:after="0"/>
        <w:jc w:val="both"/>
        <w:rPr>
          <w:rFonts w:ascii="Tahoma" w:hAnsi="Tahoma" w:cs="Tahoma"/>
          <w:color w:val="auto"/>
          <w:sz w:val="20"/>
          <w:szCs w:val="20"/>
        </w:rPr>
      </w:pPr>
      <w:bookmarkStart w:id="12" w:name="pr198"/>
      <w:bookmarkEnd w:id="12"/>
    </w:p>
    <w:p w14:paraId="0099C55F" w14:textId="77777777" w:rsidR="00361A62" w:rsidRPr="00523C23" w:rsidRDefault="00361A62" w:rsidP="00336D04">
      <w:pPr>
        <w:numPr>
          <w:ilvl w:val="1"/>
          <w:numId w:val="11"/>
        </w:numPr>
        <w:tabs>
          <w:tab w:val="clear" w:pos="0"/>
          <w:tab w:val="num" w:pos="-76"/>
        </w:tabs>
        <w:spacing w:after="0" w:line="240" w:lineRule="auto"/>
        <w:ind w:left="567" w:hanging="567"/>
        <w:jc w:val="both"/>
        <w:textAlignment w:val="auto"/>
        <w:rPr>
          <w:rFonts w:ascii="Tahoma" w:hAnsi="Tahoma" w:cs="Tahoma"/>
          <w:color w:val="auto"/>
          <w:sz w:val="20"/>
          <w:szCs w:val="20"/>
        </w:rPr>
      </w:pPr>
      <w:r w:rsidRPr="00523C23">
        <w:rPr>
          <w:rFonts w:ascii="Tahoma" w:hAnsi="Tahoma" w:cs="Tahoma"/>
          <w:color w:val="auto"/>
          <w:sz w:val="20"/>
          <w:szCs w:val="20"/>
        </w:rPr>
        <w:t>Amennyiben több gazdasági szereplő közösen tesz ajánlatot a közbeszerzési eljárásban, akkor az ajánlathoz csatolniuk kell az erre vonatkozó megállapodást.</w:t>
      </w:r>
    </w:p>
    <w:p w14:paraId="263579B9" w14:textId="77777777" w:rsidR="00361A62" w:rsidRPr="00523C23" w:rsidRDefault="00361A62" w:rsidP="00336D04">
      <w:pPr>
        <w:spacing w:after="0" w:line="240" w:lineRule="auto"/>
        <w:ind w:left="567"/>
        <w:jc w:val="both"/>
        <w:rPr>
          <w:rFonts w:ascii="Tahoma" w:hAnsi="Tahoma" w:cs="Tahoma"/>
          <w:color w:val="auto"/>
          <w:sz w:val="20"/>
          <w:szCs w:val="20"/>
        </w:rPr>
      </w:pPr>
      <w:r w:rsidRPr="00523C23">
        <w:rPr>
          <w:rFonts w:ascii="Tahoma" w:hAnsi="Tahoma" w:cs="Tahoma"/>
          <w:color w:val="auto"/>
          <w:sz w:val="20"/>
          <w:szCs w:val="20"/>
        </w:rPr>
        <w:t>A közös ajánlattevők megállapodásának tartalmaznia kell:</w:t>
      </w:r>
    </w:p>
    <w:p w14:paraId="6C8B6820" w14:textId="77777777" w:rsidR="00361A62" w:rsidRPr="00523C23" w:rsidRDefault="00361A62" w:rsidP="00336D04">
      <w:pPr>
        <w:numPr>
          <w:ilvl w:val="0"/>
          <w:numId w:val="4"/>
        </w:numPr>
        <w:spacing w:after="0" w:line="240" w:lineRule="auto"/>
        <w:ind w:left="1134" w:hanging="284"/>
        <w:jc w:val="both"/>
        <w:textAlignment w:val="auto"/>
        <w:rPr>
          <w:rFonts w:ascii="Tahoma" w:hAnsi="Tahoma" w:cs="Tahoma"/>
          <w:color w:val="auto"/>
          <w:sz w:val="20"/>
          <w:szCs w:val="20"/>
        </w:rPr>
      </w:pPr>
      <w:r w:rsidRPr="00523C23">
        <w:rPr>
          <w:rFonts w:ascii="Tahoma" w:hAnsi="Tahoma" w:cs="Tahoma"/>
          <w:color w:val="auto"/>
          <w:sz w:val="20"/>
          <w:szCs w:val="20"/>
        </w:rPr>
        <w:t>a jelen közbeszerzési eljárásban közös ajánlattevők nevében eljárni (továbbá kapcsolattartásra) jogosult képviselő szervezet megnevezését;</w:t>
      </w:r>
    </w:p>
    <w:p w14:paraId="3B2688A0" w14:textId="77777777" w:rsidR="00361A62" w:rsidRPr="00523C23" w:rsidRDefault="00361A62" w:rsidP="00336D04">
      <w:pPr>
        <w:numPr>
          <w:ilvl w:val="0"/>
          <w:numId w:val="4"/>
        </w:numPr>
        <w:spacing w:after="0" w:line="240" w:lineRule="auto"/>
        <w:ind w:left="1134" w:hanging="284"/>
        <w:jc w:val="both"/>
        <w:textAlignment w:val="auto"/>
        <w:rPr>
          <w:rFonts w:ascii="Tahoma" w:hAnsi="Tahoma" w:cs="Tahoma"/>
          <w:color w:val="auto"/>
          <w:sz w:val="20"/>
          <w:szCs w:val="20"/>
        </w:rPr>
      </w:pPr>
      <w:r w:rsidRPr="00523C23">
        <w:rPr>
          <w:rFonts w:ascii="Tahoma" w:hAnsi="Tahoma" w:cs="Tahoma"/>
          <w:color w:val="auto"/>
          <w:sz w:val="20"/>
          <w:szCs w:val="20"/>
        </w:rPr>
        <w:t>a szerződés teljesítéséért egyetemleges felelősségvállalást minden tag részéről;</w:t>
      </w:r>
    </w:p>
    <w:p w14:paraId="5054410F" w14:textId="77777777" w:rsidR="00361A62" w:rsidRPr="00523C23" w:rsidRDefault="00361A62" w:rsidP="00336D04">
      <w:pPr>
        <w:numPr>
          <w:ilvl w:val="0"/>
          <w:numId w:val="4"/>
        </w:numPr>
        <w:spacing w:after="0" w:line="240" w:lineRule="auto"/>
        <w:ind w:left="1134" w:hanging="284"/>
        <w:jc w:val="both"/>
        <w:textAlignment w:val="auto"/>
        <w:rPr>
          <w:rFonts w:ascii="Tahoma" w:hAnsi="Tahoma" w:cs="Tahoma"/>
          <w:color w:val="auto"/>
          <w:sz w:val="20"/>
          <w:szCs w:val="20"/>
        </w:rPr>
      </w:pPr>
      <w:r w:rsidRPr="00523C23">
        <w:rPr>
          <w:rFonts w:ascii="Tahoma" w:hAnsi="Tahoma" w:cs="Tahoma"/>
          <w:color w:val="auto"/>
          <w:sz w:val="20"/>
          <w:szCs w:val="20"/>
        </w:rPr>
        <w:t>ajánlatban vállalt kötelezettségek és a munka megosztásának ismertetését a tagok és a vezető között;</w:t>
      </w:r>
    </w:p>
    <w:p w14:paraId="4B50BB9C" w14:textId="77777777" w:rsidR="00361A62" w:rsidRPr="00523C23" w:rsidRDefault="00361A62" w:rsidP="00336D04">
      <w:pPr>
        <w:numPr>
          <w:ilvl w:val="0"/>
          <w:numId w:val="4"/>
        </w:numPr>
        <w:spacing w:after="0" w:line="240" w:lineRule="auto"/>
        <w:ind w:left="1134" w:hanging="284"/>
        <w:jc w:val="both"/>
        <w:textAlignment w:val="auto"/>
        <w:rPr>
          <w:rFonts w:ascii="Tahoma" w:hAnsi="Tahoma" w:cs="Tahoma"/>
          <w:color w:val="auto"/>
          <w:sz w:val="20"/>
          <w:szCs w:val="20"/>
        </w:rPr>
      </w:pPr>
      <w:r w:rsidRPr="00523C23">
        <w:rPr>
          <w:rFonts w:ascii="Tahoma" w:hAnsi="Tahoma" w:cs="Tahoma"/>
          <w:color w:val="auto"/>
          <w:sz w:val="20"/>
          <w:szCs w:val="20"/>
        </w:rPr>
        <w:t>a számlázás rendjét.</w:t>
      </w:r>
    </w:p>
    <w:p w14:paraId="79F64E3C" w14:textId="0AC340C5" w:rsidR="00812363" w:rsidRDefault="00812363" w:rsidP="00336D04">
      <w:pPr>
        <w:pStyle w:val="Szvegtrzs32"/>
        <w:spacing w:after="0" w:line="100" w:lineRule="atLeast"/>
        <w:rPr>
          <w:rFonts w:ascii="Tahoma" w:hAnsi="Tahoma" w:cs="Tahoma"/>
          <w:color w:val="000000" w:themeColor="text1"/>
          <w:sz w:val="20"/>
          <w:szCs w:val="20"/>
        </w:rPr>
      </w:pPr>
      <w:bookmarkStart w:id="13" w:name="pr194"/>
      <w:bookmarkEnd w:id="13"/>
    </w:p>
    <w:p w14:paraId="24021075" w14:textId="77777777" w:rsidR="00DC656F" w:rsidRPr="00523C23" w:rsidRDefault="00DC656F" w:rsidP="00336D04">
      <w:pPr>
        <w:pStyle w:val="Szvegtrzs32"/>
        <w:spacing w:after="0" w:line="100" w:lineRule="atLeast"/>
        <w:rPr>
          <w:rFonts w:ascii="Tahoma" w:hAnsi="Tahoma" w:cs="Tahoma"/>
          <w:color w:val="000000" w:themeColor="text1"/>
          <w:sz w:val="20"/>
          <w:szCs w:val="20"/>
        </w:rPr>
      </w:pPr>
    </w:p>
    <w:p w14:paraId="5CC2CD81" w14:textId="77777777" w:rsidR="00893F4D" w:rsidRPr="00523C23" w:rsidRDefault="00893F4D" w:rsidP="00336D04">
      <w:pPr>
        <w:pStyle w:val="Listaszerbekezds1"/>
        <w:numPr>
          <w:ilvl w:val="0"/>
          <w:numId w:val="2"/>
        </w:numPr>
        <w:spacing w:before="0" w:after="0"/>
        <w:ind w:left="567" w:hanging="567"/>
        <w:rPr>
          <w:rFonts w:ascii="Tahoma" w:hAnsi="Tahoma" w:cs="Tahoma"/>
          <w:color w:val="000000" w:themeColor="text1"/>
          <w:sz w:val="20"/>
          <w:szCs w:val="20"/>
        </w:rPr>
      </w:pPr>
      <w:r w:rsidRPr="00523C23">
        <w:rPr>
          <w:rFonts w:ascii="Tahoma" w:hAnsi="Tahoma" w:cs="Tahoma"/>
          <w:b/>
          <w:caps/>
          <w:color w:val="000000" w:themeColor="text1"/>
          <w:sz w:val="20"/>
          <w:szCs w:val="20"/>
        </w:rPr>
        <w:t>AZ AJÁNLATOK FELBONTÁSA</w:t>
      </w:r>
    </w:p>
    <w:p w14:paraId="5CC2CD82" w14:textId="77777777" w:rsidR="00893F4D" w:rsidRPr="00523C23" w:rsidRDefault="00893F4D" w:rsidP="00F3462E">
      <w:pPr>
        <w:tabs>
          <w:tab w:val="left" w:pos="2835"/>
        </w:tabs>
        <w:spacing w:after="0" w:line="100" w:lineRule="atLeast"/>
        <w:ind w:left="567" w:hanging="567"/>
        <w:jc w:val="both"/>
        <w:rPr>
          <w:rFonts w:ascii="Tahoma" w:hAnsi="Tahoma" w:cs="Tahoma"/>
          <w:color w:val="000000" w:themeColor="text1"/>
          <w:sz w:val="20"/>
          <w:szCs w:val="20"/>
        </w:rPr>
      </w:pPr>
    </w:p>
    <w:p w14:paraId="5CC2CD83"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ajánlatokat tartalmazó iratok felbontásának helye és ideje:</w:t>
      </w:r>
    </w:p>
    <w:p w14:paraId="5CC2CD84" w14:textId="77777777" w:rsidR="00893F4D" w:rsidRPr="00523C23" w:rsidRDefault="00893F4D" w:rsidP="00F3462E">
      <w:pPr>
        <w:spacing w:after="0" w:line="100" w:lineRule="atLeast"/>
        <w:jc w:val="both"/>
        <w:rPr>
          <w:rFonts w:ascii="Tahoma" w:hAnsi="Tahoma" w:cs="Tahoma"/>
          <w:color w:val="000000" w:themeColor="text1"/>
          <w:sz w:val="20"/>
          <w:szCs w:val="20"/>
        </w:rPr>
      </w:pPr>
    </w:p>
    <w:p w14:paraId="4ECC2B9F" w14:textId="77777777" w:rsidR="000968BB" w:rsidRPr="00523C23" w:rsidRDefault="000968BB" w:rsidP="000968BB">
      <w:pPr>
        <w:pStyle w:val="standard"/>
        <w:jc w:val="center"/>
        <w:rPr>
          <w:rFonts w:ascii="Tahoma" w:hAnsi="Tahoma" w:cs="Tahoma"/>
          <w:b/>
          <w:color w:val="000000" w:themeColor="text1"/>
          <w:sz w:val="20"/>
        </w:rPr>
      </w:pPr>
      <w:r w:rsidRPr="00523C23">
        <w:rPr>
          <w:rFonts w:ascii="Tahoma" w:hAnsi="Tahoma" w:cs="Tahoma"/>
          <w:b/>
          <w:color w:val="000000" w:themeColor="text1"/>
          <w:sz w:val="20"/>
        </w:rPr>
        <w:t>ÉSZ-KER Kft. Miskolci iroda</w:t>
      </w:r>
    </w:p>
    <w:p w14:paraId="09B24DA7" w14:textId="77777777" w:rsidR="000968BB" w:rsidRPr="00523C23" w:rsidRDefault="000968BB" w:rsidP="000968BB">
      <w:pPr>
        <w:pStyle w:val="standard"/>
        <w:jc w:val="center"/>
        <w:rPr>
          <w:rFonts w:ascii="Tahoma" w:hAnsi="Tahoma" w:cs="Tahoma"/>
          <w:b/>
          <w:color w:val="000000" w:themeColor="text1"/>
          <w:sz w:val="20"/>
        </w:rPr>
      </w:pPr>
      <w:r w:rsidRPr="00523C23">
        <w:rPr>
          <w:rFonts w:ascii="Tahoma" w:hAnsi="Tahoma" w:cs="Tahoma"/>
          <w:b/>
          <w:color w:val="000000" w:themeColor="text1"/>
          <w:sz w:val="20"/>
        </w:rPr>
        <w:t>3525 Miskolc, Kazinczy u. 6. 2/2.</w:t>
      </w:r>
    </w:p>
    <w:p w14:paraId="1859BFCF" w14:textId="4FDF9B48" w:rsidR="000968BB" w:rsidRDefault="000968BB" w:rsidP="000968BB">
      <w:pPr>
        <w:pStyle w:val="NormlWeb1"/>
        <w:ind w:right="-1"/>
        <w:jc w:val="center"/>
        <w:rPr>
          <w:rFonts w:ascii="Tahoma" w:hAnsi="Tahoma" w:cs="Tahoma"/>
          <w:b/>
          <w:color w:val="000000" w:themeColor="text1"/>
          <w:sz w:val="20"/>
          <w:szCs w:val="20"/>
          <w:shd w:val="clear" w:color="auto" w:fill="FFFFFF"/>
        </w:rPr>
      </w:pPr>
      <w:r w:rsidRPr="00523C23">
        <w:rPr>
          <w:rFonts w:ascii="Tahoma" w:hAnsi="Tahoma" w:cs="Tahoma"/>
          <w:b/>
          <w:color w:val="000000" w:themeColor="text1"/>
          <w:sz w:val="20"/>
          <w:szCs w:val="20"/>
          <w:shd w:val="clear" w:color="auto" w:fill="FFFFFF"/>
        </w:rPr>
        <w:t xml:space="preserve">ideje: </w:t>
      </w:r>
      <w:r w:rsidR="00CF02C9">
        <w:rPr>
          <w:rFonts w:ascii="Tahoma" w:hAnsi="Tahoma" w:cs="Tahoma"/>
          <w:b/>
          <w:color w:val="auto"/>
          <w:sz w:val="20"/>
          <w:szCs w:val="20"/>
          <w:shd w:val="clear" w:color="auto" w:fill="FFFFFF"/>
        </w:rPr>
        <w:t>2017.</w:t>
      </w:r>
      <w:r w:rsidR="00F8591E">
        <w:rPr>
          <w:rFonts w:ascii="Tahoma" w:hAnsi="Tahoma" w:cs="Tahoma"/>
          <w:b/>
          <w:color w:val="auto"/>
          <w:sz w:val="20"/>
          <w:szCs w:val="20"/>
          <w:shd w:val="clear" w:color="auto" w:fill="FFFFFF"/>
        </w:rPr>
        <w:t>06.02.</w:t>
      </w:r>
      <w:r w:rsidR="00325E3A" w:rsidRPr="00523C23">
        <w:rPr>
          <w:rFonts w:ascii="Tahoma" w:hAnsi="Tahoma" w:cs="Tahoma"/>
          <w:b/>
          <w:color w:val="000000" w:themeColor="text1"/>
          <w:sz w:val="20"/>
          <w:szCs w:val="20"/>
          <w:shd w:val="clear" w:color="auto" w:fill="FFFFFF"/>
        </w:rPr>
        <w:t xml:space="preserve"> 10.00 </w:t>
      </w:r>
      <w:r w:rsidRPr="00523C23">
        <w:rPr>
          <w:rFonts w:ascii="Tahoma" w:hAnsi="Tahoma" w:cs="Tahoma"/>
          <w:b/>
          <w:color w:val="000000" w:themeColor="text1"/>
          <w:sz w:val="20"/>
          <w:szCs w:val="20"/>
          <w:shd w:val="clear" w:color="auto" w:fill="FFFFFF"/>
        </w:rPr>
        <w:t>óra</w:t>
      </w:r>
    </w:p>
    <w:p w14:paraId="4661AE81" w14:textId="77777777" w:rsidR="00CF02C9" w:rsidRPr="00523C23" w:rsidRDefault="00CF02C9" w:rsidP="000968BB">
      <w:pPr>
        <w:pStyle w:val="NormlWeb1"/>
        <w:ind w:right="-1"/>
        <w:jc w:val="center"/>
        <w:rPr>
          <w:rFonts w:ascii="Tahoma" w:hAnsi="Tahoma" w:cs="Tahoma"/>
          <w:color w:val="000000" w:themeColor="text1"/>
          <w:sz w:val="20"/>
          <w:szCs w:val="20"/>
        </w:rPr>
      </w:pPr>
    </w:p>
    <w:p w14:paraId="5CC2CD8B" w14:textId="5097BD2F" w:rsidR="00893F4D" w:rsidRPr="00523C23" w:rsidRDefault="00893F4D" w:rsidP="00F3462E">
      <w:pPr>
        <w:numPr>
          <w:ilvl w:val="1"/>
          <w:numId w:val="2"/>
        </w:numPr>
        <w:spacing w:after="0" w:line="100" w:lineRule="atLeast"/>
        <w:ind w:left="567" w:hanging="567"/>
        <w:jc w:val="both"/>
        <w:rPr>
          <w:rFonts w:ascii="Tahoma" w:hAnsi="Tahoma" w:cs="Tahoma"/>
          <w:color w:val="000000" w:themeColor="text1"/>
          <w:sz w:val="20"/>
          <w:szCs w:val="20"/>
        </w:rPr>
      </w:pPr>
      <w:bookmarkStart w:id="14" w:name="pr467"/>
      <w:bookmarkStart w:id="15" w:name="pr468"/>
      <w:bookmarkEnd w:id="14"/>
      <w:bookmarkEnd w:id="15"/>
      <w:r w:rsidRPr="00523C23">
        <w:rPr>
          <w:rFonts w:ascii="Tahoma" w:hAnsi="Tahoma" w:cs="Tahoma"/>
          <w:color w:val="000000" w:themeColor="text1"/>
          <w:sz w:val="20"/>
          <w:szCs w:val="20"/>
        </w:rPr>
        <w:t>Az ajánl</w:t>
      </w:r>
      <w:r w:rsidR="000968BB" w:rsidRPr="00523C23">
        <w:rPr>
          <w:rFonts w:ascii="Tahoma" w:hAnsi="Tahoma" w:cs="Tahoma"/>
          <w:color w:val="000000" w:themeColor="text1"/>
          <w:sz w:val="20"/>
          <w:szCs w:val="20"/>
        </w:rPr>
        <w:t>atok felbontásánál csak a Kbt. 68. § (3</w:t>
      </w:r>
      <w:r w:rsidRPr="00523C23">
        <w:rPr>
          <w:rFonts w:ascii="Tahoma" w:hAnsi="Tahoma" w:cs="Tahoma"/>
          <w:color w:val="000000" w:themeColor="text1"/>
          <w:sz w:val="20"/>
          <w:szCs w:val="20"/>
        </w:rPr>
        <w:t>) szerinti személyek lehetnek jelen.</w:t>
      </w:r>
    </w:p>
    <w:p w14:paraId="5D0E9278" w14:textId="77777777" w:rsidR="000E4B5B" w:rsidRPr="00523C23" w:rsidRDefault="000E4B5B" w:rsidP="000E4B5B">
      <w:pPr>
        <w:spacing w:after="0" w:line="100" w:lineRule="atLeast"/>
        <w:ind w:left="567"/>
        <w:jc w:val="both"/>
        <w:rPr>
          <w:rFonts w:ascii="Tahoma" w:hAnsi="Tahoma" w:cs="Tahoma"/>
          <w:color w:val="000000" w:themeColor="text1"/>
          <w:sz w:val="20"/>
          <w:szCs w:val="20"/>
        </w:rPr>
      </w:pPr>
    </w:p>
    <w:p w14:paraId="5CC2CD8C" w14:textId="07809F8A"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lastRenderedPageBreak/>
        <w:t>Az ajánlatkérő az ajánlatok bontásának megkezdésekor, az ajánlatok felbontása előtt közve</w:t>
      </w:r>
      <w:r w:rsidR="000968BB" w:rsidRPr="00523C23">
        <w:rPr>
          <w:rFonts w:ascii="Tahoma" w:hAnsi="Tahoma" w:cs="Tahoma"/>
          <w:color w:val="000000" w:themeColor="text1"/>
          <w:sz w:val="20"/>
          <w:szCs w:val="20"/>
        </w:rPr>
        <w:t>tlenül ismerteti a közbeszerzés</w:t>
      </w:r>
      <w:r w:rsidRPr="00523C23">
        <w:rPr>
          <w:rFonts w:ascii="Tahoma" w:hAnsi="Tahoma" w:cs="Tahoma"/>
          <w:color w:val="000000" w:themeColor="text1"/>
          <w:sz w:val="20"/>
          <w:szCs w:val="20"/>
        </w:rPr>
        <w:t xml:space="preserve"> becsült értékét és a szerződés teljesítéséhez rendelkezésr</w:t>
      </w:r>
      <w:r w:rsidR="000968BB" w:rsidRPr="00523C23">
        <w:rPr>
          <w:rFonts w:ascii="Tahoma" w:hAnsi="Tahoma" w:cs="Tahoma"/>
          <w:color w:val="000000" w:themeColor="text1"/>
          <w:sz w:val="20"/>
          <w:szCs w:val="20"/>
        </w:rPr>
        <w:t xml:space="preserve">e álló anyagi fedezet összegét </w:t>
      </w:r>
      <w:r w:rsidR="00DA149B" w:rsidRPr="00523C23">
        <w:rPr>
          <w:rFonts w:ascii="Tahoma" w:hAnsi="Tahoma" w:cs="Tahoma"/>
          <w:color w:val="auto"/>
          <w:sz w:val="20"/>
          <w:szCs w:val="20"/>
        </w:rPr>
        <w:t>részajánlattétel biztosítása esetén</w:t>
      </w:r>
      <w:r w:rsidR="00DA149B" w:rsidRPr="00523C23">
        <w:rPr>
          <w:rFonts w:ascii="Tahoma" w:hAnsi="Tahoma" w:cs="Tahoma"/>
          <w:color w:val="000000" w:themeColor="text1"/>
          <w:sz w:val="20"/>
          <w:szCs w:val="20"/>
        </w:rPr>
        <w:t xml:space="preserve"> </w:t>
      </w:r>
      <w:r w:rsidRPr="00523C23">
        <w:rPr>
          <w:rFonts w:ascii="Tahoma" w:hAnsi="Tahoma" w:cs="Tahoma"/>
          <w:color w:val="000000" w:themeColor="text1"/>
          <w:sz w:val="20"/>
          <w:szCs w:val="20"/>
        </w:rPr>
        <w:t>részenként</w:t>
      </w:r>
      <w:r w:rsidR="000968BB" w:rsidRPr="00523C23">
        <w:rPr>
          <w:rFonts w:ascii="Tahoma" w:hAnsi="Tahoma" w:cs="Tahoma"/>
          <w:color w:val="000000" w:themeColor="text1"/>
          <w:sz w:val="20"/>
          <w:szCs w:val="20"/>
        </w:rPr>
        <w:t xml:space="preserve"> a Kbt. 68. § (4) bekezdése alapján</w:t>
      </w:r>
      <w:r w:rsidRPr="00523C23">
        <w:rPr>
          <w:rFonts w:ascii="Tahoma" w:hAnsi="Tahoma" w:cs="Tahoma"/>
          <w:color w:val="000000" w:themeColor="text1"/>
          <w:sz w:val="20"/>
          <w:szCs w:val="20"/>
        </w:rPr>
        <w:t>.</w:t>
      </w:r>
    </w:p>
    <w:p w14:paraId="5CC2CD8D" w14:textId="77777777" w:rsidR="00893F4D" w:rsidRPr="00523C23" w:rsidRDefault="00893F4D" w:rsidP="00F3462E">
      <w:pPr>
        <w:spacing w:after="0" w:line="100" w:lineRule="atLeast"/>
        <w:ind w:left="567" w:hanging="567"/>
        <w:jc w:val="both"/>
        <w:rPr>
          <w:rFonts w:ascii="Tahoma" w:hAnsi="Tahoma" w:cs="Tahoma"/>
          <w:color w:val="000000" w:themeColor="text1"/>
          <w:sz w:val="20"/>
          <w:szCs w:val="20"/>
        </w:rPr>
      </w:pPr>
    </w:p>
    <w:p w14:paraId="5CC2CD8E"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Az ajánlatok felbontásakor ismertetni kell az ajánlattevők nevét, címét (székhelyét, lakóhelyét), valamint azokat a főbb, számszerűsíthető adatokat, amelyek az értékelési szempont (részszempontok) alapján értékelésre kerülnek. </w:t>
      </w:r>
    </w:p>
    <w:p w14:paraId="5CC2CD8F" w14:textId="77777777" w:rsidR="00893F4D" w:rsidRPr="00523C23" w:rsidRDefault="00893F4D" w:rsidP="00F3462E">
      <w:pPr>
        <w:spacing w:after="0" w:line="100" w:lineRule="atLeast"/>
        <w:jc w:val="both"/>
        <w:rPr>
          <w:rFonts w:ascii="Tahoma" w:hAnsi="Tahoma" w:cs="Tahoma"/>
          <w:color w:val="000000" w:themeColor="text1"/>
          <w:sz w:val="20"/>
          <w:szCs w:val="20"/>
        </w:rPr>
      </w:pPr>
    </w:p>
    <w:p w14:paraId="5CC2CD90" w14:textId="340623FA"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bookmarkStart w:id="16" w:name="pr471"/>
      <w:bookmarkStart w:id="17" w:name="pr465"/>
      <w:bookmarkEnd w:id="16"/>
      <w:bookmarkEnd w:id="17"/>
      <w:r w:rsidRPr="00523C23">
        <w:rPr>
          <w:rFonts w:ascii="Tahoma" w:hAnsi="Tahoma" w:cs="Tahoma"/>
          <w:color w:val="000000" w:themeColor="text1"/>
          <w:sz w:val="20"/>
          <w:szCs w:val="20"/>
        </w:rPr>
        <w:t xml:space="preserve">Ha az ajánlatok bontásán egy </w:t>
      </w:r>
      <w:r w:rsidR="00DA149B" w:rsidRPr="00523C23">
        <w:rPr>
          <w:rFonts w:ascii="Tahoma" w:hAnsi="Tahoma" w:cs="Tahoma"/>
          <w:color w:val="000000" w:themeColor="text1"/>
          <w:sz w:val="20"/>
          <w:szCs w:val="20"/>
        </w:rPr>
        <w:t>–</w:t>
      </w:r>
      <w:r w:rsidRPr="00523C23">
        <w:rPr>
          <w:rFonts w:ascii="Tahoma" w:hAnsi="Tahoma" w:cs="Tahoma"/>
          <w:color w:val="000000" w:themeColor="text1"/>
          <w:sz w:val="20"/>
          <w:szCs w:val="20"/>
        </w:rPr>
        <w:t xml:space="preserve"> ott jelen lévő </w:t>
      </w:r>
      <w:r w:rsidR="00DA149B" w:rsidRPr="00523C23">
        <w:rPr>
          <w:rFonts w:ascii="Tahoma" w:hAnsi="Tahoma" w:cs="Tahoma"/>
          <w:color w:val="000000" w:themeColor="text1"/>
          <w:sz w:val="20"/>
          <w:szCs w:val="20"/>
        </w:rPr>
        <w:t>–</w:t>
      </w:r>
      <w:r w:rsidRPr="00523C23">
        <w:rPr>
          <w:rFonts w:ascii="Tahoma" w:hAnsi="Tahoma" w:cs="Tahoma"/>
          <w:color w:val="000000" w:themeColor="text1"/>
          <w:sz w:val="20"/>
          <w:szCs w:val="20"/>
        </w:rPr>
        <w:t xml:space="preserve"> személy kéri, az ajánlat ismertetését követően azonnal lehetővé kell tenni, hogy betekinthessen a felolvasólapba.</w:t>
      </w:r>
    </w:p>
    <w:p w14:paraId="5CC2CD93" w14:textId="45410AF1" w:rsidR="00893F4D" w:rsidRPr="00523C23" w:rsidRDefault="00893F4D" w:rsidP="000968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 határidő után beérkezett ajánlat csomagolása az ajánlattevő személyének megállapítása céljából </w:t>
      </w:r>
      <w:r w:rsidR="000968BB" w:rsidRPr="00523C23">
        <w:rPr>
          <w:rFonts w:ascii="Tahoma" w:hAnsi="Tahoma" w:cs="Tahoma"/>
          <w:color w:val="000000" w:themeColor="text1"/>
          <w:sz w:val="20"/>
          <w:szCs w:val="20"/>
        </w:rPr>
        <w:t>kerül felbontásra</w:t>
      </w:r>
      <w:r w:rsidRPr="00523C23">
        <w:rPr>
          <w:rFonts w:ascii="Tahoma" w:hAnsi="Tahoma" w:cs="Tahoma"/>
          <w:color w:val="000000" w:themeColor="text1"/>
          <w:sz w:val="20"/>
          <w:szCs w:val="20"/>
        </w:rPr>
        <w:t xml:space="preserve">, amelyről külön jegyzőkönyvet </w:t>
      </w:r>
      <w:r w:rsidR="000968BB" w:rsidRPr="00523C23">
        <w:rPr>
          <w:rFonts w:ascii="Tahoma" w:hAnsi="Tahoma" w:cs="Tahoma"/>
          <w:color w:val="000000" w:themeColor="text1"/>
          <w:sz w:val="20"/>
          <w:szCs w:val="20"/>
        </w:rPr>
        <w:t>vesz fel ajánlatkérő, melyet az összes – beleértve az elkésett – ajánlattevőnek megküld.</w:t>
      </w:r>
    </w:p>
    <w:p w14:paraId="2846F566" w14:textId="77777777" w:rsidR="000968BB" w:rsidRPr="00523C23" w:rsidRDefault="000968BB" w:rsidP="000968BB">
      <w:pPr>
        <w:spacing w:after="0" w:line="100" w:lineRule="atLeast"/>
        <w:jc w:val="both"/>
        <w:rPr>
          <w:rFonts w:ascii="Tahoma" w:hAnsi="Tahoma" w:cs="Tahoma"/>
          <w:color w:val="000000" w:themeColor="text1"/>
          <w:sz w:val="20"/>
          <w:szCs w:val="20"/>
        </w:rPr>
      </w:pPr>
    </w:p>
    <w:p w14:paraId="6A9EF5F9" w14:textId="77777777" w:rsidR="00DA149B" w:rsidRPr="00523C23" w:rsidRDefault="00DA149B" w:rsidP="000968BB">
      <w:pPr>
        <w:spacing w:after="0" w:line="100" w:lineRule="atLeast"/>
        <w:jc w:val="both"/>
        <w:rPr>
          <w:rFonts w:ascii="Tahoma" w:hAnsi="Tahoma" w:cs="Tahoma"/>
          <w:color w:val="000000" w:themeColor="text1"/>
          <w:sz w:val="20"/>
          <w:szCs w:val="20"/>
        </w:rPr>
      </w:pPr>
    </w:p>
    <w:p w14:paraId="5CC2CD94" w14:textId="77777777" w:rsidR="00893F4D" w:rsidRPr="00523C23" w:rsidRDefault="00893F4D" w:rsidP="00336D04">
      <w:pPr>
        <w:pStyle w:val="Listaszerbekezds1"/>
        <w:numPr>
          <w:ilvl w:val="0"/>
          <w:numId w:val="2"/>
        </w:numPr>
        <w:spacing w:before="0" w:after="0"/>
        <w:ind w:left="567" w:hanging="567"/>
        <w:rPr>
          <w:rFonts w:ascii="Tahoma" w:hAnsi="Tahoma" w:cs="Tahoma"/>
          <w:color w:val="000000" w:themeColor="text1"/>
          <w:sz w:val="20"/>
          <w:szCs w:val="20"/>
        </w:rPr>
      </w:pPr>
      <w:r w:rsidRPr="00523C23">
        <w:rPr>
          <w:rFonts w:ascii="Tahoma" w:hAnsi="Tahoma" w:cs="Tahoma"/>
          <w:b/>
          <w:caps/>
          <w:color w:val="000000" w:themeColor="text1"/>
          <w:sz w:val="20"/>
          <w:szCs w:val="20"/>
        </w:rPr>
        <w:t>AZ AJÁNLATOK ELBÍRÁLÁSA</w:t>
      </w:r>
    </w:p>
    <w:p w14:paraId="5CC2CD95" w14:textId="77777777" w:rsidR="00893F4D" w:rsidRPr="00523C23" w:rsidRDefault="00893F4D" w:rsidP="00F3462E">
      <w:pPr>
        <w:spacing w:after="0" w:line="100" w:lineRule="atLeast"/>
        <w:jc w:val="both"/>
        <w:rPr>
          <w:rFonts w:ascii="Tahoma" w:hAnsi="Tahoma" w:cs="Tahoma"/>
          <w:color w:val="000000" w:themeColor="text1"/>
          <w:sz w:val="20"/>
          <w:szCs w:val="20"/>
        </w:rPr>
      </w:pPr>
    </w:p>
    <w:p w14:paraId="5CC2CD96" w14:textId="43AFEFBD"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bookmarkStart w:id="18" w:name="pr720"/>
      <w:bookmarkStart w:id="19" w:name="pr717"/>
      <w:bookmarkStart w:id="20" w:name="pr475"/>
      <w:r w:rsidRPr="00523C23">
        <w:rPr>
          <w:rFonts w:ascii="Tahoma" w:hAnsi="Tahoma" w:cs="Tahoma"/>
          <w:color w:val="000000" w:themeColor="text1"/>
          <w:sz w:val="20"/>
          <w:szCs w:val="20"/>
        </w:rPr>
        <w:t>A nyílt eljárásban az ajánlatok bírálatát az ajánlatkérő egy szakaszban végzi</w:t>
      </w:r>
      <w:bookmarkEnd w:id="18"/>
      <w:bookmarkEnd w:id="19"/>
      <w:r w:rsidRPr="00523C23">
        <w:rPr>
          <w:rFonts w:ascii="Tahoma" w:hAnsi="Tahoma" w:cs="Tahoma"/>
          <w:color w:val="000000" w:themeColor="text1"/>
          <w:sz w:val="20"/>
          <w:szCs w:val="20"/>
        </w:rPr>
        <w:t xml:space="preserve">, a </w:t>
      </w:r>
      <w:r w:rsidR="00573598" w:rsidRPr="00523C23">
        <w:rPr>
          <w:rFonts w:ascii="Tahoma" w:hAnsi="Tahoma" w:cs="Tahoma"/>
          <w:color w:val="000000" w:themeColor="text1"/>
          <w:sz w:val="20"/>
          <w:szCs w:val="20"/>
        </w:rPr>
        <w:t xml:space="preserve">Kbt. 69. §-ában foglalt </w:t>
      </w:r>
      <w:r w:rsidRPr="00523C23">
        <w:rPr>
          <w:rFonts w:ascii="Tahoma" w:hAnsi="Tahoma" w:cs="Tahoma"/>
          <w:color w:val="000000" w:themeColor="text1"/>
          <w:sz w:val="20"/>
          <w:szCs w:val="20"/>
        </w:rPr>
        <w:t>nyílt eljárás közösségi eljárásrendben irányadó szabályait alkalmazza.</w:t>
      </w:r>
    </w:p>
    <w:p w14:paraId="5CC2CD97" w14:textId="77777777" w:rsidR="00893F4D" w:rsidRPr="00523C23" w:rsidRDefault="00893F4D" w:rsidP="00F3462E">
      <w:pPr>
        <w:spacing w:after="0" w:line="100" w:lineRule="atLeast"/>
        <w:jc w:val="both"/>
        <w:rPr>
          <w:rFonts w:ascii="Tahoma" w:hAnsi="Tahoma" w:cs="Tahoma"/>
          <w:color w:val="auto"/>
          <w:sz w:val="20"/>
          <w:szCs w:val="20"/>
        </w:rPr>
      </w:pPr>
    </w:p>
    <w:p w14:paraId="168EC699" w14:textId="0FED97F5" w:rsidR="00573598" w:rsidRPr="00523C23" w:rsidRDefault="00893F4D" w:rsidP="00573598">
      <w:pPr>
        <w:numPr>
          <w:ilvl w:val="1"/>
          <w:numId w:val="2"/>
        </w:numPr>
        <w:spacing w:after="0" w:line="100" w:lineRule="atLeast"/>
        <w:ind w:left="567" w:hanging="567"/>
        <w:jc w:val="both"/>
        <w:rPr>
          <w:rFonts w:ascii="Tahoma" w:hAnsi="Tahoma" w:cs="Tahoma"/>
          <w:color w:val="000000" w:themeColor="text1"/>
          <w:sz w:val="20"/>
          <w:szCs w:val="20"/>
        </w:rPr>
      </w:pPr>
      <w:bookmarkStart w:id="21" w:name="pr477"/>
      <w:bookmarkStart w:id="22" w:name="pr4751"/>
      <w:bookmarkEnd w:id="21"/>
      <w:bookmarkEnd w:id="22"/>
      <w:r w:rsidRPr="00523C23">
        <w:rPr>
          <w:rFonts w:ascii="Tahoma" w:hAnsi="Tahoma" w:cs="Tahoma"/>
          <w:color w:val="000000" w:themeColor="text1"/>
          <w:sz w:val="20"/>
          <w:szCs w:val="20"/>
        </w:rPr>
        <w:t>Az ajánlatok elbírálása során az ajánlatkérőnek meg kell vizsgálnia, hogy az ajánlatok megfelelnek-e az ajánlattételi felhívásban, a dokumentációban, valamint a jogszabályokban meghatározott feltételeknek.</w:t>
      </w:r>
    </w:p>
    <w:p w14:paraId="28EB4405" w14:textId="77777777" w:rsidR="00FC7433" w:rsidRPr="00523C23" w:rsidRDefault="00FC7433" w:rsidP="00FC7433">
      <w:pPr>
        <w:spacing w:after="0" w:line="100" w:lineRule="atLeast"/>
        <w:ind w:left="567"/>
        <w:jc w:val="both"/>
        <w:rPr>
          <w:rFonts w:ascii="Tahoma" w:hAnsi="Tahoma" w:cs="Tahoma"/>
          <w:color w:val="000000" w:themeColor="text1"/>
          <w:sz w:val="20"/>
          <w:szCs w:val="20"/>
        </w:rPr>
      </w:pPr>
    </w:p>
    <w:p w14:paraId="655CC943" w14:textId="7C6A129E" w:rsidR="00573598" w:rsidRPr="00523C23" w:rsidRDefault="00573598" w:rsidP="00573598">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Az ajánlatkérő a bírálat során az alkalmassági követelmények, a kizáró okok előzetes ellenőrzése körében köteles az egységes európai közbeszerzési dokumentumba foglalt nyilatkozatot elfogadni, valamint minden egyéb tekintetben a részvételi jelentkezés és az ajánlat megfelelőségét ellenőrizni, szükség szerint a Kbt. 71–72. § szerinti bírálati cselekményeket elvégezni. Az ajánlatkérő az egységes európai közbeszerzési dokumentum szerinti nyilatkozattal egyidejűleg ellenőrzi a nyilatkozatban feltüntetett elérhető adatbázisok adatait is. </w:t>
      </w:r>
    </w:p>
    <w:p w14:paraId="0C5920D3" w14:textId="77777777" w:rsidR="00573598" w:rsidRPr="00523C23" w:rsidRDefault="00573598" w:rsidP="00573598">
      <w:pPr>
        <w:spacing w:after="0" w:line="100" w:lineRule="atLeast"/>
        <w:jc w:val="both"/>
        <w:rPr>
          <w:rFonts w:ascii="Tahoma" w:hAnsi="Tahoma" w:cs="Tahoma"/>
          <w:color w:val="000000" w:themeColor="text1"/>
          <w:sz w:val="20"/>
          <w:szCs w:val="20"/>
        </w:rPr>
      </w:pPr>
    </w:p>
    <w:p w14:paraId="439281B3" w14:textId="1C4983D2" w:rsidR="00E00E56" w:rsidRPr="00523C23" w:rsidRDefault="00573598" w:rsidP="00E00E56">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előzetes ellenőrzés során megfelelőnek talált ajánlatokat az ajánlatkérő az értékelési szempontok szerint értékeli, majd az eljárás eredményéről szóló döntés meghozatalát megelőzően az ajánlatkérő részenként az értékelési szempontokra figyelemmel legkedvezőbbnek tekinthető 3 ajánlattevőt öt munkanapos határidő tűzésével felhívja a kizáró okok, az alkalmassági követelmények tekintetében az eljárást megindító felhívásban előírt igazolások benyújtására. A kapacitásait rendelkezésre bocsátó szervezetnek csak az alkalmassági követelmények tekintetében kell az igazolásokat benyújtani.</w:t>
      </w:r>
    </w:p>
    <w:p w14:paraId="4B52DE30" w14:textId="77777777" w:rsidR="00E00E56" w:rsidRPr="00523C23" w:rsidRDefault="00E00E56" w:rsidP="00E00E56">
      <w:pPr>
        <w:spacing w:after="0" w:line="100" w:lineRule="atLeast"/>
        <w:jc w:val="both"/>
        <w:rPr>
          <w:rFonts w:ascii="Tahoma" w:hAnsi="Tahoma" w:cs="Tahoma"/>
          <w:color w:val="000000" w:themeColor="text1"/>
          <w:sz w:val="20"/>
          <w:szCs w:val="20"/>
        </w:rPr>
      </w:pPr>
    </w:p>
    <w:p w14:paraId="562E26C7" w14:textId="4B8E1351" w:rsidR="00E00E56" w:rsidRPr="00523C23" w:rsidRDefault="00E00E56" w:rsidP="00E00E56">
      <w:pPr>
        <w:pStyle w:val="Listaszerbekezds1"/>
        <w:numPr>
          <w:ilvl w:val="1"/>
          <w:numId w:val="2"/>
        </w:numPr>
        <w:spacing w:after="0"/>
        <w:ind w:left="567" w:hanging="567"/>
        <w:rPr>
          <w:rFonts w:ascii="Tahoma" w:hAnsi="Tahoma" w:cs="Tahoma"/>
          <w:color w:val="000000" w:themeColor="text1"/>
          <w:sz w:val="20"/>
          <w:szCs w:val="20"/>
        </w:rPr>
      </w:pPr>
      <w:r w:rsidRPr="00523C23">
        <w:rPr>
          <w:rFonts w:ascii="Tahoma" w:hAnsi="Tahoma" w:cs="Tahoma"/>
          <w:color w:val="000000" w:themeColor="text1"/>
          <w:sz w:val="20"/>
          <w:szCs w:val="20"/>
        </w:rPr>
        <w:t>Az igazolások nem kérhetők, ha az ajánlatkérő a Kbt. 69. § (11) bekezdésében foglaltaknak megfelelően közvetlenül hozzáfér a kizáró okok hiányát vagy a gazdasági szereplő alkalmasságát igazoló adatbázisokhoz, és a gazdasági szereplő ezek elérhetőségét az egységes európai közbeszerzési dokumentumban megjelölte. Az említett igazolási módok kiválthatók, ha az érintett gazdasági szereplő minősített ajánlattevői jegyzéken való szerepléssel bizonyítja, hogy megfelel a közbeszerzési eljárásban előírt követelményeknek. Ezért amennyiben ilyen adatbázisban, jegyzékben szerepel az ajánlattevő, kérjük mindenképp jelölje annak elérhetőségét a megfelelő helyen a dokumentumban.</w:t>
      </w:r>
    </w:p>
    <w:p w14:paraId="5CC2CD99" w14:textId="77777777" w:rsidR="00893F4D" w:rsidRPr="00523C23" w:rsidRDefault="00893F4D" w:rsidP="00F3462E">
      <w:pPr>
        <w:spacing w:after="0" w:line="100" w:lineRule="atLeast"/>
        <w:jc w:val="both"/>
        <w:rPr>
          <w:rFonts w:ascii="Tahoma" w:hAnsi="Tahoma" w:cs="Tahoma"/>
          <w:color w:val="000000" w:themeColor="text1"/>
          <w:sz w:val="20"/>
          <w:szCs w:val="20"/>
        </w:rPr>
      </w:pPr>
    </w:p>
    <w:p w14:paraId="5CC2CD9A"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bookmarkStart w:id="23" w:name="Bookmark42"/>
      <w:bookmarkStart w:id="24" w:name="pr4771"/>
      <w:r w:rsidRPr="00523C23">
        <w:rPr>
          <w:rFonts w:ascii="Tahoma" w:hAnsi="Tahoma" w:cs="Tahoma"/>
          <w:color w:val="000000" w:themeColor="text1"/>
          <w:sz w:val="20"/>
          <w:szCs w:val="20"/>
        </w:rPr>
        <w:t>Az ajánlatkérő köteles megállapítani, hogy mely ajánlatok érvénytelenek, és hogy van-e olyan ajánlattevő, akit az eljárásból ki kell zárni.</w:t>
      </w:r>
      <w:bookmarkEnd w:id="23"/>
      <w:r w:rsidRPr="00523C23">
        <w:rPr>
          <w:rFonts w:ascii="Tahoma" w:hAnsi="Tahoma" w:cs="Tahoma"/>
          <w:color w:val="000000" w:themeColor="text1"/>
          <w:sz w:val="20"/>
          <w:szCs w:val="20"/>
        </w:rPr>
        <w:t xml:space="preserve"> Az ajánlatok tételes átvizsgálása során megállapításra kerülnek az ajánlatok esetleges érvénytelenítésére vagy az ajánlattevő kizárására okot adó körülmények.</w:t>
      </w:r>
    </w:p>
    <w:p w14:paraId="3CAC559B" w14:textId="77777777" w:rsidR="00424D85" w:rsidRDefault="00424D85" w:rsidP="00F3462E">
      <w:pPr>
        <w:spacing w:after="0" w:line="100" w:lineRule="atLeast"/>
        <w:jc w:val="both"/>
        <w:rPr>
          <w:rFonts w:ascii="Tahoma" w:hAnsi="Tahoma" w:cs="Tahoma"/>
          <w:color w:val="auto"/>
          <w:sz w:val="20"/>
          <w:szCs w:val="20"/>
        </w:rPr>
      </w:pPr>
      <w:bookmarkStart w:id="25" w:name="pr478"/>
      <w:bookmarkStart w:id="26" w:name="pr482"/>
      <w:bookmarkEnd w:id="25"/>
      <w:bookmarkEnd w:id="26"/>
    </w:p>
    <w:p w14:paraId="45EB7F8C" w14:textId="77777777" w:rsidR="007477FE" w:rsidRDefault="007477FE" w:rsidP="00F3462E">
      <w:pPr>
        <w:spacing w:after="0" w:line="100" w:lineRule="atLeast"/>
        <w:jc w:val="both"/>
        <w:rPr>
          <w:rFonts w:ascii="Tahoma" w:hAnsi="Tahoma" w:cs="Tahoma"/>
          <w:color w:val="auto"/>
          <w:sz w:val="20"/>
          <w:szCs w:val="20"/>
        </w:rPr>
      </w:pPr>
    </w:p>
    <w:p w14:paraId="7688FEE3" w14:textId="77777777" w:rsidR="007477FE" w:rsidRPr="00523C23" w:rsidRDefault="007477FE" w:rsidP="00F3462E">
      <w:pPr>
        <w:spacing w:after="0" w:line="100" w:lineRule="atLeast"/>
        <w:jc w:val="both"/>
        <w:rPr>
          <w:rFonts w:ascii="Tahoma" w:hAnsi="Tahoma" w:cs="Tahoma"/>
          <w:color w:val="auto"/>
          <w:sz w:val="20"/>
          <w:szCs w:val="20"/>
        </w:rPr>
      </w:pPr>
    </w:p>
    <w:p w14:paraId="5CC2CDA0"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bookmarkStart w:id="27" w:name="pr483"/>
      <w:r w:rsidRPr="00523C23">
        <w:rPr>
          <w:rFonts w:ascii="Tahoma" w:hAnsi="Tahoma" w:cs="Tahoma"/>
          <w:color w:val="000000" w:themeColor="text1"/>
          <w:sz w:val="20"/>
          <w:szCs w:val="20"/>
        </w:rPr>
        <w:lastRenderedPageBreak/>
        <w:t xml:space="preserve">Az ajánlatkérő indokolt esetben </w:t>
      </w:r>
      <w:r w:rsidRPr="00523C23">
        <w:rPr>
          <w:rFonts w:ascii="Tahoma" w:hAnsi="Tahoma" w:cs="Tahoma"/>
          <w:color w:val="000000" w:themeColor="text1"/>
          <w:sz w:val="20"/>
          <w:szCs w:val="20"/>
          <w:u w:val="single"/>
        </w:rPr>
        <w:t>az ajánlati kötöttség lejártának időpontját megelőzően</w:t>
      </w:r>
      <w:r w:rsidRPr="00523C23">
        <w:rPr>
          <w:rFonts w:ascii="Tahoma" w:hAnsi="Tahoma" w:cs="Tahoma"/>
          <w:color w:val="000000" w:themeColor="text1"/>
          <w:sz w:val="20"/>
          <w:szCs w:val="20"/>
        </w:rPr>
        <w:t xml:space="preserve"> felkérheti az ajánlattevőket ajánlataiknak meghatározott időpontig történő további fenntartására, az ajánlati kötöttség kiterjesztése azonban nem haladhatja meg az ajánlati kötöttség lejártának eredeti időpontjától számított 60 napot. </w:t>
      </w:r>
      <w:r w:rsidRPr="00523C23">
        <w:rPr>
          <w:rFonts w:ascii="Tahoma" w:hAnsi="Tahoma" w:cs="Tahoma"/>
          <w:b/>
          <w:color w:val="000000" w:themeColor="text1"/>
          <w:sz w:val="20"/>
          <w:szCs w:val="20"/>
        </w:rPr>
        <w:t>Amennyiben az ajánlattevő az ajánlatkérő által megadott határidőben nem nyilatkozik, úgy kell tekinteni, hogy ajánlatát az ajánlatkérő által megjelölt időpontig fenntartja.</w:t>
      </w:r>
      <w:bookmarkEnd w:id="27"/>
      <w:r w:rsidRPr="00523C23">
        <w:rPr>
          <w:rFonts w:ascii="Tahoma" w:hAnsi="Tahoma" w:cs="Tahoma"/>
          <w:color w:val="000000" w:themeColor="text1"/>
          <w:sz w:val="20"/>
          <w:szCs w:val="20"/>
        </w:rPr>
        <w:t xml:space="preserve"> Amennyiben valamelyik ajánlattevő ajánlatát nem tartja fenn, az ajánlati kötöttség lejártának eredeti időpontját követően az eljárás további részében az értékelés során ajánlatát figyelmen kívül kell hagyni.</w:t>
      </w:r>
    </w:p>
    <w:p w14:paraId="5CC2CDA1" w14:textId="77777777" w:rsidR="00893F4D" w:rsidRPr="00523C23" w:rsidRDefault="00893F4D" w:rsidP="00F3462E">
      <w:pPr>
        <w:spacing w:after="0" w:line="100" w:lineRule="atLeast"/>
        <w:jc w:val="both"/>
        <w:rPr>
          <w:rFonts w:ascii="Tahoma" w:hAnsi="Tahoma" w:cs="Tahoma"/>
          <w:color w:val="000000" w:themeColor="text1"/>
          <w:sz w:val="20"/>
          <w:szCs w:val="20"/>
        </w:rPr>
      </w:pPr>
    </w:p>
    <w:p w14:paraId="5CC2CDA2" w14:textId="70237592"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bookmarkStart w:id="28" w:name="pr489"/>
      <w:r w:rsidRPr="00523C23">
        <w:rPr>
          <w:rFonts w:ascii="Tahoma" w:hAnsi="Tahoma" w:cs="Tahoma"/>
          <w:color w:val="000000" w:themeColor="text1"/>
          <w:sz w:val="20"/>
          <w:szCs w:val="20"/>
        </w:rPr>
        <w:t>Az ajánlatkérő köteles az összes ajánlattevő számára azonos feltételekkel biztosítani a hiánypótlás lehetőségét, valamint az ajánlatokban található, nem egyértelmű kijelentések, nyilatkozatok, igazolások tartalmának tisztázása érdekében az ajánlattevőktől felvilágosítást kérni.</w:t>
      </w:r>
      <w:bookmarkEnd w:id="28"/>
      <w:r w:rsidRPr="00523C23">
        <w:rPr>
          <w:rFonts w:ascii="Tahoma" w:hAnsi="Tahoma" w:cs="Tahoma"/>
          <w:color w:val="000000" w:themeColor="text1"/>
          <w:sz w:val="20"/>
          <w:szCs w:val="20"/>
        </w:rPr>
        <w:t xml:space="preserve"> A hiánypótlás és felvilágosítás kérésre vonatkozó szabályokat a Kbt. </w:t>
      </w:r>
      <w:r w:rsidR="00573598" w:rsidRPr="00523C23">
        <w:rPr>
          <w:rFonts w:ascii="Tahoma" w:hAnsi="Tahoma" w:cs="Tahoma"/>
          <w:color w:val="000000" w:themeColor="text1"/>
          <w:sz w:val="20"/>
          <w:szCs w:val="20"/>
        </w:rPr>
        <w:t>71</w:t>
      </w:r>
      <w:r w:rsidRPr="00523C23">
        <w:rPr>
          <w:rFonts w:ascii="Tahoma" w:hAnsi="Tahoma" w:cs="Tahoma"/>
          <w:color w:val="000000" w:themeColor="text1"/>
          <w:sz w:val="20"/>
          <w:szCs w:val="20"/>
        </w:rPr>
        <w:t>. §-a tartalmazza.</w:t>
      </w:r>
    </w:p>
    <w:p w14:paraId="5CC2CDA3" w14:textId="77777777" w:rsidR="00893F4D" w:rsidRPr="00523C23" w:rsidRDefault="00893F4D" w:rsidP="00F3462E">
      <w:pPr>
        <w:spacing w:after="0" w:line="100" w:lineRule="atLeast"/>
        <w:jc w:val="both"/>
        <w:rPr>
          <w:rFonts w:ascii="Tahoma" w:hAnsi="Tahoma" w:cs="Tahoma"/>
          <w:color w:val="auto"/>
          <w:sz w:val="20"/>
          <w:szCs w:val="20"/>
        </w:rPr>
      </w:pPr>
    </w:p>
    <w:p w14:paraId="3C390FEF" w14:textId="7931C5F7" w:rsidR="00F303DA" w:rsidRPr="00523C23" w:rsidRDefault="00893F4D" w:rsidP="00F303DA">
      <w:pPr>
        <w:numPr>
          <w:ilvl w:val="1"/>
          <w:numId w:val="2"/>
        </w:numPr>
        <w:spacing w:after="0" w:line="100" w:lineRule="atLeast"/>
        <w:ind w:left="567" w:hanging="567"/>
        <w:jc w:val="both"/>
        <w:rPr>
          <w:rFonts w:ascii="Tahoma" w:hAnsi="Tahoma" w:cs="Tahoma"/>
          <w:color w:val="000000" w:themeColor="text1"/>
          <w:sz w:val="20"/>
          <w:szCs w:val="20"/>
        </w:rPr>
      </w:pPr>
      <w:bookmarkStart w:id="29" w:name="pr492"/>
      <w:r w:rsidRPr="00523C23">
        <w:rPr>
          <w:rFonts w:ascii="Tahoma" w:hAnsi="Tahoma" w:cs="Tahoma"/>
          <w:color w:val="000000" w:themeColor="text1"/>
          <w:sz w:val="20"/>
          <w:szCs w:val="20"/>
        </w:rPr>
        <w:t xml:space="preserve">Mindaddig, amíg bármely ajánlattevő számára hiánypótlásra vagy felvilágosítás nyújtására határidő van folyamatban, az ajánlattevő pótolhat olyan hiányokat, amelyekre nézve az ajánlatkérő nem hívta fel hiánypótlásra. </w:t>
      </w:r>
      <w:bookmarkEnd w:id="29"/>
      <w:r w:rsidRPr="00523C23">
        <w:rPr>
          <w:rFonts w:ascii="Tahoma" w:hAnsi="Tahoma" w:cs="Tahoma"/>
          <w:color w:val="000000" w:themeColor="text1"/>
          <w:sz w:val="20"/>
          <w:szCs w:val="20"/>
        </w:rPr>
        <w:t>Ajánlatkérő nem rendel el újabb hiánypótlást, ha ajánlattevő a hiánypótlása során korábban nem szereplő gazdasági szereplőt von be az eljárásba és e gazdasági szereplőre tekintettel lenne szükséges az újabb hiánypótlás.</w:t>
      </w:r>
    </w:p>
    <w:p w14:paraId="42B53182" w14:textId="77777777" w:rsidR="00F303DA" w:rsidRPr="00523C23" w:rsidRDefault="00F303DA" w:rsidP="00F303DA">
      <w:pPr>
        <w:spacing w:after="0" w:line="100" w:lineRule="atLeast"/>
        <w:ind w:left="567"/>
        <w:jc w:val="both"/>
        <w:rPr>
          <w:rFonts w:ascii="Tahoma" w:hAnsi="Tahoma" w:cs="Tahoma"/>
          <w:color w:val="000000" w:themeColor="text1"/>
          <w:sz w:val="20"/>
          <w:szCs w:val="20"/>
        </w:rPr>
      </w:pPr>
    </w:p>
    <w:p w14:paraId="5CC2CDA6"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önállóan értékelésre kerül.</w:t>
      </w:r>
    </w:p>
    <w:p w14:paraId="5CC2CDA7" w14:textId="4A52C880" w:rsidR="00893F4D" w:rsidRPr="00523C23" w:rsidRDefault="00893F4D" w:rsidP="00F3462E">
      <w:pPr>
        <w:spacing w:after="0" w:line="100" w:lineRule="atLeast"/>
        <w:ind w:left="567"/>
        <w:jc w:val="both"/>
        <w:rPr>
          <w:rFonts w:ascii="Tahoma" w:hAnsi="Tahoma" w:cs="Tahoma"/>
          <w:color w:val="000000" w:themeColor="text1"/>
          <w:sz w:val="20"/>
          <w:szCs w:val="20"/>
        </w:rPr>
      </w:pPr>
      <w:bookmarkStart w:id="30" w:name="pr503"/>
      <w:bookmarkEnd w:id="30"/>
      <w:r w:rsidRPr="00523C23">
        <w:rPr>
          <w:rFonts w:ascii="Tahoma" w:hAnsi="Tahoma" w:cs="Tahoma"/>
          <w:color w:val="000000" w:themeColor="text1"/>
          <w:sz w:val="20"/>
          <w:szCs w:val="20"/>
        </w:rPr>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p>
    <w:p w14:paraId="5CC2CDA8" w14:textId="68ECBBC2" w:rsidR="00893F4D" w:rsidRPr="00523C23" w:rsidRDefault="00893F4D" w:rsidP="00F3462E">
      <w:pPr>
        <w:tabs>
          <w:tab w:val="left" w:pos="3543"/>
          <w:tab w:val="left" w:pos="3969"/>
        </w:tabs>
        <w:spacing w:after="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Az </w:t>
      </w:r>
      <w:bookmarkStart w:id="31" w:name="pr500"/>
      <w:r w:rsidRPr="00523C23">
        <w:rPr>
          <w:rFonts w:ascii="Tahoma" w:hAnsi="Tahoma" w:cs="Tahoma"/>
          <w:color w:val="000000" w:themeColor="text1"/>
          <w:sz w:val="20"/>
          <w:szCs w:val="20"/>
        </w:rPr>
        <w:t>irreális ajánlati elem</w:t>
      </w:r>
      <w:bookmarkEnd w:id="31"/>
      <w:r w:rsidRPr="00523C23">
        <w:rPr>
          <w:rFonts w:ascii="Tahoma" w:hAnsi="Tahoma" w:cs="Tahoma"/>
          <w:color w:val="000000" w:themeColor="text1"/>
          <w:sz w:val="20"/>
          <w:szCs w:val="20"/>
        </w:rPr>
        <w:t xml:space="preserve"> (ellenszolgáltatás) miatti indokolás kérés szabályait a Kbt. </w:t>
      </w:r>
      <w:r w:rsidR="006F78D3" w:rsidRPr="00523C23">
        <w:rPr>
          <w:rFonts w:ascii="Tahoma" w:hAnsi="Tahoma" w:cs="Tahoma"/>
          <w:color w:val="000000" w:themeColor="text1"/>
          <w:sz w:val="20"/>
          <w:szCs w:val="20"/>
        </w:rPr>
        <w:t>72</w:t>
      </w:r>
      <w:r w:rsidRPr="00523C23">
        <w:rPr>
          <w:rFonts w:ascii="Tahoma" w:hAnsi="Tahoma" w:cs="Tahoma"/>
          <w:color w:val="000000" w:themeColor="text1"/>
          <w:sz w:val="20"/>
          <w:szCs w:val="20"/>
        </w:rPr>
        <w:t>. §-a tartalmazza.</w:t>
      </w:r>
    </w:p>
    <w:p w14:paraId="5CC2CDAE" w14:textId="77777777" w:rsidR="00893F4D" w:rsidRDefault="00893F4D" w:rsidP="00F3462E">
      <w:pPr>
        <w:spacing w:after="0" w:line="100" w:lineRule="atLeast"/>
        <w:jc w:val="both"/>
        <w:rPr>
          <w:rFonts w:ascii="Tahoma" w:hAnsi="Tahoma" w:cs="Tahoma"/>
          <w:color w:val="auto"/>
          <w:sz w:val="20"/>
          <w:szCs w:val="20"/>
        </w:rPr>
      </w:pPr>
      <w:bookmarkStart w:id="32" w:name="pr514"/>
      <w:bookmarkStart w:id="33" w:name="pr517"/>
      <w:bookmarkStart w:id="34" w:name="pr516"/>
      <w:bookmarkEnd w:id="32"/>
      <w:bookmarkEnd w:id="33"/>
      <w:bookmarkEnd w:id="34"/>
    </w:p>
    <w:p w14:paraId="7E3E28C0" w14:textId="77777777" w:rsidR="00DC656F" w:rsidRPr="00523C23" w:rsidRDefault="00DC656F" w:rsidP="00F3462E">
      <w:pPr>
        <w:spacing w:after="0" w:line="100" w:lineRule="atLeast"/>
        <w:jc w:val="both"/>
        <w:rPr>
          <w:rFonts w:ascii="Tahoma" w:hAnsi="Tahoma" w:cs="Tahoma"/>
          <w:color w:val="auto"/>
          <w:sz w:val="20"/>
          <w:szCs w:val="20"/>
        </w:rPr>
      </w:pPr>
    </w:p>
    <w:p w14:paraId="5CC2CDAF" w14:textId="3CA22125" w:rsidR="00893F4D" w:rsidRPr="00523C23" w:rsidRDefault="00893F4D" w:rsidP="00336D04">
      <w:pPr>
        <w:pStyle w:val="Listaszerbekezds1"/>
        <w:numPr>
          <w:ilvl w:val="0"/>
          <w:numId w:val="2"/>
        </w:numPr>
        <w:spacing w:before="0" w:after="0"/>
        <w:ind w:left="567" w:hanging="567"/>
        <w:rPr>
          <w:rFonts w:ascii="Tahoma" w:hAnsi="Tahoma" w:cs="Tahoma"/>
          <w:color w:val="000000" w:themeColor="text1"/>
          <w:sz w:val="20"/>
          <w:szCs w:val="20"/>
        </w:rPr>
      </w:pPr>
      <w:r w:rsidRPr="00523C23">
        <w:rPr>
          <w:rFonts w:ascii="Tahoma" w:hAnsi="Tahoma" w:cs="Tahoma"/>
          <w:b/>
          <w:caps/>
          <w:color w:val="000000" w:themeColor="text1"/>
          <w:sz w:val="20"/>
          <w:szCs w:val="20"/>
        </w:rPr>
        <w:t>AZ ÉRVÉNYES AJÁNLATOK ÉRTÉKELÉSE</w:t>
      </w:r>
      <w:r w:rsidR="003860AA" w:rsidRPr="00523C23">
        <w:rPr>
          <w:rFonts w:ascii="Tahoma" w:hAnsi="Tahoma" w:cs="Tahoma"/>
          <w:b/>
          <w:caps/>
          <w:color w:val="000000" w:themeColor="text1"/>
          <w:sz w:val="20"/>
          <w:szCs w:val="20"/>
        </w:rPr>
        <w:t xml:space="preserve"> ÉS AJÁNLATI ÁR</w:t>
      </w:r>
    </w:p>
    <w:p w14:paraId="5CC2CDB0" w14:textId="77777777" w:rsidR="00893F4D" w:rsidRPr="00523C23" w:rsidRDefault="00893F4D" w:rsidP="00F3462E">
      <w:pPr>
        <w:tabs>
          <w:tab w:val="left" w:pos="567"/>
        </w:tabs>
        <w:spacing w:after="0" w:line="100" w:lineRule="atLeast"/>
        <w:contextualSpacing/>
        <w:jc w:val="both"/>
        <w:rPr>
          <w:rFonts w:ascii="Tahoma" w:hAnsi="Tahoma" w:cs="Tahoma"/>
          <w:color w:val="000000" w:themeColor="text1"/>
          <w:sz w:val="20"/>
          <w:szCs w:val="20"/>
        </w:rPr>
      </w:pPr>
    </w:p>
    <w:p w14:paraId="5CC2CDB1" w14:textId="582A0346" w:rsidR="00041EB8" w:rsidRPr="00523C23" w:rsidRDefault="00041EB8" w:rsidP="00FD6D4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értékelési szempontok és a hozzájuk tartozó súlyszámok: Ajánlatkérő az ajánlati felhívásban, az ajánlati dokumentációban és a jogszabályokban meghatározott feltételeknek</w:t>
      </w:r>
      <w:r w:rsidR="006F78D3" w:rsidRPr="00523C23">
        <w:rPr>
          <w:rFonts w:ascii="Tahoma" w:hAnsi="Tahoma" w:cs="Tahoma"/>
          <w:color w:val="000000" w:themeColor="text1"/>
          <w:sz w:val="20"/>
          <w:szCs w:val="20"/>
        </w:rPr>
        <w:t xml:space="preserve"> megfelelő ajánlatokat a Kbt. 76</w:t>
      </w:r>
      <w:r w:rsidRPr="00523C23">
        <w:rPr>
          <w:rFonts w:ascii="Tahoma" w:hAnsi="Tahoma" w:cs="Tahoma"/>
          <w:color w:val="000000" w:themeColor="text1"/>
          <w:sz w:val="20"/>
          <w:szCs w:val="20"/>
        </w:rPr>
        <w:t xml:space="preserve">. § (2) bekezdésének a) pontja szerint, </w:t>
      </w:r>
      <w:r w:rsidRPr="00523C23">
        <w:rPr>
          <w:rFonts w:ascii="Tahoma" w:hAnsi="Tahoma" w:cs="Tahoma"/>
          <w:b/>
          <w:color w:val="000000" w:themeColor="text1"/>
          <w:sz w:val="20"/>
          <w:szCs w:val="20"/>
        </w:rPr>
        <w:t xml:space="preserve">a legalacsonyabb </w:t>
      </w:r>
      <w:r w:rsidR="006F78D3" w:rsidRPr="00523C23">
        <w:rPr>
          <w:rFonts w:ascii="Tahoma" w:hAnsi="Tahoma" w:cs="Tahoma"/>
          <w:b/>
          <w:color w:val="000000" w:themeColor="text1"/>
          <w:sz w:val="20"/>
          <w:szCs w:val="20"/>
        </w:rPr>
        <w:t>ár</w:t>
      </w:r>
      <w:r w:rsidRPr="00523C23">
        <w:rPr>
          <w:rFonts w:ascii="Tahoma" w:hAnsi="Tahoma" w:cs="Tahoma"/>
          <w:b/>
          <w:color w:val="000000" w:themeColor="text1"/>
          <w:sz w:val="20"/>
          <w:szCs w:val="20"/>
        </w:rPr>
        <w:t xml:space="preserve"> </w:t>
      </w:r>
      <w:r w:rsidRPr="00523C23">
        <w:rPr>
          <w:rFonts w:ascii="Tahoma" w:hAnsi="Tahoma" w:cs="Tahoma"/>
          <w:color w:val="000000" w:themeColor="text1"/>
          <w:sz w:val="20"/>
          <w:szCs w:val="20"/>
        </w:rPr>
        <w:t>szempontja alapján értékeli.</w:t>
      </w:r>
    </w:p>
    <w:p w14:paraId="723C02C8" w14:textId="77777777" w:rsidR="003860AA" w:rsidRPr="00523C23" w:rsidRDefault="003860AA" w:rsidP="003860AA">
      <w:pPr>
        <w:spacing w:after="0" w:line="100" w:lineRule="atLeast"/>
        <w:ind w:left="567"/>
        <w:jc w:val="both"/>
        <w:rPr>
          <w:rFonts w:ascii="Tahoma" w:hAnsi="Tahoma" w:cs="Tahoma"/>
          <w:color w:val="000000" w:themeColor="text1"/>
          <w:sz w:val="20"/>
          <w:szCs w:val="20"/>
        </w:rPr>
      </w:pPr>
    </w:p>
    <w:p w14:paraId="5CC2CDB6" w14:textId="305A33D4" w:rsidR="00041EB8" w:rsidRPr="00523C23" w:rsidRDefault="00041EB8" w:rsidP="003860AA">
      <w:pPr>
        <w:numPr>
          <w:ilvl w:val="1"/>
          <w:numId w:val="2"/>
        </w:numPr>
        <w:spacing w:after="0" w:line="100" w:lineRule="atLeast"/>
        <w:ind w:left="567" w:hanging="567"/>
        <w:jc w:val="both"/>
        <w:rPr>
          <w:rFonts w:ascii="Tahoma" w:hAnsi="Tahoma" w:cs="Tahoma"/>
          <w:color w:val="000000" w:themeColor="text1"/>
          <w:sz w:val="20"/>
          <w:szCs w:val="20"/>
        </w:rPr>
      </w:pPr>
      <w:bookmarkStart w:id="35" w:name="_Toc298423254"/>
      <w:bookmarkEnd w:id="35"/>
      <w:r w:rsidRPr="00523C23">
        <w:rPr>
          <w:rFonts w:ascii="Tahoma" w:hAnsi="Tahoma" w:cs="Tahoma"/>
          <w:color w:val="000000" w:themeColor="text1"/>
          <w:sz w:val="20"/>
          <w:szCs w:val="20"/>
        </w:rPr>
        <w:t>Az ajánlati ár kialakítása során a kiadott dokumentáció feladatleírásának ismerete mellett az alábbi pon</w:t>
      </w:r>
      <w:r w:rsidR="002D6C0A" w:rsidRPr="00523C23">
        <w:rPr>
          <w:rFonts w:ascii="Tahoma" w:hAnsi="Tahoma" w:cs="Tahoma"/>
          <w:color w:val="000000" w:themeColor="text1"/>
          <w:sz w:val="20"/>
          <w:szCs w:val="20"/>
        </w:rPr>
        <w:t>tokat is figyelembe kell venni.</w:t>
      </w:r>
    </w:p>
    <w:p w14:paraId="0205B76B" w14:textId="77777777" w:rsidR="003860AA" w:rsidRPr="00523C23" w:rsidRDefault="003860AA" w:rsidP="003860AA">
      <w:pPr>
        <w:spacing w:after="0" w:line="100" w:lineRule="atLeast"/>
        <w:ind w:left="567"/>
        <w:jc w:val="both"/>
        <w:rPr>
          <w:rFonts w:ascii="Tahoma" w:hAnsi="Tahoma" w:cs="Tahoma"/>
          <w:color w:val="000000" w:themeColor="text1"/>
          <w:sz w:val="20"/>
          <w:szCs w:val="20"/>
        </w:rPr>
      </w:pPr>
    </w:p>
    <w:p w14:paraId="1C65448B" w14:textId="77777777"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b/>
          <w:color w:val="000000" w:themeColor="text1"/>
          <w:sz w:val="20"/>
          <w:szCs w:val="20"/>
        </w:rPr>
        <w:t>Az Ajánlattevőnek az ajánlati árat kizárólag számmal van lehetősége megadni (betűvel kizárt).</w:t>
      </w:r>
    </w:p>
    <w:p w14:paraId="3AC4AC45" w14:textId="77777777" w:rsidR="002D6C0A" w:rsidRPr="00523C23" w:rsidRDefault="002D6C0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2BE64244" w14:textId="77777777"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Ajánlattevők csak magyar forintban (HUF) tehetnek ajánlatot és a szerződéskötés valutaneme is csak ez lehet.</w:t>
      </w:r>
    </w:p>
    <w:p w14:paraId="2C131C83" w14:textId="77777777" w:rsidR="003860AA" w:rsidRPr="00523C23" w:rsidRDefault="003860A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58241EBB" w14:textId="77777777"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Az ajánlati árnak tartalmaznia kell mindazokat a költségeket, amelyek az ajánlat tárgyának eredményfelelős megvalósításához, az ajánlati feltételekben rögzített feltételek betartásához szükségesek, így többek között minden illetéket, díjat, szállítási, beüzemelési, beszerelési, betanítási költséget. </w:t>
      </w:r>
    </w:p>
    <w:p w14:paraId="7439A58E" w14:textId="77777777" w:rsidR="003860AA" w:rsidRPr="00523C23" w:rsidRDefault="003860A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45DC9CE3" w14:textId="77777777"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Az ajánlat csak banki átutalásos fizetési módot tartalmazhat, minden egyéb fizetési mód elfogadhatatlan az Ajánlatkérő számára. </w:t>
      </w:r>
    </w:p>
    <w:p w14:paraId="62911BDD" w14:textId="77777777" w:rsidR="003860AA" w:rsidRPr="00523C23" w:rsidRDefault="003860A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5BD687B7" w14:textId="01100041"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ajánlatok kidolgozásakor vegyék figyelembe, hogy az ajánlati árnak teljes körűnek kell lennie, vagyis magába kell foglalni minden Ajánlattevői kifizetési igényt.</w:t>
      </w:r>
    </w:p>
    <w:p w14:paraId="5DE667DF" w14:textId="77777777" w:rsidR="003927BA" w:rsidRPr="00523C23" w:rsidRDefault="003927BA" w:rsidP="003927BA">
      <w:pPr>
        <w:spacing w:after="0" w:line="100" w:lineRule="atLeast"/>
        <w:ind w:left="567"/>
        <w:jc w:val="both"/>
        <w:rPr>
          <w:rFonts w:ascii="Tahoma" w:hAnsi="Tahoma" w:cs="Tahoma"/>
          <w:color w:val="000000" w:themeColor="text1"/>
          <w:sz w:val="20"/>
          <w:szCs w:val="20"/>
        </w:rPr>
      </w:pPr>
    </w:p>
    <w:p w14:paraId="7B547B8C" w14:textId="18992CB6" w:rsidR="003860AA" w:rsidRPr="00523C23" w:rsidRDefault="002D6C0A" w:rsidP="003C6013">
      <w:pPr>
        <w:numPr>
          <w:ilvl w:val="1"/>
          <w:numId w:val="2"/>
        </w:numPr>
        <w:tabs>
          <w:tab w:val="left" w:pos="1842"/>
          <w:tab w:val="left" w:pos="2268"/>
        </w:tabs>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Ajánlattevőnek az Egyösszegű nettó ajánlati árat az Ajánlattételi Dokumentáció műszaki leírásának 2. sz. pontjában meghatározottak szerint Ft/m</w:t>
      </w:r>
      <w:r w:rsidRPr="00523C23">
        <w:rPr>
          <w:rFonts w:ascii="Tahoma" w:hAnsi="Tahoma" w:cs="Tahoma"/>
          <w:color w:val="000000" w:themeColor="text1"/>
          <w:kern w:val="20"/>
          <w:sz w:val="20"/>
          <w:szCs w:val="20"/>
          <w:vertAlign w:val="superscript"/>
        </w:rPr>
        <w:t>3</w:t>
      </w:r>
      <w:r w:rsidR="007F10F4" w:rsidRPr="00523C23">
        <w:rPr>
          <w:rFonts w:ascii="Tahoma" w:hAnsi="Tahoma" w:cs="Tahoma"/>
          <w:color w:val="000000" w:themeColor="text1"/>
          <w:sz w:val="20"/>
          <w:szCs w:val="20"/>
        </w:rPr>
        <w:t xml:space="preserve"> értéken kell megadni.</w:t>
      </w:r>
      <w:r w:rsidRPr="00523C23">
        <w:rPr>
          <w:rFonts w:ascii="Tahoma" w:hAnsi="Tahoma" w:cs="Tahoma"/>
          <w:color w:val="000000" w:themeColor="text1"/>
          <w:sz w:val="20"/>
          <w:szCs w:val="20"/>
        </w:rPr>
        <w:t xml:space="preserve"> </w:t>
      </w:r>
    </w:p>
    <w:p w14:paraId="4754FFC8" w14:textId="77777777" w:rsidR="007F10F4" w:rsidRPr="00523C23" w:rsidRDefault="007F10F4" w:rsidP="007F10F4">
      <w:pPr>
        <w:tabs>
          <w:tab w:val="left" w:pos="1842"/>
          <w:tab w:val="left" w:pos="2268"/>
        </w:tabs>
        <w:spacing w:after="0" w:line="100" w:lineRule="atLeast"/>
        <w:ind w:left="567"/>
        <w:jc w:val="both"/>
        <w:rPr>
          <w:rFonts w:ascii="Tahoma" w:hAnsi="Tahoma" w:cs="Tahoma"/>
          <w:color w:val="000000" w:themeColor="text1"/>
          <w:sz w:val="20"/>
          <w:szCs w:val="20"/>
        </w:rPr>
      </w:pPr>
    </w:p>
    <w:p w14:paraId="1CE04A8E" w14:textId="14A40B0E" w:rsidR="002D6C0A" w:rsidRPr="00523C23" w:rsidRDefault="007F10F4"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sz w:val="20"/>
          <w:szCs w:val="20"/>
        </w:rPr>
        <w:t>Ajánlattevő által megadott árak a Földgáz vásárlási Szerződés hatálya alatt az Ajánlattételi Dokumentáció műszaki leírásának 2. pontja szerint, az elszámolási időszakokra tekintettel alakulnak azzal, hogy az Ajánlattevő által megadott molekuladíj értéke kötöttnek tekintendő, azon a Szerződés időtartama alatt változtatni nem lehet.</w:t>
      </w:r>
    </w:p>
    <w:p w14:paraId="79C48574" w14:textId="77777777" w:rsidR="003860AA" w:rsidRPr="00523C23" w:rsidRDefault="003860A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2649A341" w14:textId="6427EBFB"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Az ajánlati árat az Ajánlattevőnek </w:t>
      </w:r>
      <w:r w:rsidR="008C2F3B" w:rsidRPr="00523C23">
        <w:rPr>
          <w:rFonts w:ascii="Tahoma" w:hAnsi="Tahoma" w:cs="Tahoma"/>
          <w:color w:val="000000" w:themeColor="text1"/>
          <w:sz w:val="20"/>
          <w:szCs w:val="20"/>
        </w:rPr>
        <w:t xml:space="preserve">ajánlati részenként </w:t>
      </w:r>
      <w:r w:rsidRPr="00523C23">
        <w:rPr>
          <w:rFonts w:ascii="Tahoma" w:hAnsi="Tahoma" w:cs="Tahoma"/>
          <w:color w:val="000000" w:themeColor="text1"/>
          <w:sz w:val="20"/>
          <w:szCs w:val="20"/>
        </w:rPr>
        <w:t xml:space="preserve">a </w:t>
      </w:r>
      <w:r w:rsidRPr="00523C23">
        <w:rPr>
          <w:rFonts w:ascii="Tahoma" w:hAnsi="Tahoma" w:cs="Tahoma"/>
          <w:b/>
          <w:color w:val="000000" w:themeColor="text1"/>
          <w:sz w:val="20"/>
          <w:szCs w:val="20"/>
        </w:rPr>
        <w:t xml:space="preserve">Felolvasólapon </w:t>
      </w:r>
      <w:r w:rsidRPr="00523C23">
        <w:rPr>
          <w:rFonts w:ascii="Tahoma" w:hAnsi="Tahoma" w:cs="Tahoma"/>
          <w:color w:val="000000" w:themeColor="text1"/>
          <w:sz w:val="20"/>
          <w:szCs w:val="20"/>
        </w:rPr>
        <w:t xml:space="preserve">(Ajánlattételi Dokumentáció 2. sz. melléklet) </w:t>
      </w:r>
      <w:r w:rsidRPr="00523C23">
        <w:rPr>
          <w:rFonts w:ascii="Tahoma" w:hAnsi="Tahoma" w:cs="Tahoma"/>
          <w:b/>
          <w:color w:val="000000" w:themeColor="text1"/>
          <w:sz w:val="20"/>
          <w:szCs w:val="20"/>
        </w:rPr>
        <w:t>„Nettó ajánlati ár”</w:t>
      </w:r>
      <w:r w:rsidRPr="00523C23">
        <w:rPr>
          <w:rFonts w:ascii="Tahoma" w:hAnsi="Tahoma" w:cs="Tahoma"/>
          <w:color w:val="000000" w:themeColor="text1"/>
          <w:sz w:val="20"/>
          <w:szCs w:val="20"/>
        </w:rPr>
        <w:t>-ként kell megadnia. Az így megadott összeg kerül a bírálati szempontnak értékelésre.</w:t>
      </w:r>
    </w:p>
    <w:p w14:paraId="7314A32A" w14:textId="77777777" w:rsidR="003860AA" w:rsidRPr="00523C23" w:rsidRDefault="003860A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3FB38E4D" w14:textId="2899FEA3"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 Felolvasólapon szereplő </w:t>
      </w:r>
      <w:r w:rsidRPr="00523C23">
        <w:rPr>
          <w:rFonts w:ascii="Tahoma" w:hAnsi="Tahoma" w:cs="Tahoma"/>
          <w:b/>
          <w:color w:val="000000" w:themeColor="text1"/>
          <w:sz w:val="20"/>
          <w:szCs w:val="20"/>
        </w:rPr>
        <w:t>„Nettó ajánlati ár”</w:t>
      </w:r>
      <w:r w:rsidRPr="00523C23">
        <w:rPr>
          <w:rFonts w:ascii="Tahoma" w:hAnsi="Tahoma" w:cs="Tahoma"/>
          <w:color w:val="000000" w:themeColor="text1"/>
          <w:sz w:val="20"/>
          <w:szCs w:val="20"/>
        </w:rPr>
        <w:t xml:space="preserve"> részletezésére az </w:t>
      </w:r>
      <w:r w:rsidRPr="00523C23">
        <w:rPr>
          <w:rFonts w:ascii="Tahoma" w:hAnsi="Tahoma" w:cs="Tahoma"/>
          <w:b/>
          <w:color w:val="000000" w:themeColor="text1"/>
          <w:sz w:val="20"/>
          <w:szCs w:val="20"/>
        </w:rPr>
        <w:t>Ártáblázat</w:t>
      </w:r>
      <w:r w:rsidR="008C2F3B" w:rsidRPr="00523C23">
        <w:rPr>
          <w:rFonts w:ascii="Tahoma" w:hAnsi="Tahoma" w:cs="Tahoma"/>
          <w:b/>
          <w:color w:val="000000" w:themeColor="text1"/>
          <w:sz w:val="20"/>
          <w:szCs w:val="20"/>
        </w:rPr>
        <w:t>ok</w:t>
      </w:r>
      <w:r w:rsidRPr="00523C23">
        <w:rPr>
          <w:rFonts w:ascii="Tahoma" w:hAnsi="Tahoma" w:cs="Tahoma"/>
          <w:color w:val="000000" w:themeColor="text1"/>
          <w:sz w:val="20"/>
          <w:szCs w:val="20"/>
        </w:rPr>
        <w:t xml:space="preserve"> (Ajánlattételi Dokumentáció 2/A. </w:t>
      </w:r>
      <w:r w:rsidR="008C2F3B" w:rsidRPr="00523C23">
        <w:rPr>
          <w:rFonts w:ascii="Tahoma" w:hAnsi="Tahoma" w:cs="Tahoma"/>
          <w:color w:val="000000" w:themeColor="text1"/>
          <w:sz w:val="20"/>
          <w:szCs w:val="20"/>
        </w:rPr>
        <w:t xml:space="preserve">és 2/B. </w:t>
      </w:r>
      <w:r w:rsidRPr="00523C23">
        <w:rPr>
          <w:rFonts w:ascii="Tahoma" w:hAnsi="Tahoma" w:cs="Tahoma"/>
          <w:color w:val="000000" w:themeColor="text1"/>
          <w:sz w:val="20"/>
          <w:szCs w:val="20"/>
        </w:rPr>
        <w:t>sz. melléklete) szolgál, melyet Ajánlattevőnek az ajánlatához csatolnia kell. Az ebben szereplő adatok az ajánlatok bontásakor nem kerülnek ismertetésre, de a nyertes Ajánlattevővel megkötendő szerződésben ezen összegek fognak szerepelni.</w:t>
      </w:r>
    </w:p>
    <w:p w14:paraId="0340B572" w14:textId="77777777" w:rsidR="003860AA" w:rsidRPr="00523C23" w:rsidRDefault="003860A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7344E0E4" w14:textId="1B050253"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u w:val="single"/>
        </w:rPr>
      </w:pPr>
      <w:r w:rsidRPr="00523C23">
        <w:rPr>
          <w:rFonts w:ascii="Tahoma" w:hAnsi="Tahoma" w:cs="Tahoma"/>
          <w:color w:val="000000" w:themeColor="text1"/>
          <w:sz w:val="20"/>
          <w:szCs w:val="20"/>
          <w:u w:val="single"/>
        </w:rPr>
        <w:t>A Felolvasólapon szereplő</w:t>
      </w:r>
      <w:r w:rsidR="00CF553D" w:rsidRPr="00523C23">
        <w:rPr>
          <w:rFonts w:ascii="Tahoma" w:hAnsi="Tahoma" w:cs="Tahoma"/>
          <w:color w:val="000000" w:themeColor="text1"/>
          <w:sz w:val="20"/>
          <w:szCs w:val="20"/>
          <w:u w:val="single"/>
        </w:rPr>
        <w:t>,</w:t>
      </w:r>
      <w:r w:rsidRPr="00523C23">
        <w:rPr>
          <w:rFonts w:ascii="Tahoma" w:hAnsi="Tahoma" w:cs="Tahoma"/>
          <w:color w:val="000000" w:themeColor="text1"/>
          <w:sz w:val="20"/>
          <w:szCs w:val="20"/>
          <w:u w:val="single"/>
        </w:rPr>
        <w:t xml:space="preserve"> </w:t>
      </w:r>
      <w:r w:rsidR="008C2F3B" w:rsidRPr="00523C23">
        <w:rPr>
          <w:rFonts w:ascii="Tahoma" w:hAnsi="Tahoma" w:cs="Tahoma"/>
          <w:color w:val="000000" w:themeColor="text1"/>
          <w:sz w:val="20"/>
          <w:szCs w:val="20"/>
          <w:u w:val="single"/>
        </w:rPr>
        <w:t xml:space="preserve">ajánlati részenként megadott </w:t>
      </w:r>
      <w:r w:rsidRPr="00523C23">
        <w:rPr>
          <w:rFonts w:ascii="Tahoma" w:hAnsi="Tahoma" w:cs="Tahoma"/>
          <w:b/>
          <w:color w:val="000000" w:themeColor="text1"/>
          <w:sz w:val="20"/>
          <w:szCs w:val="20"/>
          <w:u w:val="single"/>
        </w:rPr>
        <w:t xml:space="preserve">„Nettó ajánlati </w:t>
      </w:r>
      <w:proofErr w:type="gramStart"/>
      <w:r w:rsidRPr="00523C23">
        <w:rPr>
          <w:rFonts w:ascii="Tahoma" w:hAnsi="Tahoma" w:cs="Tahoma"/>
          <w:b/>
          <w:color w:val="000000" w:themeColor="text1"/>
          <w:sz w:val="20"/>
          <w:szCs w:val="20"/>
          <w:u w:val="single"/>
        </w:rPr>
        <w:t>ár”</w:t>
      </w:r>
      <w:r w:rsidRPr="00523C23">
        <w:rPr>
          <w:rFonts w:ascii="Tahoma" w:hAnsi="Tahoma" w:cs="Tahoma"/>
          <w:color w:val="000000" w:themeColor="text1"/>
          <w:sz w:val="20"/>
          <w:szCs w:val="20"/>
          <w:u w:val="single"/>
        </w:rPr>
        <w:t>-</w:t>
      </w:r>
      <w:proofErr w:type="spellStart"/>
      <w:proofErr w:type="gramEnd"/>
      <w:r w:rsidRPr="00523C23">
        <w:rPr>
          <w:rFonts w:ascii="Tahoma" w:hAnsi="Tahoma" w:cs="Tahoma"/>
          <w:color w:val="000000" w:themeColor="text1"/>
          <w:sz w:val="20"/>
          <w:szCs w:val="20"/>
          <w:u w:val="single"/>
        </w:rPr>
        <w:t>nak</w:t>
      </w:r>
      <w:proofErr w:type="spellEnd"/>
      <w:r w:rsidRPr="00523C23">
        <w:rPr>
          <w:rFonts w:ascii="Tahoma" w:hAnsi="Tahoma" w:cs="Tahoma"/>
          <w:color w:val="000000" w:themeColor="text1"/>
          <w:sz w:val="20"/>
          <w:szCs w:val="20"/>
          <w:u w:val="single"/>
        </w:rPr>
        <w:t xml:space="preserve"> </w:t>
      </w:r>
      <w:r w:rsidR="008C2F3B" w:rsidRPr="00523C23">
        <w:rPr>
          <w:rFonts w:ascii="Tahoma" w:hAnsi="Tahoma" w:cs="Tahoma"/>
          <w:color w:val="000000" w:themeColor="text1"/>
          <w:sz w:val="20"/>
          <w:szCs w:val="20"/>
          <w:u w:val="single"/>
        </w:rPr>
        <w:t xml:space="preserve">az 1. rész tekintetében </w:t>
      </w:r>
      <w:r w:rsidRPr="00523C23">
        <w:rPr>
          <w:rFonts w:ascii="Tahoma" w:hAnsi="Tahoma" w:cs="Tahoma"/>
          <w:color w:val="000000" w:themeColor="text1"/>
          <w:sz w:val="20"/>
          <w:szCs w:val="20"/>
          <w:u w:val="single"/>
        </w:rPr>
        <w:t xml:space="preserve">meg kell egyeznie a </w:t>
      </w:r>
      <w:r w:rsidR="008C2F3B" w:rsidRPr="00523C23">
        <w:rPr>
          <w:rFonts w:ascii="Tahoma" w:hAnsi="Tahoma" w:cs="Tahoma"/>
          <w:b/>
          <w:color w:val="000000" w:themeColor="text1"/>
          <w:sz w:val="20"/>
          <w:szCs w:val="20"/>
          <w:u w:val="single"/>
        </w:rPr>
        <w:t xml:space="preserve">2/A. sz. </w:t>
      </w:r>
      <w:r w:rsidRPr="00523C23">
        <w:rPr>
          <w:rFonts w:ascii="Tahoma" w:hAnsi="Tahoma" w:cs="Tahoma"/>
          <w:b/>
          <w:color w:val="000000" w:themeColor="text1"/>
          <w:sz w:val="20"/>
          <w:szCs w:val="20"/>
          <w:u w:val="single"/>
        </w:rPr>
        <w:t>Ártáblázatban</w:t>
      </w:r>
      <w:r w:rsidRPr="00523C23">
        <w:rPr>
          <w:rFonts w:ascii="Tahoma" w:hAnsi="Tahoma" w:cs="Tahoma"/>
          <w:color w:val="000000" w:themeColor="text1"/>
          <w:sz w:val="20"/>
          <w:szCs w:val="20"/>
          <w:u w:val="single"/>
        </w:rPr>
        <w:t xml:space="preserve"> szereplő „Fajlagos gázár/Ajánlati ár” </w:t>
      </w:r>
      <w:r w:rsidRPr="00523C23">
        <w:rPr>
          <w:rFonts w:ascii="Tahoma" w:hAnsi="Tahoma" w:cs="Tahoma"/>
          <w:iCs/>
          <w:color w:val="000000" w:themeColor="text1"/>
          <w:sz w:val="20"/>
          <w:szCs w:val="20"/>
          <w:u w:val="single"/>
        </w:rPr>
        <w:t>elnevezésű</w:t>
      </w:r>
      <w:r w:rsidRPr="00523C23">
        <w:rPr>
          <w:rFonts w:ascii="Tahoma" w:hAnsi="Tahoma" w:cs="Tahoma"/>
          <w:color w:val="000000" w:themeColor="text1"/>
          <w:sz w:val="20"/>
          <w:szCs w:val="20"/>
          <w:u w:val="single"/>
        </w:rPr>
        <w:t xml:space="preserve"> – </w:t>
      </w:r>
      <w:r w:rsidR="00337D0F" w:rsidRPr="00523C23">
        <w:rPr>
          <w:rFonts w:ascii="Tahoma" w:hAnsi="Tahoma" w:cs="Tahoma"/>
          <w:color w:val="000000" w:themeColor="text1"/>
          <w:sz w:val="20"/>
          <w:szCs w:val="20"/>
          <w:u w:val="single"/>
        </w:rPr>
        <w:t>H</w:t>
      </w:r>
      <w:r w:rsidR="00664087">
        <w:rPr>
          <w:rFonts w:ascii="Tahoma" w:hAnsi="Tahoma" w:cs="Tahoma"/>
          <w:color w:val="000000" w:themeColor="text1"/>
          <w:sz w:val="20"/>
          <w:szCs w:val="20"/>
          <w:u w:val="single"/>
        </w:rPr>
        <w:t xml:space="preserve"> </w:t>
      </w:r>
      <w:r w:rsidR="00337D0F" w:rsidRPr="00523C23">
        <w:rPr>
          <w:rFonts w:ascii="Tahoma" w:hAnsi="Tahoma" w:cs="Tahoma"/>
          <w:color w:val="000000" w:themeColor="text1"/>
          <w:sz w:val="20"/>
          <w:szCs w:val="20"/>
          <w:u w:val="single"/>
        </w:rPr>
        <w:t>19</w:t>
      </w:r>
      <w:r w:rsidR="00664087">
        <w:rPr>
          <w:rFonts w:ascii="Tahoma" w:hAnsi="Tahoma" w:cs="Tahoma"/>
          <w:color w:val="000000" w:themeColor="text1"/>
          <w:sz w:val="20"/>
          <w:szCs w:val="20"/>
          <w:u w:val="single"/>
        </w:rPr>
        <w:t xml:space="preserve"> </w:t>
      </w:r>
      <w:r w:rsidRPr="00523C23">
        <w:rPr>
          <w:rFonts w:ascii="Tahoma" w:hAnsi="Tahoma" w:cs="Tahoma"/>
          <w:color w:val="000000" w:themeColor="text1"/>
          <w:sz w:val="20"/>
          <w:szCs w:val="20"/>
          <w:u w:val="single"/>
        </w:rPr>
        <w:t xml:space="preserve">– </w:t>
      </w:r>
      <w:r w:rsidRPr="00523C23">
        <w:rPr>
          <w:rFonts w:ascii="Tahoma" w:hAnsi="Tahoma" w:cs="Tahoma"/>
          <w:iCs/>
          <w:color w:val="000000" w:themeColor="text1"/>
          <w:sz w:val="20"/>
          <w:szCs w:val="20"/>
          <w:u w:val="single"/>
        </w:rPr>
        <w:t>cellában foglalt értékkel</w:t>
      </w:r>
      <w:r w:rsidR="008C2F3B" w:rsidRPr="00523C23">
        <w:rPr>
          <w:rFonts w:ascii="Tahoma" w:hAnsi="Tahoma" w:cs="Tahoma"/>
          <w:iCs/>
          <w:color w:val="000000" w:themeColor="text1"/>
          <w:sz w:val="20"/>
          <w:szCs w:val="20"/>
          <w:u w:val="single"/>
        </w:rPr>
        <w:t xml:space="preserve">, a 2. rész tekintetében a </w:t>
      </w:r>
      <w:r w:rsidR="008C2F3B" w:rsidRPr="00523C23">
        <w:rPr>
          <w:rFonts w:ascii="Tahoma" w:hAnsi="Tahoma" w:cs="Tahoma"/>
          <w:b/>
          <w:color w:val="000000" w:themeColor="text1"/>
          <w:sz w:val="20"/>
          <w:szCs w:val="20"/>
          <w:u w:val="single"/>
        </w:rPr>
        <w:t>2/B.</w:t>
      </w:r>
      <w:r w:rsidR="008C2F3B" w:rsidRPr="00523C23">
        <w:rPr>
          <w:rFonts w:ascii="Tahoma" w:hAnsi="Tahoma" w:cs="Tahoma"/>
          <w:color w:val="000000" w:themeColor="text1"/>
          <w:sz w:val="20"/>
          <w:szCs w:val="20"/>
          <w:u w:val="single"/>
        </w:rPr>
        <w:t xml:space="preserve"> </w:t>
      </w:r>
      <w:r w:rsidR="008C2F3B" w:rsidRPr="00523C23">
        <w:rPr>
          <w:rFonts w:ascii="Tahoma" w:hAnsi="Tahoma" w:cs="Tahoma"/>
          <w:b/>
          <w:color w:val="000000" w:themeColor="text1"/>
          <w:sz w:val="20"/>
          <w:szCs w:val="20"/>
          <w:u w:val="single"/>
        </w:rPr>
        <w:t>Ártáblázatban</w:t>
      </w:r>
      <w:r w:rsidR="008C2F3B" w:rsidRPr="00523C23">
        <w:rPr>
          <w:rFonts w:ascii="Tahoma" w:hAnsi="Tahoma" w:cs="Tahoma"/>
          <w:color w:val="000000" w:themeColor="text1"/>
          <w:sz w:val="20"/>
          <w:szCs w:val="20"/>
          <w:u w:val="single"/>
        </w:rPr>
        <w:t xml:space="preserve"> szereplő „Fajlagos gázár/Ajánlati ár” </w:t>
      </w:r>
      <w:r w:rsidR="008C2F3B" w:rsidRPr="00523C23">
        <w:rPr>
          <w:rFonts w:ascii="Tahoma" w:hAnsi="Tahoma" w:cs="Tahoma"/>
          <w:iCs/>
          <w:color w:val="000000" w:themeColor="text1"/>
          <w:sz w:val="20"/>
          <w:szCs w:val="20"/>
          <w:u w:val="single"/>
        </w:rPr>
        <w:t>elnevezésű</w:t>
      </w:r>
      <w:r w:rsidR="00CF553D" w:rsidRPr="00523C23">
        <w:rPr>
          <w:rFonts w:ascii="Tahoma" w:hAnsi="Tahoma" w:cs="Tahoma"/>
          <w:color w:val="000000" w:themeColor="text1"/>
          <w:sz w:val="20"/>
          <w:szCs w:val="20"/>
          <w:u w:val="single"/>
        </w:rPr>
        <w:t xml:space="preserve"> – </w:t>
      </w:r>
      <w:r w:rsidR="00664087">
        <w:rPr>
          <w:rFonts w:ascii="Tahoma" w:hAnsi="Tahoma" w:cs="Tahoma"/>
          <w:color w:val="000000" w:themeColor="text1"/>
          <w:sz w:val="20"/>
          <w:szCs w:val="20"/>
          <w:u w:val="single"/>
        </w:rPr>
        <w:t>BA</w:t>
      </w:r>
      <w:r w:rsidR="008C2F3B" w:rsidRPr="00523C23">
        <w:rPr>
          <w:rFonts w:ascii="Tahoma" w:hAnsi="Tahoma" w:cs="Tahoma"/>
          <w:color w:val="000000" w:themeColor="text1"/>
          <w:sz w:val="20"/>
          <w:szCs w:val="20"/>
          <w:u w:val="single"/>
        </w:rPr>
        <w:t xml:space="preserve"> </w:t>
      </w:r>
      <w:r w:rsidR="00337D0F" w:rsidRPr="00523C23">
        <w:rPr>
          <w:rFonts w:ascii="Tahoma" w:hAnsi="Tahoma" w:cs="Tahoma"/>
          <w:color w:val="000000" w:themeColor="text1"/>
          <w:sz w:val="20"/>
          <w:szCs w:val="20"/>
          <w:u w:val="single"/>
        </w:rPr>
        <w:t>19</w:t>
      </w:r>
      <w:r w:rsidR="008C2F3B" w:rsidRPr="00523C23">
        <w:rPr>
          <w:rFonts w:ascii="Tahoma" w:hAnsi="Tahoma" w:cs="Tahoma"/>
          <w:color w:val="000000" w:themeColor="text1"/>
          <w:sz w:val="20"/>
          <w:szCs w:val="20"/>
          <w:u w:val="single"/>
        </w:rPr>
        <w:t xml:space="preserve"> – </w:t>
      </w:r>
      <w:r w:rsidR="008C2F3B" w:rsidRPr="00523C23">
        <w:rPr>
          <w:rFonts w:ascii="Tahoma" w:hAnsi="Tahoma" w:cs="Tahoma"/>
          <w:iCs/>
          <w:color w:val="000000" w:themeColor="text1"/>
          <w:sz w:val="20"/>
          <w:szCs w:val="20"/>
          <w:u w:val="single"/>
        </w:rPr>
        <w:t>cellában foglalt értékkel</w:t>
      </w:r>
      <w:r w:rsidRPr="00523C23">
        <w:rPr>
          <w:rFonts w:ascii="Tahoma" w:hAnsi="Tahoma" w:cs="Tahoma"/>
          <w:iCs/>
          <w:color w:val="000000" w:themeColor="text1"/>
          <w:sz w:val="20"/>
          <w:szCs w:val="20"/>
          <w:u w:val="single"/>
        </w:rPr>
        <w:t>.</w:t>
      </w:r>
      <w:r w:rsidRPr="00523C23">
        <w:rPr>
          <w:rFonts w:ascii="Tahoma" w:hAnsi="Tahoma" w:cs="Tahoma"/>
          <w:color w:val="000000" w:themeColor="text1"/>
          <w:sz w:val="20"/>
          <w:szCs w:val="20"/>
          <w:u w:val="single"/>
        </w:rPr>
        <w:t xml:space="preserve"> Amennyiben a</w:t>
      </w:r>
      <w:r w:rsidR="00CF553D" w:rsidRPr="00523C23">
        <w:rPr>
          <w:rFonts w:ascii="Tahoma" w:hAnsi="Tahoma" w:cs="Tahoma"/>
          <w:color w:val="000000" w:themeColor="text1"/>
          <w:sz w:val="20"/>
          <w:szCs w:val="20"/>
          <w:u w:val="single"/>
        </w:rPr>
        <w:t>z adott rész vonatkozásában a</w:t>
      </w:r>
      <w:r w:rsidRPr="00523C23">
        <w:rPr>
          <w:rFonts w:ascii="Tahoma" w:hAnsi="Tahoma" w:cs="Tahoma"/>
          <w:color w:val="000000" w:themeColor="text1"/>
          <w:sz w:val="20"/>
          <w:szCs w:val="20"/>
          <w:u w:val="single"/>
        </w:rPr>
        <w:t xml:space="preserve"> két összeg nem egyezik, az az ajánlat érvénytelenségét vonja maga után.</w:t>
      </w:r>
    </w:p>
    <w:p w14:paraId="647D8518" w14:textId="77777777" w:rsidR="003860AA" w:rsidRPr="00523C23" w:rsidRDefault="003860AA" w:rsidP="003860AA">
      <w:pPr>
        <w:pStyle w:val="Alaprtelmezett"/>
        <w:tabs>
          <w:tab w:val="left" w:pos="1842"/>
          <w:tab w:val="left" w:pos="2268"/>
        </w:tabs>
        <w:spacing w:after="0" w:line="100" w:lineRule="atLeast"/>
        <w:ind w:left="567"/>
        <w:jc w:val="both"/>
        <w:rPr>
          <w:rFonts w:ascii="Tahoma" w:hAnsi="Tahoma" w:cs="Tahoma"/>
          <w:color w:val="000000" w:themeColor="text1"/>
          <w:sz w:val="20"/>
          <w:szCs w:val="20"/>
        </w:rPr>
      </w:pPr>
    </w:p>
    <w:p w14:paraId="23E6E1F6" w14:textId="5BE36255" w:rsidR="002D6C0A" w:rsidRPr="00523C23" w:rsidRDefault="002D6C0A" w:rsidP="003860AA">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u w:val="single"/>
        </w:rPr>
        <w:t xml:space="preserve">Az </w:t>
      </w:r>
      <w:r w:rsidR="00CF553D" w:rsidRPr="00523C23">
        <w:rPr>
          <w:rFonts w:ascii="Tahoma" w:hAnsi="Tahoma" w:cs="Tahoma"/>
          <w:color w:val="000000" w:themeColor="text1"/>
          <w:sz w:val="20"/>
          <w:szCs w:val="20"/>
          <w:u w:val="single"/>
        </w:rPr>
        <w:t xml:space="preserve">adott rész vonatkozásában lefolytatott </w:t>
      </w:r>
      <w:r w:rsidRPr="00523C23">
        <w:rPr>
          <w:rFonts w:ascii="Tahoma" w:hAnsi="Tahoma" w:cs="Tahoma"/>
          <w:color w:val="000000" w:themeColor="text1"/>
          <w:sz w:val="20"/>
          <w:szCs w:val="20"/>
          <w:u w:val="single"/>
        </w:rPr>
        <w:t>elektronikus árlejtést követően Ajánlatkérők kérik, a legkedvezőbb ajánlat alátámasztását az</w:t>
      </w:r>
      <w:r w:rsidR="00DB4755" w:rsidRPr="00523C23">
        <w:rPr>
          <w:rFonts w:ascii="Tahoma" w:hAnsi="Tahoma" w:cs="Tahoma"/>
          <w:color w:val="000000" w:themeColor="text1"/>
          <w:sz w:val="20"/>
          <w:szCs w:val="20"/>
          <w:u w:val="single"/>
        </w:rPr>
        <w:t xml:space="preserve"> adott részre vonatkozó</w:t>
      </w:r>
      <w:r w:rsidRPr="00523C23">
        <w:rPr>
          <w:rFonts w:ascii="Tahoma" w:hAnsi="Tahoma" w:cs="Tahoma"/>
          <w:color w:val="000000" w:themeColor="text1"/>
          <w:sz w:val="20"/>
          <w:szCs w:val="20"/>
          <w:u w:val="single"/>
        </w:rPr>
        <w:t xml:space="preserve"> </w:t>
      </w:r>
      <w:r w:rsidRPr="00523C23">
        <w:rPr>
          <w:rFonts w:ascii="Tahoma" w:hAnsi="Tahoma" w:cs="Tahoma"/>
          <w:b/>
          <w:color w:val="000000" w:themeColor="text1"/>
          <w:sz w:val="20"/>
          <w:szCs w:val="20"/>
          <w:u w:val="single"/>
        </w:rPr>
        <w:t>Ártáblázat</w:t>
      </w:r>
      <w:r w:rsidRPr="00523C23">
        <w:rPr>
          <w:rFonts w:ascii="Tahoma" w:hAnsi="Tahoma" w:cs="Tahoma"/>
          <w:color w:val="000000" w:themeColor="text1"/>
          <w:sz w:val="20"/>
          <w:szCs w:val="20"/>
          <w:u w:val="single"/>
        </w:rPr>
        <w:t xml:space="preserve"> legkedvezőbb ajánlat szerinti kitöltésével és benyújtásával az árlejtés befejezését követő munkanapon 14:00 óráig. Az árlejtésen elért legkedvezőbb ajánlatnak meg kell egyeznie a</w:t>
      </w:r>
      <w:r w:rsidR="00CF553D" w:rsidRPr="00523C23">
        <w:rPr>
          <w:rFonts w:ascii="Tahoma" w:hAnsi="Tahoma" w:cs="Tahoma"/>
          <w:color w:val="000000" w:themeColor="text1"/>
          <w:sz w:val="20"/>
          <w:szCs w:val="20"/>
          <w:u w:val="single"/>
        </w:rPr>
        <w:t>z 1. rész tekintetében</w:t>
      </w:r>
      <w:r w:rsidR="00DB4755" w:rsidRPr="00523C23">
        <w:rPr>
          <w:rFonts w:ascii="Tahoma" w:hAnsi="Tahoma" w:cs="Tahoma"/>
          <w:color w:val="000000" w:themeColor="text1"/>
          <w:sz w:val="20"/>
          <w:szCs w:val="20"/>
          <w:u w:val="single"/>
        </w:rPr>
        <w:t xml:space="preserve"> </w:t>
      </w:r>
      <w:r w:rsidRPr="00523C23">
        <w:rPr>
          <w:rFonts w:ascii="Tahoma" w:hAnsi="Tahoma" w:cs="Tahoma"/>
          <w:color w:val="000000" w:themeColor="text1"/>
          <w:sz w:val="20"/>
          <w:szCs w:val="20"/>
          <w:u w:val="single"/>
        </w:rPr>
        <w:t xml:space="preserve">benyújtott </w:t>
      </w:r>
      <w:r w:rsidR="00DB4755" w:rsidRPr="00523C23">
        <w:rPr>
          <w:rFonts w:ascii="Tahoma" w:hAnsi="Tahoma" w:cs="Tahoma"/>
          <w:b/>
          <w:color w:val="000000" w:themeColor="text1"/>
          <w:sz w:val="20"/>
          <w:szCs w:val="20"/>
          <w:u w:val="single"/>
        </w:rPr>
        <w:t xml:space="preserve">2/A. sz. </w:t>
      </w:r>
      <w:r w:rsidRPr="00523C23">
        <w:rPr>
          <w:rFonts w:ascii="Tahoma" w:hAnsi="Tahoma" w:cs="Tahoma"/>
          <w:b/>
          <w:color w:val="000000" w:themeColor="text1"/>
          <w:sz w:val="20"/>
          <w:szCs w:val="20"/>
          <w:u w:val="single"/>
        </w:rPr>
        <w:t>Ártáblázatban</w:t>
      </w:r>
      <w:r w:rsidRPr="00523C23">
        <w:rPr>
          <w:rFonts w:ascii="Tahoma" w:hAnsi="Tahoma" w:cs="Tahoma"/>
          <w:color w:val="000000" w:themeColor="text1"/>
          <w:sz w:val="20"/>
          <w:szCs w:val="20"/>
          <w:u w:val="single"/>
        </w:rPr>
        <w:t xml:space="preserve"> szereplő „Fajlagos gázár/Ajánlati ár” elnevezésű – </w:t>
      </w:r>
      <w:r w:rsidR="00337D0F" w:rsidRPr="00523C23">
        <w:rPr>
          <w:rFonts w:ascii="Tahoma" w:hAnsi="Tahoma" w:cs="Tahoma"/>
          <w:color w:val="000000" w:themeColor="text1"/>
          <w:sz w:val="20"/>
          <w:szCs w:val="20"/>
          <w:u w:val="single"/>
        </w:rPr>
        <w:t>H 19</w:t>
      </w:r>
      <w:r w:rsidRPr="00523C23">
        <w:rPr>
          <w:rFonts w:ascii="Tahoma" w:hAnsi="Tahoma" w:cs="Tahoma"/>
          <w:color w:val="000000" w:themeColor="text1"/>
          <w:sz w:val="20"/>
          <w:szCs w:val="20"/>
          <w:u w:val="single"/>
        </w:rPr>
        <w:t xml:space="preserve"> – cellában foglalt értékkel</w:t>
      </w:r>
      <w:r w:rsidR="00CF553D" w:rsidRPr="00523C23">
        <w:rPr>
          <w:rFonts w:ascii="Tahoma" w:hAnsi="Tahoma" w:cs="Tahoma"/>
          <w:color w:val="000000" w:themeColor="text1"/>
          <w:sz w:val="20"/>
          <w:szCs w:val="20"/>
          <w:u w:val="single"/>
        </w:rPr>
        <w:t xml:space="preserve">, a 2. rész </w:t>
      </w:r>
      <w:r w:rsidR="00DB4755" w:rsidRPr="00523C23">
        <w:rPr>
          <w:rFonts w:ascii="Tahoma" w:hAnsi="Tahoma" w:cs="Tahoma"/>
          <w:color w:val="000000" w:themeColor="text1"/>
          <w:sz w:val="20"/>
          <w:szCs w:val="20"/>
          <w:u w:val="single"/>
        </w:rPr>
        <w:t xml:space="preserve">tekintetében pedig </w:t>
      </w:r>
      <w:r w:rsidR="00CF553D" w:rsidRPr="00523C23">
        <w:rPr>
          <w:rFonts w:ascii="Tahoma" w:hAnsi="Tahoma" w:cs="Tahoma"/>
          <w:color w:val="000000" w:themeColor="text1"/>
          <w:sz w:val="20"/>
          <w:szCs w:val="20"/>
          <w:u w:val="single"/>
        </w:rPr>
        <w:t xml:space="preserve">a benyújtott </w:t>
      </w:r>
      <w:r w:rsidR="00DB4755" w:rsidRPr="00523C23">
        <w:rPr>
          <w:rFonts w:ascii="Tahoma" w:hAnsi="Tahoma" w:cs="Tahoma"/>
          <w:b/>
          <w:color w:val="000000" w:themeColor="text1"/>
          <w:sz w:val="20"/>
          <w:szCs w:val="20"/>
          <w:u w:val="single"/>
        </w:rPr>
        <w:t xml:space="preserve">2/B. sz. </w:t>
      </w:r>
      <w:r w:rsidR="00CF553D" w:rsidRPr="00523C23">
        <w:rPr>
          <w:rFonts w:ascii="Tahoma" w:hAnsi="Tahoma" w:cs="Tahoma"/>
          <w:b/>
          <w:color w:val="000000" w:themeColor="text1"/>
          <w:sz w:val="20"/>
          <w:szCs w:val="20"/>
          <w:u w:val="single"/>
        </w:rPr>
        <w:t>Ártáblázatban</w:t>
      </w:r>
      <w:r w:rsidR="00CF553D" w:rsidRPr="00523C23">
        <w:rPr>
          <w:rFonts w:ascii="Tahoma" w:hAnsi="Tahoma" w:cs="Tahoma"/>
          <w:color w:val="000000" w:themeColor="text1"/>
          <w:sz w:val="20"/>
          <w:szCs w:val="20"/>
          <w:u w:val="single"/>
        </w:rPr>
        <w:t xml:space="preserve"> szereplő „Fajlagos gázár/Ajánlati ár” elnevezésű – </w:t>
      </w:r>
      <w:r w:rsidR="00664087">
        <w:rPr>
          <w:rFonts w:ascii="Tahoma" w:hAnsi="Tahoma" w:cs="Tahoma"/>
          <w:color w:val="000000" w:themeColor="text1"/>
          <w:sz w:val="20"/>
          <w:szCs w:val="20"/>
          <w:u w:val="single"/>
        </w:rPr>
        <w:t>BA</w:t>
      </w:r>
      <w:r w:rsidR="00337D0F" w:rsidRPr="00523C23">
        <w:rPr>
          <w:rFonts w:ascii="Tahoma" w:hAnsi="Tahoma" w:cs="Tahoma"/>
          <w:color w:val="000000" w:themeColor="text1"/>
          <w:sz w:val="20"/>
          <w:szCs w:val="20"/>
          <w:u w:val="single"/>
        </w:rPr>
        <w:t xml:space="preserve"> 19</w:t>
      </w:r>
      <w:r w:rsidR="00CF553D" w:rsidRPr="00523C23">
        <w:rPr>
          <w:rFonts w:ascii="Tahoma" w:hAnsi="Tahoma" w:cs="Tahoma"/>
          <w:color w:val="000000" w:themeColor="text1"/>
          <w:sz w:val="20"/>
          <w:szCs w:val="20"/>
          <w:u w:val="single"/>
        </w:rPr>
        <w:t xml:space="preserve"> – cellában foglalt értékkel</w:t>
      </w:r>
      <w:r w:rsidRPr="00523C23">
        <w:rPr>
          <w:rFonts w:ascii="Tahoma" w:hAnsi="Tahoma" w:cs="Tahoma"/>
          <w:color w:val="000000" w:themeColor="text1"/>
          <w:sz w:val="20"/>
          <w:szCs w:val="20"/>
          <w:u w:val="single"/>
        </w:rPr>
        <w:t>. Amennyiben</w:t>
      </w:r>
      <w:r w:rsidR="00CF553D" w:rsidRPr="00523C23">
        <w:rPr>
          <w:rFonts w:ascii="Tahoma" w:hAnsi="Tahoma" w:cs="Tahoma"/>
          <w:color w:val="000000" w:themeColor="text1"/>
          <w:sz w:val="20"/>
          <w:szCs w:val="20"/>
          <w:u w:val="single"/>
        </w:rPr>
        <w:t xml:space="preserve"> az adott rész vonatkozásában</w:t>
      </w:r>
      <w:r w:rsidRPr="00523C23">
        <w:rPr>
          <w:rFonts w:ascii="Tahoma" w:hAnsi="Tahoma" w:cs="Tahoma"/>
          <w:color w:val="000000" w:themeColor="text1"/>
          <w:sz w:val="20"/>
          <w:szCs w:val="20"/>
          <w:u w:val="single"/>
        </w:rPr>
        <w:t xml:space="preserve"> a két összeg nem egyezik, az az ajánlat érvénytelenségét vonja maga után.</w:t>
      </w:r>
    </w:p>
    <w:p w14:paraId="5CC2CDC6" w14:textId="07C7682B" w:rsidR="00893F4D" w:rsidRDefault="00893F4D" w:rsidP="0060412C">
      <w:pPr>
        <w:tabs>
          <w:tab w:val="left" w:pos="567"/>
        </w:tabs>
        <w:spacing w:after="0" w:line="100" w:lineRule="atLeast"/>
        <w:contextualSpacing/>
        <w:jc w:val="both"/>
        <w:rPr>
          <w:rFonts w:ascii="Tahoma" w:hAnsi="Tahoma" w:cs="Tahoma"/>
          <w:color w:val="000000" w:themeColor="text1"/>
          <w:sz w:val="20"/>
          <w:szCs w:val="20"/>
        </w:rPr>
      </w:pPr>
      <w:bookmarkStart w:id="36" w:name="OLE_LINK6"/>
      <w:bookmarkStart w:id="37" w:name="OLE_LINK5"/>
      <w:bookmarkEnd w:id="36"/>
      <w:bookmarkEnd w:id="37"/>
    </w:p>
    <w:p w14:paraId="31AE3C32" w14:textId="77777777" w:rsidR="00DC656F" w:rsidRPr="00523C23" w:rsidRDefault="00DC656F" w:rsidP="0060412C">
      <w:pPr>
        <w:tabs>
          <w:tab w:val="left" w:pos="567"/>
        </w:tabs>
        <w:spacing w:after="0" w:line="100" w:lineRule="atLeast"/>
        <w:contextualSpacing/>
        <w:jc w:val="both"/>
        <w:rPr>
          <w:rFonts w:ascii="Tahoma" w:hAnsi="Tahoma" w:cs="Tahoma"/>
          <w:color w:val="000000" w:themeColor="text1"/>
          <w:sz w:val="20"/>
          <w:szCs w:val="20"/>
        </w:rPr>
      </w:pPr>
    </w:p>
    <w:p w14:paraId="5CC2CDC7" w14:textId="77777777" w:rsidR="00893F4D" w:rsidRPr="00523C23" w:rsidRDefault="00893F4D" w:rsidP="00336D04">
      <w:pPr>
        <w:pStyle w:val="Listaszerbekezds1"/>
        <w:numPr>
          <w:ilvl w:val="0"/>
          <w:numId w:val="2"/>
        </w:numPr>
        <w:spacing w:before="0" w:after="0"/>
        <w:ind w:left="567" w:hanging="567"/>
        <w:rPr>
          <w:rFonts w:ascii="Tahoma" w:hAnsi="Tahoma" w:cs="Tahoma"/>
          <w:color w:val="000000" w:themeColor="text1"/>
          <w:sz w:val="20"/>
          <w:szCs w:val="20"/>
        </w:rPr>
      </w:pPr>
      <w:r w:rsidRPr="00523C23">
        <w:rPr>
          <w:rFonts w:ascii="Tahoma" w:hAnsi="Tahoma" w:cs="Tahoma"/>
          <w:b/>
          <w:caps/>
          <w:color w:val="000000" w:themeColor="text1"/>
          <w:sz w:val="20"/>
          <w:szCs w:val="20"/>
        </w:rPr>
        <w:t>EREDMÉNYHIRDETÉS, ÖSSZEGEZÉS AZ AJÁNLATOK ELBÍRÁLÁSÁRÓL</w:t>
      </w:r>
    </w:p>
    <w:p w14:paraId="5CC2CDC8" w14:textId="77777777" w:rsidR="00893F4D" w:rsidRPr="00523C23" w:rsidRDefault="00893F4D" w:rsidP="00F3462E">
      <w:pPr>
        <w:spacing w:after="0" w:line="100" w:lineRule="atLeast"/>
        <w:jc w:val="both"/>
        <w:rPr>
          <w:rFonts w:ascii="Tahoma" w:hAnsi="Tahoma" w:cs="Tahoma"/>
          <w:color w:val="000000" w:themeColor="text1"/>
          <w:sz w:val="20"/>
          <w:szCs w:val="20"/>
        </w:rPr>
      </w:pPr>
    </w:p>
    <w:p w14:paraId="5CC2CDC9"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bookmarkStart w:id="38" w:name="pr579"/>
      <w:bookmarkEnd w:id="38"/>
      <w:r w:rsidRPr="00523C23">
        <w:rPr>
          <w:rFonts w:ascii="Tahoma" w:hAnsi="Tahoma" w:cs="Tahoma"/>
          <w:color w:val="000000" w:themeColor="text1"/>
          <w:sz w:val="20"/>
          <w:szCs w:val="20"/>
        </w:rPr>
        <w:t>Az ajánlatkérő köteles az ajánlattevőt írásban tájékoztatni az eljárás eredményéről, az eljárás eredménytelenségéről, az ajánlattevő kizárásáról, a szerződés teljesítésére való alkalmatlanságának megállapításáról, ajánlatának egyéb okból történt érvénytelenné nyilvánításáról, valamint ezek részletes indokáról, az erről hozott döntést követően a lehető leghamarabb, de legkésőbb három munkanapon belül.</w:t>
      </w:r>
    </w:p>
    <w:p w14:paraId="5CC2CDCA" w14:textId="77777777" w:rsidR="00893F4D" w:rsidRPr="00523C23" w:rsidRDefault="00893F4D" w:rsidP="00F3462E">
      <w:pPr>
        <w:tabs>
          <w:tab w:val="left" w:pos="3543"/>
          <w:tab w:val="left" w:pos="3969"/>
        </w:tabs>
        <w:spacing w:after="0" w:line="100" w:lineRule="atLeast"/>
        <w:ind w:left="567"/>
        <w:jc w:val="both"/>
        <w:rPr>
          <w:rFonts w:ascii="Tahoma" w:hAnsi="Tahoma" w:cs="Tahoma"/>
          <w:color w:val="000000" w:themeColor="text1"/>
          <w:sz w:val="20"/>
          <w:szCs w:val="20"/>
        </w:rPr>
      </w:pPr>
    </w:p>
    <w:p w14:paraId="5CC2CDCB"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ajánlatkérő az ajánlatok elbírálásának befejezésekor külön jogszabályban meghatározott minták szerint írásbeli összegezést köteles készíteni az ajánlatokról. Az ajánlatkérő az ajánlatok elbírálásának befejezésekor a fenti tájékoztatást az írásbeli összegezésnek minden ajánlattevő részére egyidejűleg, telefaxon vagy elektronikus úton történő megküldésével teljesíti.</w:t>
      </w:r>
    </w:p>
    <w:p w14:paraId="5CC2CDCC" w14:textId="77777777" w:rsidR="00893F4D" w:rsidRPr="00523C23" w:rsidRDefault="00893F4D" w:rsidP="00F3462E">
      <w:pPr>
        <w:spacing w:after="0" w:line="100" w:lineRule="atLeast"/>
        <w:jc w:val="both"/>
        <w:rPr>
          <w:rFonts w:ascii="Tahoma" w:hAnsi="Tahoma" w:cs="Tahoma"/>
          <w:color w:val="000000" w:themeColor="text1"/>
          <w:sz w:val="20"/>
          <w:szCs w:val="20"/>
        </w:rPr>
      </w:pPr>
      <w:bookmarkStart w:id="39" w:name="pr5791"/>
      <w:bookmarkEnd w:id="39"/>
    </w:p>
    <w:p w14:paraId="5CC2CDCD"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Az ajánlatkérő az ajánlatok elbírálásáról készített írásbeli összegezést az ajánlattevők részére történő megküldésétől számított huszadik napig egy alkalommal jogosult módosítani, szükség esetén az érvénytelenségről szóló tájékoztatást visszavonni, továbbá a már megkötött szerződéstől elállni, illetve amennyiben a teljesítés megkezdése miatt az eredeti állapot nem állítható helyre, a szerződést azonnali hatállyal felmondani, ha az eredmény megküldését követően észleli, hogy az eredmény (eredménytelenség) törvénysértő volt és a módosítás a törvénysértést orvosolja. Az ajánlatkérő a módosított írásbeli összegezést köteles faxon vagy elektronikus úton haladéktalanul, egyidejűleg az összes ajánlattevőnek megküldeni.</w:t>
      </w:r>
    </w:p>
    <w:p w14:paraId="04481A1E" w14:textId="61FE53F5" w:rsidR="00DC656F" w:rsidRDefault="00DC656F" w:rsidP="00D25312">
      <w:pPr>
        <w:spacing w:after="0" w:line="100" w:lineRule="atLeast"/>
        <w:jc w:val="both"/>
        <w:rPr>
          <w:rFonts w:ascii="Tahoma" w:hAnsi="Tahoma" w:cs="Tahoma"/>
          <w:color w:val="000000" w:themeColor="text1"/>
          <w:sz w:val="20"/>
          <w:szCs w:val="20"/>
        </w:rPr>
      </w:pPr>
    </w:p>
    <w:p w14:paraId="5CC2CDCF" w14:textId="77777777" w:rsidR="00893F4D" w:rsidRPr="00523C23" w:rsidRDefault="00893F4D" w:rsidP="00336D04">
      <w:pPr>
        <w:pStyle w:val="Listaszerbekezds1"/>
        <w:numPr>
          <w:ilvl w:val="0"/>
          <w:numId w:val="2"/>
        </w:numPr>
        <w:spacing w:before="0" w:after="0"/>
        <w:ind w:left="567" w:hanging="567"/>
        <w:rPr>
          <w:rFonts w:ascii="Tahoma" w:hAnsi="Tahoma" w:cs="Tahoma"/>
          <w:color w:val="000000" w:themeColor="text1"/>
          <w:sz w:val="20"/>
          <w:szCs w:val="20"/>
        </w:rPr>
      </w:pPr>
      <w:r w:rsidRPr="00523C23">
        <w:rPr>
          <w:rFonts w:ascii="Tahoma" w:hAnsi="Tahoma" w:cs="Tahoma"/>
          <w:b/>
          <w:caps/>
          <w:color w:val="000000" w:themeColor="text1"/>
          <w:sz w:val="20"/>
          <w:szCs w:val="20"/>
        </w:rPr>
        <w:lastRenderedPageBreak/>
        <w:t>ELŐZETES VITARENDEZÉS</w:t>
      </w:r>
    </w:p>
    <w:p w14:paraId="5CC2CDD0" w14:textId="77777777" w:rsidR="00893F4D" w:rsidRPr="00523C23" w:rsidRDefault="00893F4D" w:rsidP="00F3462E">
      <w:pPr>
        <w:tabs>
          <w:tab w:val="left" w:pos="567"/>
        </w:tabs>
        <w:spacing w:after="0" w:line="100" w:lineRule="atLeast"/>
        <w:jc w:val="both"/>
        <w:rPr>
          <w:rFonts w:ascii="Tahoma" w:hAnsi="Tahoma" w:cs="Tahoma"/>
          <w:color w:val="000000" w:themeColor="text1"/>
          <w:sz w:val="20"/>
          <w:szCs w:val="20"/>
        </w:rPr>
      </w:pPr>
    </w:p>
    <w:p w14:paraId="5CC2CDD1" w14:textId="682FCAE0"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 Kbt. </w:t>
      </w:r>
      <w:r w:rsidR="006F78D3" w:rsidRPr="00523C23">
        <w:rPr>
          <w:rFonts w:ascii="Tahoma" w:hAnsi="Tahoma" w:cs="Tahoma"/>
          <w:color w:val="000000" w:themeColor="text1"/>
          <w:sz w:val="20"/>
          <w:szCs w:val="20"/>
        </w:rPr>
        <w:t>80</w:t>
      </w:r>
      <w:r w:rsidRPr="00523C23">
        <w:rPr>
          <w:rFonts w:ascii="Tahoma" w:hAnsi="Tahoma" w:cs="Tahoma"/>
          <w:color w:val="000000" w:themeColor="text1"/>
          <w:sz w:val="20"/>
          <w:szCs w:val="20"/>
        </w:rPr>
        <w:t>. § (1) bekezdése szerinti előzetes vitarendezési kérelmet az alábbi címre kell benyújtani:</w:t>
      </w:r>
    </w:p>
    <w:p w14:paraId="5CC2CDD2" w14:textId="77777777" w:rsidR="00893F4D" w:rsidRPr="00523C23" w:rsidRDefault="00893F4D" w:rsidP="00F3462E">
      <w:pPr>
        <w:spacing w:after="0" w:line="100" w:lineRule="atLeast"/>
        <w:jc w:val="both"/>
        <w:rPr>
          <w:rFonts w:ascii="Tahoma" w:hAnsi="Tahoma" w:cs="Tahoma"/>
          <w:color w:val="000000" w:themeColor="text1"/>
          <w:sz w:val="20"/>
          <w:szCs w:val="20"/>
        </w:rPr>
      </w:pPr>
    </w:p>
    <w:p w14:paraId="5CC2CDD3" w14:textId="77777777" w:rsidR="00893F4D" w:rsidRPr="00523C23" w:rsidRDefault="00893F4D" w:rsidP="00F3462E">
      <w:pPr>
        <w:pStyle w:val="standard"/>
        <w:jc w:val="center"/>
        <w:rPr>
          <w:rFonts w:ascii="Tahoma" w:hAnsi="Tahoma" w:cs="Tahoma"/>
          <w:b/>
          <w:color w:val="000000" w:themeColor="text1"/>
          <w:sz w:val="20"/>
        </w:rPr>
      </w:pPr>
      <w:r w:rsidRPr="00523C23">
        <w:rPr>
          <w:rFonts w:ascii="Tahoma" w:hAnsi="Tahoma" w:cs="Tahoma"/>
          <w:b/>
          <w:color w:val="000000" w:themeColor="text1"/>
          <w:sz w:val="20"/>
        </w:rPr>
        <w:t>ÉSZ-KER Kft. Miskolci iroda</w:t>
      </w:r>
    </w:p>
    <w:p w14:paraId="5CC2CDD4" w14:textId="77777777" w:rsidR="00893F4D" w:rsidRPr="00523C23" w:rsidRDefault="00893F4D" w:rsidP="00F3462E">
      <w:pPr>
        <w:pStyle w:val="standard"/>
        <w:jc w:val="center"/>
        <w:rPr>
          <w:rFonts w:ascii="Tahoma" w:hAnsi="Tahoma" w:cs="Tahoma"/>
          <w:b/>
          <w:color w:val="000000" w:themeColor="text1"/>
          <w:sz w:val="20"/>
        </w:rPr>
      </w:pPr>
      <w:r w:rsidRPr="00523C23">
        <w:rPr>
          <w:rFonts w:ascii="Tahoma" w:hAnsi="Tahoma" w:cs="Tahoma"/>
          <w:b/>
          <w:color w:val="000000" w:themeColor="text1"/>
          <w:sz w:val="20"/>
        </w:rPr>
        <w:t>3525 Miskolc, Kazinczy u. 6. 2/2.</w:t>
      </w:r>
    </w:p>
    <w:p w14:paraId="5CC2CDD5" w14:textId="77777777" w:rsidR="00893F4D" w:rsidRPr="00523C23" w:rsidRDefault="00893F4D" w:rsidP="00F3462E">
      <w:pPr>
        <w:pStyle w:val="Szvegtrzs32"/>
        <w:spacing w:after="0" w:line="100" w:lineRule="atLeast"/>
        <w:jc w:val="center"/>
        <w:rPr>
          <w:rFonts w:ascii="Tahoma" w:hAnsi="Tahoma" w:cs="Tahoma"/>
          <w:b/>
          <w:color w:val="000000" w:themeColor="text1"/>
          <w:sz w:val="20"/>
          <w:szCs w:val="20"/>
        </w:rPr>
      </w:pPr>
      <w:r w:rsidRPr="00523C23">
        <w:rPr>
          <w:rFonts w:ascii="Tahoma" w:hAnsi="Tahoma" w:cs="Tahoma"/>
          <w:b/>
          <w:color w:val="000000" w:themeColor="text1"/>
          <w:sz w:val="20"/>
          <w:szCs w:val="20"/>
        </w:rPr>
        <w:t>Telefon: +36-46/791-916</w:t>
      </w:r>
    </w:p>
    <w:p w14:paraId="5CC2CDD6" w14:textId="77777777" w:rsidR="00893F4D" w:rsidRPr="00523C23" w:rsidRDefault="00893F4D" w:rsidP="00F3462E">
      <w:pPr>
        <w:pStyle w:val="Szvegtrzs32"/>
        <w:spacing w:after="0" w:line="100" w:lineRule="atLeast"/>
        <w:jc w:val="center"/>
        <w:rPr>
          <w:rFonts w:ascii="Tahoma" w:hAnsi="Tahoma" w:cs="Tahoma"/>
          <w:b/>
          <w:color w:val="000000" w:themeColor="text1"/>
          <w:sz w:val="20"/>
          <w:szCs w:val="20"/>
        </w:rPr>
      </w:pPr>
      <w:r w:rsidRPr="00523C23">
        <w:rPr>
          <w:rFonts w:ascii="Tahoma" w:hAnsi="Tahoma" w:cs="Tahoma"/>
          <w:b/>
          <w:color w:val="000000" w:themeColor="text1"/>
          <w:sz w:val="20"/>
          <w:szCs w:val="20"/>
        </w:rPr>
        <w:t>Fax: +36-46/791-876</w:t>
      </w:r>
    </w:p>
    <w:p w14:paraId="5CC2CDD7" w14:textId="2FB9EC42" w:rsidR="00893F4D" w:rsidRPr="00523C23" w:rsidRDefault="00893F4D" w:rsidP="00F3462E">
      <w:pPr>
        <w:pStyle w:val="Szvegtrzs32"/>
        <w:spacing w:after="0" w:line="100" w:lineRule="atLeast"/>
        <w:jc w:val="center"/>
        <w:rPr>
          <w:rFonts w:ascii="Tahoma" w:hAnsi="Tahoma" w:cs="Tahoma"/>
          <w:color w:val="000000" w:themeColor="text1"/>
          <w:sz w:val="20"/>
          <w:szCs w:val="20"/>
        </w:rPr>
      </w:pPr>
      <w:r w:rsidRPr="00523C23">
        <w:rPr>
          <w:rFonts w:ascii="Tahoma" w:hAnsi="Tahoma" w:cs="Tahoma"/>
          <w:b/>
          <w:color w:val="000000" w:themeColor="text1"/>
          <w:sz w:val="20"/>
          <w:szCs w:val="20"/>
        </w:rPr>
        <w:t xml:space="preserve">E-mail: </w:t>
      </w:r>
      <w:r w:rsidR="006F78D3" w:rsidRPr="00523C23">
        <w:rPr>
          <w:rFonts w:ascii="Tahoma" w:hAnsi="Tahoma" w:cs="Tahoma"/>
          <w:b/>
          <w:color w:val="000000" w:themeColor="text1"/>
          <w:sz w:val="20"/>
          <w:szCs w:val="20"/>
        </w:rPr>
        <w:t>miskolc</w:t>
      </w:r>
      <w:r w:rsidRPr="00523C23">
        <w:rPr>
          <w:rFonts w:ascii="Tahoma" w:hAnsi="Tahoma" w:cs="Tahoma"/>
          <w:b/>
          <w:color w:val="000000" w:themeColor="text1"/>
          <w:sz w:val="20"/>
          <w:szCs w:val="20"/>
        </w:rPr>
        <w:t>@eszker.eu</w:t>
      </w:r>
      <w:r w:rsidR="00AA3758" w:rsidRPr="00523C23">
        <w:rPr>
          <w:rFonts w:ascii="Tahoma" w:hAnsi="Tahoma" w:cs="Tahoma"/>
          <w:color w:val="000000" w:themeColor="text1"/>
          <w:sz w:val="20"/>
          <w:szCs w:val="20"/>
        </w:rPr>
        <w:t xml:space="preserve"> </w:t>
      </w:r>
    </w:p>
    <w:p w14:paraId="5CC2CDD8" w14:textId="77777777" w:rsidR="00893F4D" w:rsidRPr="00523C23" w:rsidRDefault="00893F4D" w:rsidP="00F3462E">
      <w:pPr>
        <w:spacing w:after="0" w:line="100" w:lineRule="atLeast"/>
        <w:jc w:val="both"/>
        <w:rPr>
          <w:rFonts w:ascii="Tahoma" w:hAnsi="Tahoma" w:cs="Tahoma"/>
          <w:color w:val="FF0000"/>
          <w:sz w:val="20"/>
          <w:szCs w:val="20"/>
        </w:rPr>
      </w:pPr>
    </w:p>
    <w:p w14:paraId="5CC2CDD9"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r w:rsidRPr="00523C23">
        <w:rPr>
          <w:rFonts w:ascii="Tahoma" w:hAnsi="Tahoma" w:cs="Tahoma"/>
          <w:color w:val="000000" w:themeColor="text1"/>
          <w:sz w:val="20"/>
          <w:szCs w:val="20"/>
        </w:rPr>
        <w:t>A kérelmezőnek az ajánlatkérőhöz benyújtott kérelmében (a továbbiakban: előzetes vitarendezési kérelem) meg kell jelölnie az írásbeli összegezés vagy egyéb dokumentum, vagy eljárási cselekmény jogsértőnek tartott elemét, továbbá a kérelmező javaslatát, észrevételét, valamint az álláspontját alátámasztó adatokat, tényeket, továbbá az azt alátámasztó dokumentumokra - ha vannak ilyenek - hivatkoznia kell.</w:t>
      </w:r>
    </w:p>
    <w:p w14:paraId="5CC2CDDA" w14:textId="21AD845E" w:rsidR="00893F4D" w:rsidRPr="00523C23" w:rsidRDefault="00893F4D" w:rsidP="00F3462E">
      <w:pPr>
        <w:spacing w:after="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Az előzetes vitarendez</w:t>
      </w:r>
      <w:r w:rsidR="006F78D3" w:rsidRPr="00523C23">
        <w:rPr>
          <w:rFonts w:ascii="Tahoma" w:hAnsi="Tahoma" w:cs="Tahoma"/>
          <w:color w:val="000000" w:themeColor="text1"/>
          <w:sz w:val="20"/>
          <w:szCs w:val="20"/>
        </w:rPr>
        <w:t>ési eljárás szabályait a Kbt. 80</w:t>
      </w:r>
      <w:r w:rsidRPr="00523C23">
        <w:rPr>
          <w:rFonts w:ascii="Tahoma" w:hAnsi="Tahoma" w:cs="Tahoma"/>
          <w:color w:val="000000" w:themeColor="text1"/>
          <w:sz w:val="20"/>
          <w:szCs w:val="20"/>
        </w:rPr>
        <w:t>. §-a tartalmazza.</w:t>
      </w:r>
    </w:p>
    <w:p w14:paraId="55CA864C" w14:textId="77777777" w:rsidR="008C2F3B" w:rsidRPr="00523C23" w:rsidRDefault="008C2F3B" w:rsidP="00F3462E">
      <w:pPr>
        <w:spacing w:after="0" w:line="100" w:lineRule="atLeast"/>
        <w:ind w:left="567"/>
        <w:jc w:val="both"/>
        <w:rPr>
          <w:rFonts w:ascii="Tahoma" w:hAnsi="Tahoma" w:cs="Tahoma"/>
          <w:color w:val="000000" w:themeColor="text1"/>
          <w:sz w:val="20"/>
          <w:szCs w:val="20"/>
        </w:rPr>
      </w:pPr>
    </w:p>
    <w:p w14:paraId="5CC2CDDC" w14:textId="77777777" w:rsidR="00893F4D" w:rsidRPr="00523C23" w:rsidRDefault="00893F4D" w:rsidP="00D114BB">
      <w:pPr>
        <w:numPr>
          <w:ilvl w:val="1"/>
          <w:numId w:val="2"/>
        </w:numPr>
        <w:spacing w:after="0" w:line="100" w:lineRule="atLeast"/>
        <w:ind w:left="567" w:hanging="567"/>
        <w:jc w:val="both"/>
        <w:rPr>
          <w:rFonts w:ascii="Tahoma" w:hAnsi="Tahoma" w:cs="Tahoma"/>
          <w:color w:val="000000" w:themeColor="text1"/>
          <w:sz w:val="20"/>
          <w:szCs w:val="20"/>
        </w:rPr>
      </w:pPr>
      <w:bookmarkStart w:id="40" w:name="pr593"/>
      <w:bookmarkEnd w:id="40"/>
      <w:r w:rsidRPr="00523C23">
        <w:rPr>
          <w:rFonts w:ascii="Tahoma" w:hAnsi="Tahoma" w:cs="Tahoma"/>
          <w:color w:val="000000" w:themeColor="text1"/>
          <w:sz w:val="20"/>
          <w:szCs w:val="20"/>
        </w:rPr>
        <w:t>Amennyiben valamely ajánlattevő a rendelkezésére álló határidőben előzetes vitarendezési kérelmet nyújtott be az ajánlatok bontását követően történt eljárási cselekménnyel, keletkezett dokumentummal kapcsolatban, az ajánlatkérő a kérelem benyújtásától a válaszának megküldése napját követő tíz napos időtartam lejártáig akkor sem kötheti meg a szerződést - ha részajánlat tétele lehetséges volt, a beszerzés érintett részére vonatkozó szerződést - ha eddig az időpontig a szerződéskötési moratórium egyébként lejárna.</w:t>
      </w:r>
    </w:p>
    <w:p w14:paraId="17CA6FC0" w14:textId="77777777" w:rsidR="0060412C" w:rsidRDefault="0060412C" w:rsidP="00F3462E">
      <w:pPr>
        <w:spacing w:after="0" w:line="100" w:lineRule="atLeast"/>
        <w:jc w:val="both"/>
        <w:rPr>
          <w:rFonts w:ascii="Tahoma" w:hAnsi="Tahoma" w:cs="Tahoma"/>
          <w:color w:val="auto"/>
          <w:sz w:val="20"/>
          <w:szCs w:val="20"/>
        </w:rPr>
      </w:pPr>
    </w:p>
    <w:p w14:paraId="5D1E9D1B" w14:textId="77777777" w:rsidR="00DC656F" w:rsidRPr="00523C23" w:rsidRDefault="00DC656F" w:rsidP="00F3462E">
      <w:pPr>
        <w:spacing w:after="0" w:line="100" w:lineRule="atLeast"/>
        <w:jc w:val="both"/>
        <w:rPr>
          <w:rFonts w:ascii="Tahoma" w:hAnsi="Tahoma" w:cs="Tahoma"/>
          <w:color w:val="auto"/>
          <w:sz w:val="20"/>
          <w:szCs w:val="20"/>
        </w:rPr>
      </w:pPr>
    </w:p>
    <w:p w14:paraId="5CC2CDDE" w14:textId="77777777" w:rsidR="00893F4D" w:rsidRPr="00523C23" w:rsidRDefault="00893F4D" w:rsidP="00336D04">
      <w:pPr>
        <w:pStyle w:val="Listaszerbekezds1"/>
        <w:numPr>
          <w:ilvl w:val="0"/>
          <w:numId w:val="2"/>
        </w:numPr>
        <w:spacing w:before="0" w:after="0"/>
        <w:ind w:left="567" w:hanging="567"/>
        <w:rPr>
          <w:rFonts w:ascii="Tahoma" w:hAnsi="Tahoma" w:cs="Tahoma"/>
          <w:color w:val="auto"/>
          <w:sz w:val="20"/>
          <w:szCs w:val="20"/>
        </w:rPr>
      </w:pPr>
      <w:r w:rsidRPr="00523C23">
        <w:rPr>
          <w:rFonts w:ascii="Tahoma" w:hAnsi="Tahoma" w:cs="Tahoma"/>
          <w:b/>
          <w:caps/>
          <w:color w:val="auto"/>
          <w:sz w:val="20"/>
          <w:szCs w:val="20"/>
        </w:rPr>
        <w:t>A SZERZŐDÉS MEGKÖTÉSE ÉS TELJESÍTÉSE</w:t>
      </w:r>
    </w:p>
    <w:p w14:paraId="5CC2CDDF" w14:textId="77777777" w:rsidR="00893F4D" w:rsidRPr="00523C23" w:rsidRDefault="00893F4D" w:rsidP="00F3462E">
      <w:pPr>
        <w:spacing w:after="0" w:line="100" w:lineRule="atLeast"/>
        <w:jc w:val="both"/>
        <w:rPr>
          <w:rFonts w:ascii="Tahoma" w:hAnsi="Tahoma" w:cs="Tahoma"/>
          <w:color w:val="auto"/>
          <w:sz w:val="20"/>
          <w:szCs w:val="20"/>
        </w:rPr>
      </w:pPr>
    </w:p>
    <w:p w14:paraId="5CC2CDE0" w14:textId="77777777" w:rsidR="00893F4D" w:rsidRPr="00523C23" w:rsidRDefault="00893F4D" w:rsidP="00D114BB">
      <w:pPr>
        <w:numPr>
          <w:ilvl w:val="1"/>
          <w:numId w:val="2"/>
        </w:numPr>
        <w:spacing w:after="0" w:line="100" w:lineRule="atLeast"/>
        <w:ind w:left="567" w:hanging="567"/>
        <w:jc w:val="both"/>
        <w:rPr>
          <w:rFonts w:ascii="Tahoma" w:hAnsi="Tahoma" w:cs="Tahoma"/>
          <w:color w:val="auto"/>
          <w:sz w:val="20"/>
          <w:szCs w:val="20"/>
        </w:rPr>
      </w:pPr>
      <w:bookmarkStart w:id="41" w:name="pr950"/>
      <w:bookmarkStart w:id="42" w:name="pr949"/>
      <w:bookmarkEnd w:id="41"/>
      <w:bookmarkEnd w:id="42"/>
      <w:r w:rsidRPr="00523C23">
        <w:rPr>
          <w:rFonts w:ascii="Tahoma" w:hAnsi="Tahoma" w:cs="Tahoma"/>
          <w:color w:val="auto"/>
          <w:sz w:val="20"/>
          <w:szCs w:val="20"/>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5CC2CDE1" w14:textId="77777777" w:rsidR="00893F4D" w:rsidRPr="00523C23" w:rsidRDefault="00893F4D" w:rsidP="00F3462E">
      <w:pPr>
        <w:spacing w:after="0" w:line="100" w:lineRule="atLeast"/>
        <w:ind w:left="567"/>
        <w:jc w:val="both"/>
        <w:rPr>
          <w:rFonts w:ascii="Tahoma" w:hAnsi="Tahoma" w:cs="Tahoma"/>
          <w:color w:val="auto"/>
          <w:sz w:val="20"/>
          <w:szCs w:val="20"/>
        </w:rPr>
      </w:pPr>
    </w:p>
    <w:p w14:paraId="5CC2CDE2" w14:textId="77777777" w:rsidR="00893F4D" w:rsidRPr="00523C23" w:rsidRDefault="00893F4D" w:rsidP="00D114BB">
      <w:pPr>
        <w:numPr>
          <w:ilvl w:val="1"/>
          <w:numId w:val="2"/>
        </w:numPr>
        <w:spacing w:after="0" w:line="100" w:lineRule="atLeast"/>
        <w:ind w:left="567" w:hanging="567"/>
        <w:jc w:val="both"/>
        <w:rPr>
          <w:rFonts w:ascii="Tahoma" w:hAnsi="Tahoma" w:cs="Tahoma"/>
          <w:color w:val="auto"/>
          <w:sz w:val="20"/>
          <w:szCs w:val="20"/>
        </w:rPr>
      </w:pPr>
      <w:bookmarkStart w:id="43" w:name="pr9501"/>
      <w:bookmarkStart w:id="44" w:name="pr951"/>
      <w:bookmarkEnd w:id="43"/>
      <w:bookmarkEnd w:id="44"/>
      <w:r w:rsidRPr="00523C23">
        <w:rPr>
          <w:rFonts w:ascii="Tahoma" w:hAnsi="Tahoma" w:cs="Tahoma"/>
          <w:color w:val="auto"/>
          <w:sz w:val="20"/>
          <w:szCs w:val="20"/>
        </w:rPr>
        <w:t>A szerződésnek tartalmaznia kell - az eljárás során alkalmazott értékelési szempontra tekintettel - a nyertes ajánlat azon elemeit, amelyek értékelésre kerültek.</w:t>
      </w:r>
    </w:p>
    <w:p w14:paraId="5CC2CDE3" w14:textId="77777777" w:rsidR="00893F4D" w:rsidRPr="00523C23" w:rsidRDefault="00893F4D" w:rsidP="00F3462E">
      <w:pPr>
        <w:spacing w:after="0" w:line="100" w:lineRule="atLeast"/>
        <w:ind w:left="567"/>
        <w:jc w:val="both"/>
        <w:rPr>
          <w:rFonts w:ascii="Tahoma" w:hAnsi="Tahoma" w:cs="Tahoma"/>
          <w:color w:val="auto"/>
          <w:sz w:val="20"/>
          <w:szCs w:val="20"/>
        </w:rPr>
      </w:pPr>
    </w:p>
    <w:p w14:paraId="5CC2CDE4" w14:textId="77777777" w:rsidR="00893F4D" w:rsidRPr="00523C23" w:rsidRDefault="00893F4D" w:rsidP="00D114BB">
      <w:pPr>
        <w:numPr>
          <w:ilvl w:val="1"/>
          <w:numId w:val="2"/>
        </w:numPr>
        <w:spacing w:after="0" w:line="100" w:lineRule="atLeast"/>
        <w:ind w:left="567" w:hanging="567"/>
        <w:jc w:val="both"/>
        <w:rPr>
          <w:rFonts w:ascii="Tahoma" w:hAnsi="Tahoma" w:cs="Tahoma"/>
          <w:color w:val="auto"/>
          <w:sz w:val="20"/>
          <w:szCs w:val="20"/>
        </w:rPr>
      </w:pPr>
      <w:bookmarkStart w:id="45" w:name="pr953"/>
      <w:bookmarkEnd w:id="45"/>
      <w:r w:rsidRPr="00523C23">
        <w:rPr>
          <w:rFonts w:ascii="Tahoma" w:hAnsi="Tahoma" w:cs="Tahoma"/>
          <w:color w:val="auto"/>
          <w:sz w:val="20"/>
          <w:szCs w:val="20"/>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harminc nappal meghosszabbodik.</w:t>
      </w:r>
    </w:p>
    <w:p w14:paraId="5CC2CDE5" w14:textId="77777777" w:rsidR="00893F4D" w:rsidRPr="00523C23" w:rsidRDefault="00893F4D" w:rsidP="00F3462E">
      <w:pPr>
        <w:spacing w:after="0" w:line="100" w:lineRule="atLeast"/>
        <w:jc w:val="both"/>
        <w:rPr>
          <w:rFonts w:ascii="Tahoma" w:hAnsi="Tahoma" w:cs="Tahoma"/>
          <w:color w:val="auto"/>
          <w:sz w:val="20"/>
          <w:szCs w:val="20"/>
        </w:rPr>
      </w:pPr>
    </w:p>
    <w:p w14:paraId="5CC2CDE6" w14:textId="77777777" w:rsidR="00893F4D" w:rsidRPr="00523C23" w:rsidRDefault="00893F4D" w:rsidP="00D114BB">
      <w:pPr>
        <w:numPr>
          <w:ilvl w:val="1"/>
          <w:numId w:val="2"/>
        </w:numPr>
        <w:spacing w:after="0" w:line="100" w:lineRule="atLeast"/>
        <w:ind w:left="567" w:hanging="567"/>
        <w:jc w:val="both"/>
        <w:rPr>
          <w:rFonts w:ascii="Tahoma" w:hAnsi="Tahoma" w:cs="Tahoma"/>
          <w:color w:val="auto"/>
          <w:sz w:val="20"/>
          <w:szCs w:val="20"/>
        </w:rPr>
      </w:pPr>
      <w:bookmarkStart w:id="46" w:name="pr970"/>
      <w:bookmarkEnd w:id="46"/>
      <w:r w:rsidRPr="00523C23">
        <w:rPr>
          <w:rFonts w:ascii="Tahoma" w:hAnsi="Tahoma" w:cs="Tahoma"/>
          <w:color w:val="auto"/>
          <w:sz w:val="20"/>
          <w:szCs w:val="20"/>
        </w:rPr>
        <w:t>Az ajánlatkérő köteles szerződéses feltételként előírni, hogy:</w:t>
      </w:r>
    </w:p>
    <w:p w14:paraId="5CC2CDE7" w14:textId="5A8223C2" w:rsidR="00893F4D" w:rsidRPr="00523C23" w:rsidRDefault="00893F4D" w:rsidP="00D114BB">
      <w:pPr>
        <w:pStyle w:val="NormlWeb1"/>
        <w:numPr>
          <w:ilvl w:val="0"/>
          <w:numId w:val="5"/>
        </w:numPr>
        <w:ind w:left="993" w:right="150" w:hanging="426"/>
        <w:jc w:val="both"/>
        <w:rPr>
          <w:rFonts w:ascii="Tahoma" w:hAnsi="Tahoma" w:cs="Tahoma"/>
          <w:color w:val="auto"/>
          <w:sz w:val="20"/>
          <w:szCs w:val="20"/>
        </w:rPr>
      </w:pPr>
      <w:bookmarkStart w:id="47" w:name="pr971"/>
      <w:bookmarkEnd w:id="47"/>
      <w:r w:rsidRPr="00523C23">
        <w:rPr>
          <w:rFonts w:ascii="Tahoma" w:hAnsi="Tahoma" w:cs="Tahoma"/>
          <w:color w:val="auto"/>
          <w:sz w:val="20"/>
          <w:szCs w:val="20"/>
        </w:rPr>
        <w:t>a nyertes ajánlattevő nem fizet, illetve számol el a szerződés teljesítésével összefüggésben</w:t>
      </w:r>
      <w:r w:rsidR="006F78D3" w:rsidRPr="00523C23">
        <w:rPr>
          <w:rFonts w:ascii="Tahoma" w:hAnsi="Tahoma" w:cs="Tahoma"/>
          <w:color w:val="auto"/>
          <w:sz w:val="20"/>
          <w:szCs w:val="20"/>
        </w:rPr>
        <w:t xml:space="preserve"> olyan költségeket, melyek az 62</w:t>
      </w:r>
      <w:r w:rsidRPr="00523C23">
        <w:rPr>
          <w:rFonts w:ascii="Tahoma" w:hAnsi="Tahoma" w:cs="Tahoma"/>
          <w:color w:val="auto"/>
          <w:sz w:val="20"/>
          <w:szCs w:val="20"/>
        </w:rPr>
        <w:t>. § (1) bekezdés</w:t>
      </w:r>
      <w:r w:rsidRPr="00523C23">
        <w:rPr>
          <w:rStyle w:val="apple-converted-space"/>
          <w:rFonts w:ascii="Tahoma" w:hAnsi="Tahoma" w:cs="Tahoma"/>
          <w:iCs/>
          <w:color w:val="auto"/>
          <w:sz w:val="20"/>
          <w:szCs w:val="20"/>
        </w:rPr>
        <w:t xml:space="preserve"> </w:t>
      </w:r>
      <w:r w:rsidR="006F78D3" w:rsidRPr="00523C23">
        <w:rPr>
          <w:rFonts w:ascii="Tahoma" w:hAnsi="Tahoma" w:cs="Tahoma"/>
          <w:iCs/>
          <w:color w:val="auto"/>
          <w:sz w:val="20"/>
          <w:szCs w:val="20"/>
        </w:rPr>
        <w:t>k) pont </w:t>
      </w:r>
      <w:proofErr w:type="spellStart"/>
      <w:r w:rsidR="006F78D3" w:rsidRPr="00523C23">
        <w:rPr>
          <w:rFonts w:ascii="Tahoma" w:hAnsi="Tahoma" w:cs="Tahoma"/>
          <w:iCs/>
          <w:color w:val="auto"/>
          <w:sz w:val="20"/>
          <w:szCs w:val="20"/>
        </w:rPr>
        <w:t>kb</w:t>
      </w:r>
      <w:proofErr w:type="spellEnd"/>
      <w:r w:rsidR="006F78D3" w:rsidRPr="00523C23">
        <w:rPr>
          <w:rFonts w:ascii="Tahoma" w:hAnsi="Tahoma" w:cs="Tahoma"/>
          <w:iCs/>
          <w:color w:val="auto"/>
          <w:sz w:val="20"/>
          <w:szCs w:val="20"/>
        </w:rPr>
        <w:t xml:space="preserve">) alpontja </w:t>
      </w:r>
      <w:r w:rsidRPr="00523C23">
        <w:rPr>
          <w:rFonts w:ascii="Tahoma" w:hAnsi="Tahoma" w:cs="Tahoma"/>
          <w:color w:val="auto"/>
          <w:sz w:val="20"/>
          <w:szCs w:val="20"/>
        </w:rPr>
        <w:t>szerinti feltételeknek nem megfelelő társaság tekintetében merülnek fel, és melyek a nyertes ajánlattevő adóköteles jövedelmének csökkentésére alkalmasak;</w:t>
      </w:r>
    </w:p>
    <w:p w14:paraId="5CC2CDE8" w14:textId="77777777" w:rsidR="00893F4D" w:rsidRPr="00523C23" w:rsidRDefault="00893F4D" w:rsidP="00F90CAD">
      <w:pPr>
        <w:pStyle w:val="NormlWeb1"/>
        <w:numPr>
          <w:ilvl w:val="0"/>
          <w:numId w:val="5"/>
        </w:numPr>
        <w:spacing w:before="0" w:after="0"/>
        <w:ind w:left="993" w:right="147" w:hanging="426"/>
        <w:jc w:val="both"/>
        <w:rPr>
          <w:rFonts w:ascii="Tahoma" w:hAnsi="Tahoma" w:cs="Tahoma"/>
          <w:color w:val="auto"/>
          <w:sz w:val="20"/>
          <w:szCs w:val="20"/>
        </w:rPr>
      </w:pPr>
      <w:bookmarkStart w:id="48" w:name="pr972"/>
      <w:bookmarkStart w:id="49" w:name="pr9711"/>
      <w:bookmarkEnd w:id="48"/>
      <w:bookmarkEnd w:id="49"/>
      <w:r w:rsidRPr="00523C23">
        <w:rPr>
          <w:rFonts w:ascii="Tahoma" w:hAnsi="Tahoma" w:cs="Tahoma"/>
          <w:color w:val="auto"/>
          <w:sz w:val="20"/>
          <w:szCs w:val="20"/>
        </w:rPr>
        <w:t>a szerződés teljesítésének teljes időtartama alatt tulajdonosi szerkezetét az ajánlatkérő számára megismerhetővé teszi és az alábbiakban részletezett ügyletekről az ajánlatkérőt haladéktalanul értesíti.</w:t>
      </w:r>
    </w:p>
    <w:p w14:paraId="5CC2CDE9" w14:textId="77777777" w:rsidR="00893F4D" w:rsidRPr="00523C23" w:rsidRDefault="00893F4D" w:rsidP="00F90CAD">
      <w:pPr>
        <w:pStyle w:val="NormlWeb1"/>
        <w:spacing w:before="0" w:after="0"/>
        <w:ind w:right="147"/>
        <w:jc w:val="both"/>
        <w:rPr>
          <w:rFonts w:ascii="Tahoma" w:hAnsi="Tahoma" w:cs="Tahoma"/>
          <w:color w:val="auto"/>
          <w:sz w:val="20"/>
          <w:szCs w:val="20"/>
        </w:rPr>
      </w:pPr>
    </w:p>
    <w:p w14:paraId="5CC2CDEA" w14:textId="77777777" w:rsidR="00893F4D" w:rsidRPr="00523C23" w:rsidRDefault="00893F4D" w:rsidP="00D114BB">
      <w:pPr>
        <w:numPr>
          <w:ilvl w:val="1"/>
          <w:numId w:val="2"/>
        </w:numPr>
        <w:spacing w:after="0" w:line="100" w:lineRule="atLeast"/>
        <w:ind w:left="567" w:hanging="567"/>
        <w:jc w:val="both"/>
        <w:rPr>
          <w:rFonts w:ascii="Tahoma" w:hAnsi="Tahoma" w:cs="Tahoma"/>
          <w:color w:val="auto"/>
          <w:sz w:val="20"/>
          <w:szCs w:val="20"/>
        </w:rPr>
      </w:pPr>
      <w:bookmarkStart w:id="50" w:name="pr973"/>
      <w:bookmarkStart w:id="51" w:name="pr9721"/>
      <w:bookmarkStart w:id="52" w:name="pr9701"/>
      <w:bookmarkEnd w:id="50"/>
      <w:bookmarkEnd w:id="51"/>
      <w:bookmarkEnd w:id="52"/>
      <w:r w:rsidRPr="00523C23">
        <w:rPr>
          <w:rFonts w:ascii="Tahoma" w:hAnsi="Tahoma" w:cs="Tahoma"/>
          <w:color w:val="auto"/>
          <w:sz w:val="20"/>
          <w:szCs w:val="20"/>
        </w:rPr>
        <w:t>Az ajánlatkérőként szerződő fél jogosult és egyben köteles a szerződést felmondani - ha szükséges olyan határidővel, amely lehetővé teszi, hogy a szerződéssel érintett feladata ellátásáról gondoskodni tudjon – ha:</w:t>
      </w:r>
    </w:p>
    <w:p w14:paraId="5CC2CDEB" w14:textId="76723C16" w:rsidR="00893F4D" w:rsidRPr="00523C23" w:rsidRDefault="00893F4D" w:rsidP="00D114BB">
      <w:pPr>
        <w:pStyle w:val="NormlWeb1"/>
        <w:numPr>
          <w:ilvl w:val="0"/>
          <w:numId w:val="5"/>
        </w:numPr>
        <w:ind w:left="993" w:right="150" w:hanging="426"/>
        <w:jc w:val="both"/>
        <w:rPr>
          <w:rFonts w:ascii="Tahoma" w:hAnsi="Tahoma" w:cs="Tahoma"/>
          <w:color w:val="auto"/>
          <w:sz w:val="20"/>
          <w:szCs w:val="20"/>
        </w:rPr>
      </w:pPr>
      <w:bookmarkStart w:id="53" w:name="pr974"/>
      <w:bookmarkEnd w:id="53"/>
      <w:r w:rsidRPr="00523C23">
        <w:rPr>
          <w:rFonts w:ascii="Tahoma" w:hAnsi="Tahoma" w:cs="Tahoma"/>
          <w:color w:val="auto"/>
          <w:sz w:val="20"/>
          <w:szCs w:val="20"/>
        </w:rPr>
        <w:t>a nyertes ajánlattevőben közvetetten vagy közvetlenül 25%-ot meghaladó tulajdoni részesedést szerez valamely olyan jogi személy vagy jogi személyiséggel nem rendelkező gazdasági tár</w:t>
      </w:r>
      <w:r w:rsidR="006F78D3" w:rsidRPr="00523C23">
        <w:rPr>
          <w:rFonts w:ascii="Tahoma" w:hAnsi="Tahoma" w:cs="Tahoma"/>
          <w:color w:val="auto"/>
          <w:sz w:val="20"/>
          <w:szCs w:val="20"/>
        </w:rPr>
        <w:t>saság, amely nem felel meg az 62</w:t>
      </w:r>
      <w:r w:rsidRPr="00523C23">
        <w:rPr>
          <w:rFonts w:ascii="Tahoma" w:hAnsi="Tahoma" w:cs="Tahoma"/>
          <w:color w:val="auto"/>
          <w:sz w:val="20"/>
          <w:szCs w:val="20"/>
        </w:rPr>
        <w:t xml:space="preserve">. § (1) bekezdés </w:t>
      </w:r>
      <w:r w:rsidR="006F78D3" w:rsidRPr="00523C23">
        <w:rPr>
          <w:rFonts w:ascii="Tahoma" w:hAnsi="Tahoma" w:cs="Tahoma"/>
          <w:iCs/>
          <w:color w:val="auto"/>
          <w:sz w:val="20"/>
          <w:szCs w:val="20"/>
        </w:rPr>
        <w:t>k) pont </w:t>
      </w:r>
      <w:proofErr w:type="spellStart"/>
      <w:r w:rsidR="006F78D3" w:rsidRPr="00523C23">
        <w:rPr>
          <w:rFonts w:ascii="Tahoma" w:hAnsi="Tahoma" w:cs="Tahoma"/>
          <w:iCs/>
          <w:color w:val="auto"/>
          <w:sz w:val="20"/>
          <w:szCs w:val="20"/>
        </w:rPr>
        <w:t>kb</w:t>
      </w:r>
      <w:proofErr w:type="spellEnd"/>
      <w:r w:rsidR="006F78D3" w:rsidRPr="00523C23">
        <w:rPr>
          <w:rFonts w:ascii="Tahoma" w:hAnsi="Tahoma" w:cs="Tahoma"/>
          <w:iCs/>
          <w:color w:val="auto"/>
          <w:sz w:val="20"/>
          <w:szCs w:val="20"/>
        </w:rPr>
        <w:t xml:space="preserve">) alpontjában </w:t>
      </w:r>
      <w:r w:rsidRPr="00523C23">
        <w:rPr>
          <w:rFonts w:ascii="Tahoma" w:hAnsi="Tahoma" w:cs="Tahoma"/>
          <w:color w:val="auto"/>
          <w:sz w:val="20"/>
          <w:szCs w:val="20"/>
        </w:rPr>
        <w:t>meghatározott feltételeknek.</w:t>
      </w:r>
    </w:p>
    <w:p w14:paraId="5CC2CDEC" w14:textId="54A7F1E9" w:rsidR="00893F4D" w:rsidRPr="00523C23" w:rsidRDefault="00893F4D" w:rsidP="00D114BB">
      <w:pPr>
        <w:pStyle w:val="NormlWeb1"/>
        <w:numPr>
          <w:ilvl w:val="0"/>
          <w:numId w:val="5"/>
        </w:numPr>
        <w:ind w:left="993" w:right="150" w:hanging="426"/>
        <w:jc w:val="both"/>
        <w:rPr>
          <w:rFonts w:ascii="Tahoma" w:hAnsi="Tahoma" w:cs="Tahoma"/>
          <w:color w:val="auto"/>
          <w:sz w:val="20"/>
          <w:szCs w:val="20"/>
        </w:rPr>
      </w:pPr>
      <w:bookmarkStart w:id="54" w:name="pr975"/>
      <w:bookmarkStart w:id="55" w:name="pr9741"/>
      <w:bookmarkEnd w:id="54"/>
      <w:bookmarkEnd w:id="55"/>
      <w:r w:rsidRPr="00523C23">
        <w:rPr>
          <w:rFonts w:ascii="Tahoma" w:hAnsi="Tahoma" w:cs="Tahoma"/>
          <w:color w:val="auto"/>
          <w:sz w:val="20"/>
          <w:szCs w:val="20"/>
        </w:rPr>
        <w:lastRenderedPageBreak/>
        <w:t>a nyertes ajánlattevő közvetetten vagy közvetlenül 25%-ot meghaladó tulajdoni részesedést szerez valamely olyan jogi személy vagy jogi személyiséggel nem rendelkező gazdasági társaságban, amely nem felel meg az</w:t>
      </w:r>
      <w:r w:rsidR="006F78D3" w:rsidRPr="00523C23">
        <w:rPr>
          <w:rFonts w:ascii="Tahoma" w:hAnsi="Tahoma" w:cs="Tahoma"/>
          <w:color w:val="auto"/>
          <w:sz w:val="20"/>
          <w:szCs w:val="20"/>
        </w:rPr>
        <w:t xml:space="preserve"> 62</w:t>
      </w:r>
      <w:r w:rsidRPr="00523C23">
        <w:rPr>
          <w:rFonts w:ascii="Tahoma" w:hAnsi="Tahoma" w:cs="Tahoma"/>
          <w:color w:val="auto"/>
          <w:sz w:val="20"/>
          <w:szCs w:val="20"/>
        </w:rPr>
        <w:t xml:space="preserve">. § (1) bekezdés </w:t>
      </w:r>
      <w:r w:rsidR="006F78D3" w:rsidRPr="00523C23">
        <w:rPr>
          <w:rFonts w:ascii="Tahoma" w:hAnsi="Tahoma" w:cs="Tahoma"/>
          <w:iCs/>
          <w:color w:val="auto"/>
          <w:sz w:val="20"/>
          <w:szCs w:val="20"/>
        </w:rPr>
        <w:t>k) pont </w:t>
      </w:r>
      <w:proofErr w:type="spellStart"/>
      <w:r w:rsidR="006F78D3" w:rsidRPr="00523C23">
        <w:rPr>
          <w:rFonts w:ascii="Tahoma" w:hAnsi="Tahoma" w:cs="Tahoma"/>
          <w:iCs/>
          <w:color w:val="auto"/>
          <w:sz w:val="20"/>
          <w:szCs w:val="20"/>
        </w:rPr>
        <w:t>kb</w:t>
      </w:r>
      <w:proofErr w:type="spellEnd"/>
      <w:r w:rsidR="006F78D3" w:rsidRPr="00523C23">
        <w:rPr>
          <w:rFonts w:ascii="Tahoma" w:hAnsi="Tahoma" w:cs="Tahoma"/>
          <w:iCs/>
          <w:color w:val="auto"/>
          <w:sz w:val="20"/>
          <w:szCs w:val="20"/>
        </w:rPr>
        <w:t xml:space="preserve">) alpontjában </w:t>
      </w:r>
      <w:r w:rsidRPr="00523C23">
        <w:rPr>
          <w:rFonts w:ascii="Tahoma" w:hAnsi="Tahoma" w:cs="Tahoma"/>
          <w:color w:val="auto"/>
          <w:sz w:val="20"/>
          <w:szCs w:val="20"/>
        </w:rPr>
        <w:t>meghatározott feltételeknek.</w:t>
      </w:r>
    </w:p>
    <w:p w14:paraId="5CC2CDED" w14:textId="77777777" w:rsidR="00893F4D" w:rsidRPr="00523C23" w:rsidRDefault="00893F4D" w:rsidP="00F3462E">
      <w:pPr>
        <w:pStyle w:val="NormlWeb1"/>
        <w:ind w:left="567" w:right="71"/>
        <w:jc w:val="both"/>
        <w:rPr>
          <w:rFonts w:ascii="Tahoma" w:hAnsi="Tahoma" w:cs="Tahoma"/>
          <w:color w:val="auto"/>
          <w:sz w:val="20"/>
          <w:szCs w:val="20"/>
        </w:rPr>
      </w:pPr>
      <w:bookmarkStart w:id="56" w:name="pr976"/>
      <w:bookmarkStart w:id="57" w:name="pr9751"/>
      <w:bookmarkEnd w:id="56"/>
      <w:bookmarkEnd w:id="57"/>
      <w:r w:rsidRPr="00523C23">
        <w:rPr>
          <w:rFonts w:ascii="Tahoma" w:hAnsi="Tahoma" w:cs="Tahoma"/>
          <w:color w:val="auto"/>
          <w:sz w:val="20"/>
          <w:szCs w:val="20"/>
        </w:rPr>
        <w:t>Jelen pontban említett felmondás esetén a nyertes ajánlattevő a szerződés megszűnése előtt már teljesített szolgáltatás szerződésszerű pénzbeli ellenértékére jogosult.</w:t>
      </w:r>
    </w:p>
    <w:p w14:paraId="5CC2CDEE" w14:textId="77777777" w:rsidR="00893F4D" w:rsidRPr="00523C23" w:rsidRDefault="00893F4D" w:rsidP="00F3462E">
      <w:pPr>
        <w:spacing w:after="0" w:line="100" w:lineRule="atLeast"/>
        <w:jc w:val="both"/>
        <w:rPr>
          <w:rFonts w:ascii="Tahoma" w:hAnsi="Tahoma" w:cs="Tahoma"/>
          <w:color w:val="auto"/>
          <w:sz w:val="20"/>
          <w:szCs w:val="20"/>
        </w:rPr>
      </w:pPr>
      <w:bookmarkStart w:id="58" w:name="pr9761"/>
      <w:bookmarkEnd w:id="58"/>
    </w:p>
    <w:p w14:paraId="5CC2CDEF" w14:textId="77777777" w:rsidR="00893F4D" w:rsidRPr="00523C23" w:rsidRDefault="00893F4D" w:rsidP="00D114BB">
      <w:pPr>
        <w:numPr>
          <w:ilvl w:val="1"/>
          <w:numId w:val="2"/>
        </w:numPr>
        <w:spacing w:after="0" w:line="100" w:lineRule="atLeast"/>
        <w:ind w:left="567" w:hanging="567"/>
        <w:jc w:val="both"/>
        <w:rPr>
          <w:rFonts w:ascii="Tahoma" w:hAnsi="Tahoma" w:cs="Tahoma"/>
          <w:color w:val="auto"/>
          <w:sz w:val="20"/>
          <w:szCs w:val="20"/>
        </w:rPr>
      </w:pPr>
      <w:bookmarkStart w:id="59" w:name="pr1004"/>
      <w:bookmarkStart w:id="60" w:name="pr977"/>
      <w:bookmarkStart w:id="61" w:name="pr9731"/>
      <w:bookmarkEnd w:id="59"/>
      <w:bookmarkEnd w:id="60"/>
      <w:bookmarkEnd w:id="61"/>
      <w:r w:rsidRPr="00523C23">
        <w:rPr>
          <w:rFonts w:ascii="Tahoma" w:hAnsi="Tahoma" w:cs="Tahoma"/>
          <w:color w:val="auto"/>
          <w:sz w:val="20"/>
          <w:szCs w:val="20"/>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5CC2CDF0" w14:textId="77777777" w:rsidR="00893F4D" w:rsidRPr="00523C23" w:rsidRDefault="00893F4D" w:rsidP="00F3462E">
      <w:pPr>
        <w:spacing w:after="0" w:line="100" w:lineRule="atLeast"/>
        <w:ind w:left="567"/>
        <w:jc w:val="both"/>
        <w:rPr>
          <w:rFonts w:ascii="Tahoma" w:hAnsi="Tahoma" w:cs="Tahoma"/>
          <w:color w:val="auto"/>
          <w:sz w:val="20"/>
          <w:szCs w:val="20"/>
        </w:rPr>
      </w:pPr>
    </w:p>
    <w:p w14:paraId="5CC2CDF1" w14:textId="77777777" w:rsidR="00893F4D" w:rsidRPr="00523C23" w:rsidRDefault="00893F4D" w:rsidP="00D114BB">
      <w:pPr>
        <w:numPr>
          <w:ilvl w:val="1"/>
          <w:numId w:val="2"/>
        </w:numPr>
        <w:spacing w:after="0" w:line="100" w:lineRule="atLeast"/>
        <w:ind w:left="567" w:hanging="567"/>
        <w:jc w:val="both"/>
        <w:rPr>
          <w:rFonts w:ascii="Tahoma" w:hAnsi="Tahoma" w:cs="Tahoma"/>
          <w:color w:val="auto"/>
          <w:sz w:val="20"/>
          <w:szCs w:val="20"/>
        </w:rPr>
      </w:pPr>
      <w:bookmarkStart w:id="62" w:name="pr10041"/>
      <w:bookmarkStart w:id="63" w:name="pr1005"/>
      <w:bookmarkEnd w:id="62"/>
      <w:bookmarkEnd w:id="63"/>
      <w:r w:rsidRPr="00523C23">
        <w:rPr>
          <w:rFonts w:ascii="Tahoma" w:hAnsi="Tahoma" w:cs="Tahoma"/>
          <w:color w:val="auto"/>
          <w:sz w:val="20"/>
          <w:szCs w:val="20"/>
        </w:rPr>
        <w:t>A közbeszerzési szerződést a közbeszerzési eljárás alapján nyertes ajánlattevőként szerződő félnek, illetve közösen ajánlatot tevőknek kell teljesítenie.</w:t>
      </w:r>
    </w:p>
    <w:p w14:paraId="3DC26ECD" w14:textId="77777777" w:rsidR="00D56C6B" w:rsidRPr="00523C23" w:rsidRDefault="00D56C6B" w:rsidP="00F3462E">
      <w:pPr>
        <w:spacing w:after="0" w:line="100" w:lineRule="atLeast"/>
        <w:ind w:left="567"/>
        <w:jc w:val="both"/>
        <w:rPr>
          <w:rFonts w:ascii="Tahoma" w:hAnsi="Tahoma" w:cs="Tahoma"/>
          <w:color w:val="auto"/>
          <w:sz w:val="20"/>
          <w:szCs w:val="20"/>
        </w:rPr>
      </w:pPr>
    </w:p>
    <w:p w14:paraId="5CC2CDF3" w14:textId="77777777" w:rsidR="00893F4D" w:rsidRPr="00523C23" w:rsidRDefault="00893F4D" w:rsidP="00D114BB">
      <w:pPr>
        <w:numPr>
          <w:ilvl w:val="1"/>
          <w:numId w:val="2"/>
        </w:numPr>
        <w:spacing w:after="0" w:line="100" w:lineRule="atLeast"/>
        <w:ind w:left="567" w:hanging="567"/>
        <w:jc w:val="both"/>
        <w:rPr>
          <w:rFonts w:ascii="Tahoma" w:hAnsi="Tahoma" w:cs="Tahoma"/>
          <w:b/>
          <w:caps/>
          <w:color w:val="auto"/>
          <w:sz w:val="20"/>
          <w:szCs w:val="20"/>
        </w:rPr>
      </w:pPr>
      <w:bookmarkStart w:id="64" w:name="pr10051"/>
      <w:bookmarkEnd w:id="64"/>
      <w:r w:rsidRPr="00523C23">
        <w:rPr>
          <w:rFonts w:ascii="Tahoma" w:hAnsi="Tahoma" w:cs="Tahoma"/>
          <w:color w:val="auto"/>
          <w:sz w:val="20"/>
          <w:szCs w:val="20"/>
        </w:rPr>
        <w:t>Az ajánlattevőként szerződő fél teljesítésében köteles közreműködni az olyan alvállalkozó és szakember, amely a közbeszerzési eljárásban részt vett az ajánlattevő alkalmasságának igazolásában.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14:paraId="1DBB4C18" w14:textId="77777777" w:rsidR="00E06597" w:rsidRPr="00523C23" w:rsidRDefault="00E06597" w:rsidP="00E06597">
      <w:pPr>
        <w:spacing w:after="0" w:line="100" w:lineRule="atLeast"/>
        <w:ind w:left="567"/>
        <w:jc w:val="both"/>
        <w:rPr>
          <w:rFonts w:ascii="Tahoma" w:hAnsi="Tahoma" w:cs="Tahoma"/>
          <w:b/>
          <w:caps/>
          <w:color w:val="auto"/>
          <w:sz w:val="20"/>
          <w:szCs w:val="20"/>
        </w:rPr>
      </w:pPr>
    </w:p>
    <w:p w14:paraId="42785756" w14:textId="1C40D6DB" w:rsidR="00E06597" w:rsidRPr="00523C23" w:rsidRDefault="00E06597" w:rsidP="0094203A">
      <w:pPr>
        <w:numPr>
          <w:ilvl w:val="1"/>
          <w:numId w:val="2"/>
        </w:numPr>
        <w:tabs>
          <w:tab w:val="clear" w:pos="0"/>
          <w:tab w:val="num" w:pos="1767"/>
        </w:tabs>
        <w:spacing w:before="60" w:after="0" w:line="240" w:lineRule="auto"/>
        <w:ind w:left="567" w:hanging="567"/>
        <w:jc w:val="both"/>
        <w:rPr>
          <w:rFonts w:ascii="Tahoma" w:hAnsi="Tahoma" w:cs="Tahoma"/>
          <w:b/>
          <w:caps/>
          <w:color w:val="auto"/>
          <w:sz w:val="20"/>
          <w:szCs w:val="20"/>
        </w:rPr>
      </w:pPr>
      <w:r w:rsidRPr="00523C23">
        <w:rPr>
          <w:rFonts w:ascii="Tahoma" w:hAnsi="Tahoma" w:cs="Tahoma"/>
          <w:color w:val="auto"/>
          <w:sz w:val="20"/>
          <w:szCs w:val="20"/>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261B1BE9" w14:textId="77777777" w:rsidR="00131DC1" w:rsidRDefault="00131DC1" w:rsidP="00131DC1">
      <w:pPr>
        <w:spacing w:after="0"/>
        <w:rPr>
          <w:rFonts w:ascii="Tahoma" w:hAnsi="Tahoma" w:cs="Tahoma"/>
          <w:b/>
          <w:caps/>
          <w:sz w:val="20"/>
          <w:szCs w:val="20"/>
        </w:rPr>
      </w:pPr>
    </w:p>
    <w:p w14:paraId="7A7DF517" w14:textId="77777777" w:rsidR="00DC656F" w:rsidRPr="00523C23" w:rsidRDefault="00DC656F" w:rsidP="00131DC1">
      <w:pPr>
        <w:spacing w:after="0"/>
        <w:rPr>
          <w:rFonts w:ascii="Tahoma" w:hAnsi="Tahoma" w:cs="Tahoma"/>
          <w:b/>
          <w:caps/>
          <w:sz w:val="20"/>
          <w:szCs w:val="20"/>
        </w:rPr>
      </w:pPr>
    </w:p>
    <w:p w14:paraId="5CC2CDF5" w14:textId="46D28265" w:rsidR="00893F4D" w:rsidRPr="00523C23" w:rsidRDefault="00893F4D" w:rsidP="0094203A">
      <w:pPr>
        <w:numPr>
          <w:ilvl w:val="0"/>
          <w:numId w:val="2"/>
        </w:numPr>
        <w:spacing w:after="0" w:line="100" w:lineRule="atLeast"/>
        <w:ind w:left="567" w:hanging="567"/>
        <w:jc w:val="both"/>
        <w:rPr>
          <w:rFonts w:ascii="Tahoma" w:hAnsi="Tahoma" w:cs="Tahoma"/>
          <w:b/>
          <w:caps/>
          <w:color w:val="auto"/>
          <w:sz w:val="20"/>
          <w:szCs w:val="20"/>
        </w:rPr>
      </w:pPr>
      <w:r w:rsidRPr="00523C23">
        <w:rPr>
          <w:rFonts w:ascii="Tahoma" w:hAnsi="Tahoma" w:cs="Tahoma"/>
          <w:b/>
          <w:caps/>
          <w:color w:val="auto"/>
          <w:sz w:val="20"/>
          <w:szCs w:val="20"/>
        </w:rPr>
        <w:t>tájékoztatást nyújtó szervek:</w:t>
      </w:r>
    </w:p>
    <w:p w14:paraId="42B8F230" w14:textId="77777777" w:rsidR="00E06597" w:rsidRPr="00523C23" w:rsidRDefault="00E06597" w:rsidP="00450059">
      <w:pPr>
        <w:spacing w:after="0" w:line="100" w:lineRule="atLeast"/>
        <w:ind w:left="567"/>
        <w:jc w:val="both"/>
        <w:rPr>
          <w:rFonts w:ascii="Tahoma" w:hAnsi="Tahoma" w:cs="Tahoma"/>
          <w:b/>
          <w:caps/>
          <w:color w:val="auto"/>
          <w:sz w:val="20"/>
          <w:szCs w:val="20"/>
        </w:rPr>
      </w:pPr>
    </w:p>
    <w:p w14:paraId="4FDCC2C8" w14:textId="7A7373FF" w:rsidR="00E06597" w:rsidRPr="00523C23" w:rsidRDefault="00E06597" w:rsidP="00336D04">
      <w:pPr>
        <w:numPr>
          <w:ilvl w:val="1"/>
          <w:numId w:val="2"/>
        </w:numPr>
        <w:tabs>
          <w:tab w:val="clear" w:pos="0"/>
          <w:tab w:val="num" w:pos="1767"/>
        </w:tabs>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3A35F419" w14:textId="77777777" w:rsidR="00E06597" w:rsidRPr="00523C23" w:rsidRDefault="00E06597" w:rsidP="00336D04">
      <w:pPr>
        <w:spacing w:after="0" w:line="100" w:lineRule="atLeast"/>
        <w:ind w:left="567"/>
        <w:jc w:val="both"/>
        <w:rPr>
          <w:rFonts w:ascii="Tahoma" w:hAnsi="Tahoma" w:cs="Tahoma"/>
          <w:color w:val="auto"/>
          <w:sz w:val="20"/>
          <w:szCs w:val="20"/>
        </w:rPr>
      </w:pPr>
    </w:p>
    <w:p w14:paraId="63294E97" w14:textId="77777777" w:rsidR="00E06597" w:rsidRPr="00523C23" w:rsidRDefault="00E06597" w:rsidP="00336D04">
      <w:pPr>
        <w:numPr>
          <w:ilvl w:val="1"/>
          <w:numId w:val="2"/>
        </w:numPr>
        <w:tabs>
          <w:tab w:val="clear" w:pos="0"/>
          <w:tab w:val="num" w:pos="1767"/>
        </w:tabs>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4244AD74" w14:textId="77777777" w:rsidR="00E06597" w:rsidRPr="00523C23" w:rsidRDefault="00E06597" w:rsidP="00336D04">
      <w:pPr>
        <w:spacing w:after="0" w:line="100" w:lineRule="atLeast"/>
        <w:ind w:left="567"/>
        <w:jc w:val="both"/>
        <w:rPr>
          <w:rFonts w:ascii="Tahoma" w:hAnsi="Tahoma" w:cs="Tahoma"/>
          <w:color w:val="auto"/>
          <w:sz w:val="20"/>
          <w:szCs w:val="20"/>
        </w:rPr>
      </w:pPr>
    </w:p>
    <w:p w14:paraId="5CC2CDF7"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Adózás:</w:t>
      </w:r>
    </w:p>
    <w:p w14:paraId="5CC2CDF8"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NAV Észak-magyarországi Regionális Adó Főigazgatósága</w:t>
      </w:r>
    </w:p>
    <w:p w14:paraId="5CC2CDF9"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Borsod-Abaúj-Zemplén Megyei Igazgatóság</w:t>
      </w:r>
    </w:p>
    <w:p w14:paraId="5CC2CDFA"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lastRenderedPageBreak/>
        <w:t>Borsod-Abaúj-Zemplén megyei központi ügyfélszolgálat</w:t>
      </w:r>
    </w:p>
    <w:p w14:paraId="5CC2CDFB"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3525 Miskolc, Kazinczy u. 19.</w:t>
      </w:r>
    </w:p>
    <w:p w14:paraId="5CC2CDFC"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Tel: 46/514-200</w:t>
      </w:r>
    </w:p>
    <w:p w14:paraId="5CC2CDFD"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Fax: 46/515-428</w:t>
      </w:r>
    </w:p>
    <w:p w14:paraId="5CC2CDFE" w14:textId="78D1CB87" w:rsidR="00893F4D" w:rsidRPr="00523C23" w:rsidRDefault="00893F4D" w:rsidP="00336D04">
      <w:pPr>
        <w:pStyle w:val="ListParagraph1"/>
        <w:spacing w:before="0" w:after="0" w:line="100" w:lineRule="atLeast"/>
        <w:ind w:left="567"/>
        <w:rPr>
          <w:rFonts w:ascii="Tahoma" w:hAnsi="Tahoma" w:cs="Tahoma"/>
          <w:sz w:val="20"/>
          <w:szCs w:val="20"/>
        </w:rPr>
      </w:pPr>
    </w:p>
    <w:p w14:paraId="5CC2CDFF"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Környezetvédelem:</w:t>
      </w:r>
    </w:p>
    <w:p w14:paraId="5CC2CE00"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Országos Környezetvédelmi, Természetvédelmi és Vízügyi Főfelügyelőség</w:t>
      </w:r>
    </w:p>
    <w:p w14:paraId="5CC2CE01"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1016 Budapest, Mészáros u. 58/a.</w:t>
      </w:r>
    </w:p>
    <w:p w14:paraId="5CC2CE02"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1539 Budapest, Pf. 675.</w:t>
      </w:r>
    </w:p>
    <w:p w14:paraId="5CC2CE03"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Tel.: 1/2249-100</w:t>
      </w:r>
    </w:p>
    <w:p w14:paraId="5CC2CE04"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Fax: 1/2249-262</w:t>
      </w:r>
    </w:p>
    <w:p w14:paraId="5CC2CE05"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Honlap: </w:t>
      </w:r>
      <w:hyperlink r:id="rId11" w:history="1">
        <w:r w:rsidRPr="00523C23">
          <w:rPr>
            <w:rStyle w:val="Hiperhivatkozs"/>
            <w:rFonts w:ascii="Tahoma" w:hAnsi="Tahoma" w:cs="Tahoma"/>
            <w:sz w:val="20"/>
            <w:szCs w:val="20"/>
          </w:rPr>
          <w:t>www.orszagoszoldhatosag.gov.hu</w:t>
        </w:r>
      </w:hyperlink>
    </w:p>
    <w:p w14:paraId="5CC2CE06" w14:textId="77777777" w:rsidR="00893F4D" w:rsidRPr="00523C23" w:rsidRDefault="00893F4D" w:rsidP="00336D04">
      <w:pPr>
        <w:pStyle w:val="ListParagraph1"/>
        <w:spacing w:before="0" w:after="0" w:line="100" w:lineRule="atLeast"/>
        <w:ind w:left="0"/>
        <w:rPr>
          <w:rFonts w:ascii="Tahoma" w:hAnsi="Tahoma" w:cs="Tahoma"/>
          <w:sz w:val="20"/>
          <w:szCs w:val="20"/>
        </w:rPr>
      </w:pPr>
    </w:p>
    <w:p w14:paraId="5CC2CE07"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Észak-magyarországi Környezetvédelmi, Természetvédelmi és Vízügyi Felügyelőség</w:t>
      </w:r>
    </w:p>
    <w:p w14:paraId="5CC2CE08" w14:textId="77777777" w:rsidR="00893F4D" w:rsidRPr="00523C23" w:rsidRDefault="00893F4D" w:rsidP="00336D04">
      <w:pPr>
        <w:pStyle w:val="ListParagraph1"/>
        <w:spacing w:before="0" w:after="0" w:line="100" w:lineRule="atLeast"/>
        <w:ind w:left="567"/>
        <w:rPr>
          <w:rFonts w:ascii="Tahoma" w:hAnsi="Tahoma" w:cs="Tahoma"/>
          <w:bCs/>
          <w:sz w:val="20"/>
          <w:szCs w:val="20"/>
        </w:rPr>
      </w:pPr>
      <w:r w:rsidRPr="00523C23">
        <w:rPr>
          <w:rFonts w:ascii="Tahoma" w:hAnsi="Tahoma" w:cs="Tahoma"/>
          <w:bCs/>
          <w:sz w:val="20"/>
          <w:szCs w:val="20"/>
        </w:rPr>
        <w:t>3530 Miskolc, Mindszent tér 4.</w:t>
      </w:r>
    </w:p>
    <w:p w14:paraId="5CC2CE09" w14:textId="77777777" w:rsidR="00893F4D" w:rsidRPr="00523C23" w:rsidRDefault="00893F4D" w:rsidP="00336D04">
      <w:pPr>
        <w:pStyle w:val="ListParagraph1"/>
        <w:spacing w:before="0" w:after="0" w:line="100" w:lineRule="atLeast"/>
        <w:ind w:left="567"/>
        <w:rPr>
          <w:rFonts w:ascii="Tahoma" w:hAnsi="Tahoma" w:cs="Tahoma"/>
          <w:bCs/>
          <w:sz w:val="20"/>
          <w:szCs w:val="20"/>
        </w:rPr>
      </w:pPr>
      <w:r w:rsidRPr="00523C23">
        <w:rPr>
          <w:rFonts w:ascii="Tahoma" w:hAnsi="Tahoma" w:cs="Tahoma"/>
          <w:bCs/>
          <w:sz w:val="20"/>
          <w:szCs w:val="20"/>
        </w:rPr>
        <w:t>Tel: 06 46/517-300</w:t>
      </w:r>
    </w:p>
    <w:p w14:paraId="5CC2CE0A" w14:textId="77777777" w:rsidR="00893F4D" w:rsidRPr="00523C23" w:rsidRDefault="00893F4D" w:rsidP="00336D04">
      <w:pPr>
        <w:pStyle w:val="ListParagraph1"/>
        <w:spacing w:before="0" w:after="0" w:line="100" w:lineRule="atLeast"/>
        <w:ind w:left="567"/>
        <w:rPr>
          <w:rFonts w:ascii="Tahoma" w:hAnsi="Tahoma" w:cs="Tahoma"/>
          <w:bCs/>
          <w:sz w:val="20"/>
          <w:szCs w:val="20"/>
        </w:rPr>
      </w:pPr>
      <w:r w:rsidRPr="00523C23">
        <w:rPr>
          <w:rFonts w:ascii="Tahoma" w:hAnsi="Tahoma" w:cs="Tahoma"/>
          <w:bCs/>
          <w:sz w:val="20"/>
          <w:szCs w:val="20"/>
        </w:rPr>
        <w:t>Fax: 06 46/517-399</w:t>
      </w:r>
    </w:p>
    <w:p w14:paraId="5CC2CE0B"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email: </w:t>
      </w:r>
      <w:hyperlink r:id="rId12" w:history="1">
        <w:r w:rsidRPr="00523C23">
          <w:rPr>
            <w:rStyle w:val="Hiperhivatkozs"/>
            <w:rFonts w:ascii="Tahoma" w:hAnsi="Tahoma" w:cs="Tahoma"/>
            <w:bCs/>
            <w:sz w:val="20"/>
            <w:szCs w:val="20"/>
          </w:rPr>
          <w:t>eszakmagyarorszagi@zoldhatosag.hu</w:t>
        </w:r>
      </w:hyperlink>
    </w:p>
    <w:p w14:paraId="5CC2CE0C"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Honlap: </w:t>
      </w:r>
      <w:hyperlink r:id="rId13" w:history="1">
        <w:r w:rsidRPr="00523C23">
          <w:rPr>
            <w:rStyle w:val="Hiperhivatkozs"/>
            <w:rFonts w:ascii="Tahoma" w:hAnsi="Tahoma" w:cs="Tahoma"/>
            <w:sz w:val="20"/>
            <w:szCs w:val="20"/>
          </w:rPr>
          <w:t>www.orszagoszoldhatosag.gov.hu</w:t>
        </w:r>
      </w:hyperlink>
    </w:p>
    <w:p w14:paraId="5CC2CE0D" w14:textId="77777777" w:rsidR="00893F4D" w:rsidRPr="00523C23" w:rsidRDefault="00893F4D" w:rsidP="00336D04">
      <w:pPr>
        <w:pStyle w:val="ListParagraph1"/>
        <w:spacing w:before="0" w:after="0" w:line="100" w:lineRule="atLeast"/>
        <w:ind w:left="0"/>
        <w:rPr>
          <w:rFonts w:ascii="Tahoma" w:hAnsi="Tahoma" w:cs="Tahoma"/>
          <w:sz w:val="20"/>
          <w:szCs w:val="20"/>
        </w:rPr>
      </w:pPr>
    </w:p>
    <w:p w14:paraId="5CC2CE0E" w14:textId="77777777" w:rsidR="00893F4D" w:rsidRPr="00523C23" w:rsidRDefault="00893F4D" w:rsidP="00336D04">
      <w:pPr>
        <w:pStyle w:val="ListParagraph1"/>
        <w:tabs>
          <w:tab w:val="left" w:pos="567"/>
        </w:tabs>
        <w:spacing w:before="0" w:after="0" w:line="100" w:lineRule="atLeast"/>
        <w:ind w:left="567"/>
        <w:rPr>
          <w:rFonts w:ascii="Tahoma" w:hAnsi="Tahoma" w:cs="Tahoma"/>
          <w:sz w:val="20"/>
          <w:szCs w:val="20"/>
        </w:rPr>
      </w:pPr>
      <w:r w:rsidRPr="00523C23">
        <w:rPr>
          <w:rFonts w:ascii="Tahoma" w:hAnsi="Tahoma" w:cs="Tahoma"/>
          <w:sz w:val="20"/>
          <w:szCs w:val="20"/>
        </w:rPr>
        <w:t>Egészségvédelem:</w:t>
      </w:r>
    </w:p>
    <w:p w14:paraId="5CC2CE0F" w14:textId="77777777" w:rsidR="00893F4D" w:rsidRPr="00523C23" w:rsidRDefault="00893F4D" w:rsidP="00336D04">
      <w:pPr>
        <w:pStyle w:val="ListParagraph1"/>
        <w:tabs>
          <w:tab w:val="left" w:pos="567"/>
        </w:tabs>
        <w:spacing w:before="0" w:after="0" w:line="100" w:lineRule="atLeast"/>
        <w:ind w:left="567"/>
        <w:rPr>
          <w:rFonts w:ascii="Tahoma" w:hAnsi="Tahoma" w:cs="Tahoma"/>
          <w:sz w:val="20"/>
          <w:szCs w:val="20"/>
        </w:rPr>
      </w:pPr>
      <w:r w:rsidRPr="00523C23">
        <w:rPr>
          <w:rFonts w:ascii="Tahoma" w:hAnsi="Tahoma" w:cs="Tahoma"/>
          <w:sz w:val="20"/>
          <w:szCs w:val="20"/>
        </w:rPr>
        <w:t>Borsod-Abaúj-Zemplén Megyei Kormányhivatal Népegészségügyi Szakigazgatási Szerve</w:t>
      </w:r>
    </w:p>
    <w:p w14:paraId="5CC2CE10" w14:textId="77777777" w:rsidR="00893F4D" w:rsidRPr="00523C23" w:rsidRDefault="00893F4D" w:rsidP="00336D04">
      <w:pPr>
        <w:pStyle w:val="ListParagraph1"/>
        <w:tabs>
          <w:tab w:val="left" w:pos="567"/>
        </w:tabs>
        <w:spacing w:before="0" w:after="0" w:line="100" w:lineRule="atLeast"/>
        <w:ind w:left="567"/>
        <w:rPr>
          <w:rFonts w:ascii="Tahoma" w:hAnsi="Tahoma" w:cs="Tahoma"/>
          <w:sz w:val="20"/>
          <w:szCs w:val="20"/>
        </w:rPr>
      </w:pPr>
      <w:r w:rsidRPr="00523C23">
        <w:rPr>
          <w:rFonts w:ascii="Tahoma" w:hAnsi="Tahoma" w:cs="Tahoma"/>
          <w:sz w:val="20"/>
          <w:szCs w:val="20"/>
        </w:rPr>
        <w:t>3530 Miskolc, Meggyesalja u. 12</w:t>
      </w:r>
    </w:p>
    <w:p w14:paraId="5CC2CE11" w14:textId="77777777" w:rsidR="00893F4D" w:rsidRPr="00523C23" w:rsidRDefault="00893F4D" w:rsidP="00336D04">
      <w:pPr>
        <w:pStyle w:val="ListParagraph1"/>
        <w:tabs>
          <w:tab w:val="left" w:pos="567"/>
        </w:tabs>
        <w:spacing w:before="0" w:after="0" w:line="100" w:lineRule="atLeast"/>
        <w:ind w:left="567"/>
        <w:rPr>
          <w:rFonts w:ascii="Tahoma" w:hAnsi="Tahoma" w:cs="Tahoma"/>
          <w:sz w:val="20"/>
          <w:szCs w:val="20"/>
        </w:rPr>
      </w:pPr>
      <w:r w:rsidRPr="00523C23">
        <w:rPr>
          <w:rFonts w:ascii="Tahoma" w:hAnsi="Tahoma" w:cs="Tahoma"/>
          <w:sz w:val="20"/>
          <w:szCs w:val="20"/>
        </w:rPr>
        <w:t>Tel.:06-46-354-</w:t>
      </w:r>
      <w:proofErr w:type="gramStart"/>
      <w:r w:rsidRPr="00523C23">
        <w:rPr>
          <w:rFonts w:ascii="Tahoma" w:hAnsi="Tahoma" w:cs="Tahoma"/>
          <w:sz w:val="20"/>
          <w:szCs w:val="20"/>
        </w:rPr>
        <w:t>611  Fax</w:t>
      </w:r>
      <w:proofErr w:type="gramEnd"/>
      <w:r w:rsidRPr="00523C23">
        <w:rPr>
          <w:rFonts w:ascii="Tahoma" w:hAnsi="Tahoma" w:cs="Tahoma"/>
          <w:sz w:val="20"/>
          <w:szCs w:val="20"/>
        </w:rPr>
        <w:t>:06-46-358-060</w:t>
      </w:r>
    </w:p>
    <w:p w14:paraId="5CC2CE12" w14:textId="77777777" w:rsidR="00893F4D" w:rsidRPr="00523C23" w:rsidRDefault="00905035" w:rsidP="00336D04">
      <w:pPr>
        <w:pStyle w:val="ListParagraph1"/>
        <w:tabs>
          <w:tab w:val="left" w:pos="567"/>
        </w:tabs>
        <w:spacing w:before="0" w:after="0" w:line="100" w:lineRule="atLeast"/>
        <w:ind w:left="567"/>
        <w:rPr>
          <w:rFonts w:ascii="Tahoma" w:hAnsi="Tahoma" w:cs="Tahoma"/>
          <w:sz w:val="20"/>
          <w:szCs w:val="20"/>
        </w:rPr>
      </w:pPr>
      <w:hyperlink r:id="rId14" w:history="1">
        <w:r w:rsidR="00893F4D" w:rsidRPr="00523C23">
          <w:rPr>
            <w:rStyle w:val="Hiperhivatkozs"/>
            <w:rFonts w:ascii="Tahoma" w:hAnsi="Tahoma" w:cs="Tahoma"/>
            <w:sz w:val="20"/>
            <w:szCs w:val="20"/>
          </w:rPr>
          <w:t>titkarsag.borsod@emr.antsz.hu</w:t>
        </w:r>
      </w:hyperlink>
    </w:p>
    <w:p w14:paraId="5CC2CE13" w14:textId="77777777" w:rsidR="00893F4D" w:rsidRPr="00523C23" w:rsidRDefault="00893F4D" w:rsidP="00336D04">
      <w:pPr>
        <w:pStyle w:val="ListParagraph1"/>
        <w:spacing w:before="0" w:after="0" w:line="100" w:lineRule="atLeast"/>
        <w:ind w:left="0" w:firstLine="11"/>
        <w:rPr>
          <w:rFonts w:ascii="Tahoma" w:hAnsi="Tahoma" w:cs="Tahoma"/>
          <w:sz w:val="20"/>
          <w:szCs w:val="20"/>
        </w:rPr>
      </w:pPr>
    </w:p>
    <w:p w14:paraId="5CC2CE14"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Fogyatékossággal élők esélyegyenlősége:</w:t>
      </w:r>
    </w:p>
    <w:p w14:paraId="5CC2CE15"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Emberi Erőforrások Minisztériuma, Társadalmi Felzárkózásért Felelős Államtitkárság</w:t>
      </w:r>
    </w:p>
    <w:p w14:paraId="5CC2CE16"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Székhely: 1054 Budapest, Báthory u. 10. </w:t>
      </w:r>
    </w:p>
    <w:p w14:paraId="5CC2CE17"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Telefonszám: 06-1-795-54-78</w:t>
      </w:r>
    </w:p>
    <w:p w14:paraId="5CC2CE18"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e-mail: </w:t>
      </w:r>
      <w:hyperlink r:id="rId15" w:history="1">
        <w:r w:rsidRPr="00523C23">
          <w:rPr>
            <w:rStyle w:val="Hiperhivatkozs"/>
            <w:rFonts w:ascii="Tahoma" w:hAnsi="Tahoma" w:cs="Tahoma"/>
            <w:sz w:val="20"/>
            <w:szCs w:val="20"/>
          </w:rPr>
          <w:t>tarsadalmifelzarkozas@emmi.gov.hu</w:t>
        </w:r>
      </w:hyperlink>
    </w:p>
    <w:p w14:paraId="5CC2CE19" w14:textId="77777777" w:rsidR="00893F4D" w:rsidRPr="00523C23" w:rsidRDefault="00893F4D" w:rsidP="00336D04">
      <w:pPr>
        <w:pStyle w:val="ListParagraph1"/>
        <w:spacing w:before="0" w:after="0" w:line="100" w:lineRule="atLeast"/>
        <w:ind w:left="567"/>
        <w:rPr>
          <w:rFonts w:ascii="Tahoma" w:hAnsi="Tahoma" w:cs="Tahoma"/>
          <w:sz w:val="20"/>
          <w:szCs w:val="20"/>
        </w:rPr>
      </w:pPr>
    </w:p>
    <w:p w14:paraId="5CC2CE1A"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Munkavállalók védelme és a munkafeltételekre vonatkozó kötelezettségek:</w:t>
      </w:r>
    </w:p>
    <w:p w14:paraId="5CC2CE1B" w14:textId="77777777" w:rsidR="00893F4D" w:rsidRPr="00523C23" w:rsidRDefault="00893F4D" w:rsidP="00336D04">
      <w:pPr>
        <w:pStyle w:val="Cmsor2"/>
        <w:tabs>
          <w:tab w:val="clear" w:pos="0"/>
        </w:tabs>
        <w:spacing w:before="0" w:after="0" w:line="100" w:lineRule="atLeast"/>
        <w:ind w:left="567" w:firstLine="0"/>
        <w:rPr>
          <w:rFonts w:ascii="Tahoma" w:hAnsi="Tahoma" w:cs="Tahoma"/>
          <w:b w:val="0"/>
          <w:i w:val="0"/>
          <w:sz w:val="20"/>
          <w:szCs w:val="20"/>
        </w:rPr>
      </w:pPr>
      <w:r w:rsidRPr="00523C23">
        <w:rPr>
          <w:rFonts w:ascii="Tahoma" w:hAnsi="Tahoma" w:cs="Tahoma"/>
          <w:b w:val="0"/>
          <w:i w:val="0"/>
          <w:sz w:val="20"/>
          <w:szCs w:val="20"/>
        </w:rPr>
        <w:t xml:space="preserve">Borsod-Abaúj-Zemplén Megyei </w:t>
      </w:r>
      <w:proofErr w:type="gramStart"/>
      <w:r w:rsidRPr="00523C23">
        <w:rPr>
          <w:rFonts w:ascii="Tahoma" w:hAnsi="Tahoma" w:cs="Tahoma"/>
          <w:b w:val="0"/>
          <w:i w:val="0"/>
          <w:sz w:val="20"/>
          <w:szCs w:val="20"/>
        </w:rPr>
        <w:t>Kormányhivatal  Munkavédelmi</w:t>
      </w:r>
      <w:proofErr w:type="gramEnd"/>
      <w:r w:rsidRPr="00523C23">
        <w:rPr>
          <w:rFonts w:ascii="Tahoma" w:hAnsi="Tahoma" w:cs="Tahoma"/>
          <w:b w:val="0"/>
          <w:i w:val="0"/>
          <w:sz w:val="20"/>
          <w:szCs w:val="20"/>
        </w:rPr>
        <w:t xml:space="preserve"> és Munkaügyi Szakigazgatási Szervének Munkavédelmi Felügyelősége</w:t>
      </w:r>
    </w:p>
    <w:p w14:paraId="5CC2CE1C" w14:textId="77777777" w:rsidR="00893F4D" w:rsidRPr="00523C23" w:rsidRDefault="00893F4D" w:rsidP="00336D04">
      <w:pPr>
        <w:pStyle w:val="Cmsor2"/>
        <w:spacing w:before="0" w:after="0" w:line="100" w:lineRule="atLeast"/>
        <w:ind w:left="567"/>
        <w:rPr>
          <w:rFonts w:ascii="Tahoma" w:hAnsi="Tahoma" w:cs="Tahoma"/>
          <w:b w:val="0"/>
          <w:i w:val="0"/>
          <w:sz w:val="20"/>
          <w:szCs w:val="20"/>
        </w:rPr>
      </w:pPr>
      <w:r w:rsidRPr="00523C23">
        <w:rPr>
          <w:rFonts w:ascii="Tahoma" w:hAnsi="Tahoma" w:cs="Tahoma"/>
          <w:b w:val="0"/>
          <w:i w:val="0"/>
          <w:sz w:val="20"/>
          <w:szCs w:val="20"/>
        </w:rPr>
        <w:tab/>
      </w:r>
      <w:r w:rsidRPr="00523C23">
        <w:rPr>
          <w:rFonts w:ascii="Tahoma" w:hAnsi="Tahoma" w:cs="Tahoma"/>
          <w:b w:val="0"/>
          <w:i w:val="0"/>
          <w:sz w:val="20"/>
          <w:szCs w:val="20"/>
        </w:rPr>
        <w:tab/>
        <w:t>Székhely: 3530 Miskolc, Mindszent tér 3. (3.em.)</w:t>
      </w:r>
    </w:p>
    <w:p w14:paraId="5CC2CE1D"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Postacím: 3523 Miskolc, Pf.: 173</w:t>
      </w:r>
    </w:p>
    <w:p w14:paraId="5CC2CE1E"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tel.: 06-46-560-010, </w:t>
      </w:r>
    </w:p>
    <w:p w14:paraId="5CC2CE1F"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fax: 06-46-562-071</w:t>
      </w:r>
    </w:p>
    <w:p w14:paraId="5CC2CE20"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e-mail: </w:t>
      </w:r>
      <w:hyperlink r:id="rId16" w:history="1">
        <w:r w:rsidRPr="00523C23">
          <w:rPr>
            <w:rStyle w:val="Hiperhivatkozs"/>
            <w:rFonts w:ascii="Tahoma" w:hAnsi="Tahoma" w:cs="Tahoma"/>
            <w:sz w:val="20"/>
            <w:szCs w:val="20"/>
          </w:rPr>
          <w:t>borsodaz-kh-mmszsz@ommf.gov.hu</w:t>
        </w:r>
      </w:hyperlink>
    </w:p>
    <w:p w14:paraId="5CC2CE21" w14:textId="77777777" w:rsidR="00893F4D" w:rsidRPr="00523C23" w:rsidRDefault="00893F4D" w:rsidP="00336D04">
      <w:pPr>
        <w:pStyle w:val="ListParagraph1"/>
        <w:spacing w:before="0" w:after="0" w:line="100" w:lineRule="atLeast"/>
        <w:ind w:left="567"/>
        <w:rPr>
          <w:rFonts w:ascii="Tahoma" w:hAnsi="Tahoma" w:cs="Tahoma"/>
          <w:sz w:val="20"/>
          <w:szCs w:val="20"/>
        </w:rPr>
      </w:pPr>
    </w:p>
    <w:p w14:paraId="5CC2CE22"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Munkavállalók védelme és a munkafeltételekre vonatkozó kötelezettségek:</w:t>
      </w:r>
    </w:p>
    <w:p w14:paraId="5CC2CE23" w14:textId="77777777" w:rsidR="00893F4D" w:rsidRPr="00523C23" w:rsidRDefault="00893F4D" w:rsidP="00336D04">
      <w:pPr>
        <w:pStyle w:val="Cmsor2"/>
        <w:tabs>
          <w:tab w:val="clear" w:pos="0"/>
        </w:tabs>
        <w:spacing w:before="0" w:after="0" w:line="100" w:lineRule="atLeast"/>
        <w:ind w:left="567" w:firstLine="0"/>
        <w:rPr>
          <w:rFonts w:ascii="Tahoma" w:hAnsi="Tahoma" w:cs="Tahoma"/>
          <w:b w:val="0"/>
          <w:i w:val="0"/>
          <w:sz w:val="20"/>
          <w:szCs w:val="20"/>
        </w:rPr>
      </w:pPr>
      <w:r w:rsidRPr="00523C23">
        <w:rPr>
          <w:rFonts w:ascii="Tahoma" w:hAnsi="Tahoma" w:cs="Tahoma"/>
          <w:b w:val="0"/>
          <w:i w:val="0"/>
          <w:sz w:val="20"/>
          <w:szCs w:val="20"/>
        </w:rPr>
        <w:t xml:space="preserve">Borsod-Abaúj-Zemplén Megyei </w:t>
      </w:r>
      <w:proofErr w:type="gramStart"/>
      <w:r w:rsidRPr="00523C23">
        <w:rPr>
          <w:rFonts w:ascii="Tahoma" w:hAnsi="Tahoma" w:cs="Tahoma"/>
          <w:b w:val="0"/>
          <w:i w:val="0"/>
          <w:sz w:val="20"/>
          <w:szCs w:val="20"/>
        </w:rPr>
        <w:t>Kormányhivatal  Munkavédelmi</w:t>
      </w:r>
      <w:proofErr w:type="gramEnd"/>
      <w:r w:rsidRPr="00523C23">
        <w:rPr>
          <w:rFonts w:ascii="Tahoma" w:hAnsi="Tahoma" w:cs="Tahoma"/>
          <w:b w:val="0"/>
          <w:i w:val="0"/>
          <w:sz w:val="20"/>
          <w:szCs w:val="20"/>
        </w:rPr>
        <w:t xml:space="preserve"> és Munkaügyi Szakigazgatási Szervének Munkaügyi Felügyelősége</w:t>
      </w:r>
    </w:p>
    <w:p w14:paraId="5CC2CE24" w14:textId="77777777" w:rsidR="00893F4D" w:rsidRPr="00523C23" w:rsidRDefault="00893F4D" w:rsidP="00336D04">
      <w:pPr>
        <w:pStyle w:val="Cmsor2"/>
        <w:tabs>
          <w:tab w:val="clear" w:pos="0"/>
        </w:tabs>
        <w:spacing w:before="0" w:after="0" w:line="100" w:lineRule="atLeast"/>
        <w:ind w:left="567" w:firstLine="0"/>
        <w:rPr>
          <w:rFonts w:ascii="Tahoma" w:hAnsi="Tahoma" w:cs="Tahoma"/>
          <w:b w:val="0"/>
          <w:i w:val="0"/>
          <w:sz w:val="20"/>
          <w:szCs w:val="20"/>
        </w:rPr>
      </w:pPr>
      <w:r w:rsidRPr="00523C23">
        <w:rPr>
          <w:rFonts w:ascii="Tahoma" w:hAnsi="Tahoma" w:cs="Tahoma"/>
          <w:b w:val="0"/>
          <w:i w:val="0"/>
          <w:sz w:val="20"/>
          <w:szCs w:val="20"/>
        </w:rPr>
        <w:t>Székhely: 3530 Miskolc, Mindszent tér 3. (3.em.)</w:t>
      </w:r>
    </w:p>
    <w:p w14:paraId="5CC2CE25"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Postacím: 3523 Miskolc, Pf.: 173</w:t>
      </w:r>
    </w:p>
    <w:p w14:paraId="5CC2CE26"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tel.: 06-46-560-010, </w:t>
      </w:r>
    </w:p>
    <w:p w14:paraId="5CC2CE27"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fax: 06-46-562-071</w:t>
      </w:r>
    </w:p>
    <w:p w14:paraId="5CC2CE28" w14:textId="77777777" w:rsidR="00893F4D" w:rsidRPr="00523C23" w:rsidRDefault="00893F4D" w:rsidP="00336D04">
      <w:pPr>
        <w:pStyle w:val="ListParagraph1"/>
        <w:spacing w:before="0" w:after="0" w:line="100" w:lineRule="atLeast"/>
        <w:ind w:left="567"/>
        <w:rPr>
          <w:rFonts w:ascii="Tahoma" w:hAnsi="Tahoma" w:cs="Tahoma"/>
          <w:sz w:val="20"/>
          <w:szCs w:val="20"/>
        </w:rPr>
      </w:pPr>
      <w:r w:rsidRPr="00523C23">
        <w:rPr>
          <w:rFonts w:ascii="Tahoma" w:hAnsi="Tahoma" w:cs="Tahoma"/>
          <w:sz w:val="20"/>
          <w:szCs w:val="20"/>
        </w:rPr>
        <w:t xml:space="preserve">e-mail: </w:t>
      </w:r>
      <w:hyperlink r:id="rId17" w:history="1">
        <w:r w:rsidRPr="00523C23">
          <w:rPr>
            <w:rStyle w:val="Hiperhivatkozs"/>
            <w:rFonts w:ascii="Tahoma" w:hAnsi="Tahoma" w:cs="Tahoma"/>
            <w:sz w:val="20"/>
            <w:szCs w:val="20"/>
          </w:rPr>
          <w:t>borsodaz-kh-mmszsz@ommf.gov.hu</w:t>
        </w:r>
      </w:hyperlink>
    </w:p>
    <w:p w14:paraId="21697813" w14:textId="77777777" w:rsidR="00E06597" w:rsidRPr="00523C23" w:rsidRDefault="00E06597" w:rsidP="00336D04">
      <w:pPr>
        <w:spacing w:after="0" w:line="100" w:lineRule="atLeast"/>
        <w:ind w:left="567"/>
        <w:rPr>
          <w:rFonts w:ascii="Tahoma" w:hAnsi="Tahoma" w:cs="Tahoma"/>
          <w:color w:val="auto"/>
          <w:sz w:val="20"/>
          <w:szCs w:val="20"/>
        </w:rPr>
      </w:pPr>
    </w:p>
    <w:p w14:paraId="663037C8"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Magyar Bányászati és Földtani Hivatal</w:t>
      </w:r>
    </w:p>
    <w:p w14:paraId="62D8ED6A"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Székhely: 1145 Budapest, Columbus u. 17-23</w:t>
      </w:r>
    </w:p>
    <w:p w14:paraId="3718DBB7"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Levelezési cím: 1590 Budapest, Pf. 95</w:t>
      </w:r>
    </w:p>
    <w:p w14:paraId="4FB1DE03"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Tel.: +36-1-301-2900</w:t>
      </w:r>
    </w:p>
    <w:p w14:paraId="759EED75"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Fax: +36-1-301-2903</w:t>
      </w:r>
    </w:p>
    <w:p w14:paraId="6D088F92"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 xml:space="preserve">Honlap: </w:t>
      </w:r>
      <w:hyperlink r:id="rId18" w:history="1">
        <w:r w:rsidRPr="00523C23">
          <w:rPr>
            <w:rStyle w:val="Hiperhivatkozs"/>
            <w:rFonts w:ascii="Tahoma" w:hAnsi="Tahoma" w:cs="Tahoma"/>
            <w:color w:val="auto"/>
            <w:sz w:val="20"/>
            <w:szCs w:val="20"/>
          </w:rPr>
          <w:t>www.mbfh.hu</w:t>
        </w:r>
      </w:hyperlink>
    </w:p>
    <w:p w14:paraId="2256AF4B" w14:textId="77777777" w:rsidR="00E06597" w:rsidRDefault="00E06597" w:rsidP="00336D04">
      <w:pPr>
        <w:spacing w:after="0" w:line="100" w:lineRule="atLeast"/>
        <w:ind w:left="567"/>
        <w:rPr>
          <w:rFonts w:ascii="Tahoma" w:hAnsi="Tahoma" w:cs="Tahoma"/>
          <w:color w:val="auto"/>
          <w:sz w:val="20"/>
          <w:szCs w:val="20"/>
        </w:rPr>
      </w:pPr>
    </w:p>
    <w:p w14:paraId="067C555A" w14:textId="77777777" w:rsidR="000C16B3" w:rsidRPr="00523C23" w:rsidRDefault="000C16B3" w:rsidP="00336D04">
      <w:pPr>
        <w:spacing w:after="0" w:line="100" w:lineRule="atLeast"/>
        <w:ind w:left="567"/>
        <w:rPr>
          <w:rFonts w:ascii="Tahoma" w:hAnsi="Tahoma" w:cs="Tahoma"/>
          <w:color w:val="auto"/>
          <w:sz w:val="20"/>
          <w:szCs w:val="20"/>
        </w:rPr>
      </w:pPr>
    </w:p>
    <w:p w14:paraId="728FA42A"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lastRenderedPageBreak/>
        <w:t>Nemzetgazdasági Minisztérium</w:t>
      </w:r>
    </w:p>
    <w:p w14:paraId="0B99C9E2"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 xml:space="preserve">H-1051 Budapest, József nádor tér 4. </w:t>
      </w:r>
    </w:p>
    <w:p w14:paraId="25E2A8DD"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 xml:space="preserve">Levelezési cím: 1055 Budapest, Honvéd utca 13-15. </w:t>
      </w:r>
    </w:p>
    <w:p w14:paraId="0374DDE3"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Telefon: +36-06-1-374-2700</w:t>
      </w:r>
    </w:p>
    <w:p w14:paraId="3570F866"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Fax: +36-06-1-374-2925</w:t>
      </w:r>
      <w:r w:rsidRPr="00523C23" w:rsidDel="005D6BF4">
        <w:rPr>
          <w:rFonts w:ascii="Tahoma" w:hAnsi="Tahoma" w:cs="Tahoma"/>
          <w:color w:val="auto"/>
          <w:sz w:val="20"/>
          <w:szCs w:val="20"/>
        </w:rPr>
        <w:t xml:space="preserve"> </w:t>
      </w:r>
    </w:p>
    <w:p w14:paraId="49F63DF7" w14:textId="77777777" w:rsidR="00E06597" w:rsidRPr="00523C23" w:rsidRDefault="00E06597" w:rsidP="00336D04">
      <w:pPr>
        <w:autoSpaceDE w:val="0"/>
        <w:spacing w:after="0" w:line="100" w:lineRule="atLeast"/>
        <w:ind w:left="567"/>
        <w:rPr>
          <w:rFonts w:ascii="Tahoma" w:hAnsi="Tahoma" w:cs="Tahoma"/>
          <w:color w:val="auto"/>
          <w:sz w:val="20"/>
          <w:szCs w:val="20"/>
        </w:rPr>
      </w:pPr>
      <w:r w:rsidRPr="00523C23">
        <w:rPr>
          <w:rFonts w:ascii="Tahoma" w:hAnsi="Tahoma" w:cs="Tahoma"/>
          <w:color w:val="auto"/>
          <w:sz w:val="20"/>
          <w:szCs w:val="20"/>
        </w:rPr>
        <w:t xml:space="preserve">E-mail: </w:t>
      </w:r>
      <w:hyperlink r:id="rId19" w:history="1">
        <w:r w:rsidRPr="00523C23">
          <w:rPr>
            <w:rStyle w:val="Hiperhivatkozs"/>
            <w:rFonts w:ascii="Tahoma" w:hAnsi="Tahoma" w:cs="Tahoma"/>
            <w:color w:val="auto"/>
            <w:sz w:val="20"/>
            <w:szCs w:val="20"/>
          </w:rPr>
          <w:t>ugyfelszolgalat@ngm.gov.hu</w:t>
        </w:r>
      </w:hyperlink>
    </w:p>
    <w:p w14:paraId="06B40F91" w14:textId="77777777" w:rsidR="00E06597" w:rsidRPr="00523C23" w:rsidRDefault="00E06597" w:rsidP="00336D04">
      <w:pPr>
        <w:autoSpaceDE w:val="0"/>
        <w:spacing w:after="0" w:line="100" w:lineRule="atLeast"/>
        <w:ind w:left="567"/>
        <w:rPr>
          <w:rFonts w:ascii="Tahoma" w:hAnsi="Tahoma" w:cs="Tahoma"/>
          <w:color w:val="auto"/>
          <w:sz w:val="20"/>
          <w:szCs w:val="20"/>
        </w:rPr>
      </w:pPr>
    </w:p>
    <w:p w14:paraId="44C5D131" w14:textId="77777777" w:rsidR="00E06597" w:rsidRPr="00523C23" w:rsidRDefault="00E06597" w:rsidP="00336D04">
      <w:pPr>
        <w:autoSpaceDE w:val="0"/>
        <w:spacing w:after="0" w:line="100" w:lineRule="atLeast"/>
        <w:ind w:left="567"/>
        <w:rPr>
          <w:rFonts w:ascii="Tahoma" w:hAnsi="Tahoma" w:cs="Tahoma"/>
          <w:color w:val="auto"/>
          <w:sz w:val="20"/>
          <w:szCs w:val="20"/>
        </w:rPr>
      </w:pPr>
      <w:r w:rsidRPr="00523C23">
        <w:rPr>
          <w:rFonts w:ascii="Tahoma" w:hAnsi="Tahoma" w:cs="Tahoma"/>
          <w:color w:val="auto"/>
          <w:sz w:val="20"/>
          <w:szCs w:val="20"/>
        </w:rPr>
        <w:t xml:space="preserve">Honlap: </w:t>
      </w:r>
      <w:r w:rsidRPr="00523C23">
        <w:rPr>
          <w:rStyle w:val="Hiperhivatkozs"/>
          <w:rFonts w:ascii="Tahoma" w:hAnsi="Tahoma" w:cs="Tahoma"/>
          <w:color w:val="auto"/>
          <w:sz w:val="20"/>
          <w:szCs w:val="20"/>
        </w:rPr>
        <w:t>http://www.kormany.hu/hu/nemzetgazdasagi-miniszterium/elerhetosegek</w:t>
      </w:r>
    </w:p>
    <w:p w14:paraId="73F72262" w14:textId="77777777" w:rsidR="00E06597" w:rsidRPr="00523C23" w:rsidRDefault="00E06597" w:rsidP="00336D04">
      <w:pPr>
        <w:spacing w:after="0" w:line="100" w:lineRule="atLeast"/>
        <w:ind w:left="567"/>
        <w:rPr>
          <w:rFonts w:ascii="Tahoma" w:hAnsi="Tahoma" w:cs="Tahoma"/>
          <w:color w:val="auto"/>
          <w:sz w:val="20"/>
          <w:szCs w:val="20"/>
        </w:rPr>
      </w:pPr>
    </w:p>
    <w:p w14:paraId="6AEF04C8"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 xml:space="preserve">Vidékfejlesztési Minisztérium </w:t>
      </w:r>
    </w:p>
    <w:p w14:paraId="6E975E2C"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Székhely: 1055 Budapest, Kossuth Lajos tér 11.</w:t>
      </w:r>
    </w:p>
    <w:p w14:paraId="40049F04"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Postai cím: 1860 Budapest</w:t>
      </w:r>
    </w:p>
    <w:p w14:paraId="0C553EFD"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Telefon: 06-1-795-2000</w:t>
      </w:r>
    </w:p>
    <w:p w14:paraId="3D5E1DEB" w14:textId="77777777" w:rsidR="00E06597" w:rsidRPr="00523C23" w:rsidRDefault="00E06597" w:rsidP="00336D04">
      <w:pPr>
        <w:spacing w:after="0" w:line="100" w:lineRule="atLeast"/>
        <w:ind w:left="567"/>
        <w:rPr>
          <w:rFonts w:ascii="Tahoma" w:hAnsi="Tahoma" w:cs="Tahoma"/>
          <w:color w:val="auto"/>
          <w:sz w:val="20"/>
          <w:szCs w:val="20"/>
        </w:rPr>
      </w:pPr>
      <w:r w:rsidRPr="00523C23">
        <w:rPr>
          <w:rFonts w:ascii="Tahoma" w:hAnsi="Tahoma" w:cs="Tahoma"/>
          <w:color w:val="auto"/>
          <w:sz w:val="20"/>
          <w:szCs w:val="20"/>
        </w:rPr>
        <w:t>Telefax: 06-1-795-0200</w:t>
      </w:r>
    </w:p>
    <w:p w14:paraId="5EAE8813" w14:textId="7E80CB51" w:rsidR="00E06597" w:rsidRPr="00523C23" w:rsidRDefault="00E06597" w:rsidP="00336D04">
      <w:pPr>
        <w:autoSpaceDE w:val="0"/>
        <w:spacing w:after="0" w:line="100" w:lineRule="atLeast"/>
        <w:ind w:left="567"/>
        <w:rPr>
          <w:rStyle w:val="Hiperhivatkozs"/>
          <w:rFonts w:ascii="Tahoma" w:hAnsi="Tahoma" w:cs="Tahoma"/>
          <w:color w:val="auto"/>
          <w:sz w:val="20"/>
          <w:szCs w:val="20"/>
        </w:rPr>
      </w:pPr>
      <w:r w:rsidRPr="00523C23">
        <w:rPr>
          <w:rFonts w:ascii="Tahoma" w:hAnsi="Tahoma" w:cs="Tahoma"/>
          <w:color w:val="auto"/>
          <w:sz w:val="20"/>
          <w:szCs w:val="20"/>
        </w:rPr>
        <w:t xml:space="preserve">Honlap: </w:t>
      </w:r>
      <w:hyperlink r:id="rId20" w:history="1">
        <w:r w:rsidR="00F90CAD" w:rsidRPr="00523C23">
          <w:rPr>
            <w:rStyle w:val="Hiperhivatkozs"/>
            <w:rFonts w:ascii="Tahoma" w:hAnsi="Tahoma" w:cs="Tahoma"/>
            <w:sz w:val="20"/>
            <w:szCs w:val="20"/>
          </w:rPr>
          <w:t>http://www.kormany.hu/hu/videkfejlesztesi-miniszterium/elerhetosegek</w:t>
        </w:r>
      </w:hyperlink>
    </w:p>
    <w:p w14:paraId="3FF2D448" w14:textId="77777777" w:rsidR="00F90CAD" w:rsidRPr="00523C23" w:rsidRDefault="00F90CAD" w:rsidP="00336D04">
      <w:pPr>
        <w:autoSpaceDE w:val="0"/>
        <w:spacing w:after="0" w:line="100" w:lineRule="atLeast"/>
        <w:ind w:left="567"/>
        <w:rPr>
          <w:rStyle w:val="Hiperhivatkozs"/>
          <w:rFonts w:ascii="Tahoma" w:hAnsi="Tahoma" w:cs="Tahoma"/>
          <w:color w:val="auto"/>
          <w:sz w:val="20"/>
          <w:szCs w:val="20"/>
        </w:rPr>
      </w:pPr>
    </w:p>
    <w:p w14:paraId="2E04CDA6" w14:textId="77777777" w:rsidR="00F90CAD" w:rsidRPr="00523C23" w:rsidRDefault="00F90CAD" w:rsidP="00336D04">
      <w:pPr>
        <w:autoSpaceDE w:val="0"/>
        <w:spacing w:after="0" w:line="100" w:lineRule="atLeast"/>
        <w:ind w:left="567"/>
        <w:rPr>
          <w:rFonts w:ascii="Tahoma" w:hAnsi="Tahoma" w:cs="Tahoma"/>
          <w:color w:val="auto"/>
          <w:sz w:val="20"/>
          <w:szCs w:val="20"/>
        </w:rPr>
      </w:pPr>
    </w:p>
    <w:p w14:paraId="5B343FDA" w14:textId="77777777" w:rsidR="002D6C0A" w:rsidRPr="00523C23" w:rsidRDefault="002D6C0A" w:rsidP="002D6C0A">
      <w:pPr>
        <w:pStyle w:val="Listaszerbekezds1"/>
        <w:numPr>
          <w:ilvl w:val="0"/>
          <w:numId w:val="2"/>
        </w:numPr>
        <w:tabs>
          <w:tab w:val="clear" w:pos="0"/>
          <w:tab w:val="num" w:pos="-360"/>
        </w:tabs>
        <w:spacing w:before="0" w:after="0"/>
        <w:ind w:left="567" w:hanging="567"/>
        <w:rPr>
          <w:rFonts w:ascii="Tahoma" w:hAnsi="Tahoma" w:cs="Tahoma"/>
          <w:b/>
          <w:caps/>
          <w:color w:val="auto"/>
          <w:sz w:val="20"/>
          <w:szCs w:val="20"/>
        </w:rPr>
      </w:pPr>
      <w:r w:rsidRPr="00523C23">
        <w:rPr>
          <w:rFonts w:ascii="Tahoma" w:hAnsi="Tahoma" w:cs="Tahoma"/>
          <w:b/>
          <w:caps/>
          <w:color w:val="auto"/>
          <w:sz w:val="20"/>
          <w:szCs w:val="20"/>
        </w:rPr>
        <w:t>AZ Elektronikus árlejtés</w:t>
      </w:r>
    </w:p>
    <w:p w14:paraId="7E8285ED" w14:textId="77777777" w:rsidR="002D6C0A" w:rsidRPr="00523C23" w:rsidRDefault="002D6C0A" w:rsidP="002D6C0A">
      <w:pPr>
        <w:spacing w:after="0" w:line="100" w:lineRule="atLeast"/>
        <w:jc w:val="both"/>
        <w:rPr>
          <w:rFonts w:ascii="Tahoma" w:hAnsi="Tahoma" w:cs="Tahoma"/>
          <w:color w:val="auto"/>
          <w:sz w:val="20"/>
          <w:szCs w:val="20"/>
        </w:rPr>
      </w:pPr>
    </w:p>
    <w:p w14:paraId="7058DF56"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Az Ajánlatkérő a folyamat részeként az ajánlattételt követően Ajánlattevőket meghívhatja a végső árat meghatározó, az Ajánlattevők közötti végső ár csökkentésére irányuló elektronikus árlejtésre.</w:t>
      </w:r>
    </w:p>
    <w:p w14:paraId="056F3BF7" w14:textId="77777777" w:rsidR="009E3F5E" w:rsidRPr="00523C23" w:rsidRDefault="009E3F5E" w:rsidP="009E3F5E">
      <w:pPr>
        <w:spacing w:after="0" w:line="100" w:lineRule="atLeast"/>
        <w:ind w:left="567"/>
        <w:jc w:val="both"/>
        <w:rPr>
          <w:rFonts w:ascii="Tahoma" w:hAnsi="Tahoma" w:cs="Tahoma"/>
          <w:color w:val="auto"/>
          <w:sz w:val="20"/>
          <w:szCs w:val="20"/>
        </w:rPr>
      </w:pPr>
    </w:p>
    <w:p w14:paraId="7F5F2C9F"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Az ajánlatadás ezen szakasza az elektronikus árlejtésre szolgáló informatikai rendszeren keresztül kerül lebonyolításra</w:t>
      </w:r>
    </w:p>
    <w:p w14:paraId="013FD30A" w14:textId="77777777" w:rsidR="002D6C0A" w:rsidRPr="00523C23" w:rsidRDefault="002D6C0A" w:rsidP="009E3F5E">
      <w:pPr>
        <w:spacing w:after="0" w:line="100" w:lineRule="atLeast"/>
        <w:ind w:left="567"/>
        <w:jc w:val="both"/>
        <w:rPr>
          <w:rFonts w:ascii="Tahoma" w:hAnsi="Tahoma" w:cs="Tahoma"/>
          <w:b/>
          <w:color w:val="auto"/>
          <w:sz w:val="20"/>
          <w:szCs w:val="20"/>
        </w:rPr>
      </w:pPr>
    </w:p>
    <w:p w14:paraId="088FE31B"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kern w:val="0"/>
          <w:sz w:val="20"/>
          <w:szCs w:val="20"/>
          <w:lang w:eastAsia="en-US"/>
        </w:rPr>
      </w:pPr>
      <w:r w:rsidRPr="00523C23">
        <w:rPr>
          <w:rFonts w:ascii="Tahoma" w:hAnsi="Tahoma" w:cs="Tahoma"/>
          <w:color w:val="auto"/>
          <w:sz w:val="20"/>
          <w:szCs w:val="20"/>
        </w:rPr>
        <w:t>Az árlejtéssel kapcsolatos általános információkat jelen dokumentum tartalmazza. Az</w:t>
      </w:r>
      <w:r w:rsidRPr="00523C23">
        <w:rPr>
          <w:rFonts w:ascii="Tahoma" w:hAnsi="Tahoma" w:cs="Tahoma"/>
          <w:color w:val="auto"/>
          <w:kern w:val="0"/>
          <w:sz w:val="20"/>
          <w:szCs w:val="20"/>
          <w:lang w:eastAsia="en-US"/>
        </w:rPr>
        <w:t xml:space="preserve"> Ajánlatkérő a részletes adatokat az érvényes ajánlatot benyújtó Ajánlattevők számára egyidejűleg, faxon vagy email-en az árlejtési felhívásban adja meg.</w:t>
      </w:r>
    </w:p>
    <w:p w14:paraId="13082654" w14:textId="77777777" w:rsidR="002D6C0A" w:rsidRPr="00523C23" w:rsidRDefault="002D6C0A" w:rsidP="009E3F5E">
      <w:pPr>
        <w:spacing w:after="0" w:line="100" w:lineRule="atLeast"/>
        <w:ind w:left="567"/>
        <w:jc w:val="both"/>
        <w:rPr>
          <w:rFonts w:ascii="Tahoma" w:hAnsi="Tahoma" w:cs="Tahoma"/>
          <w:color w:val="auto"/>
          <w:kern w:val="0"/>
          <w:sz w:val="20"/>
          <w:szCs w:val="20"/>
          <w:lang w:eastAsia="en-US"/>
        </w:rPr>
      </w:pPr>
    </w:p>
    <w:p w14:paraId="3AB3273D" w14:textId="13432D38"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Ajánlatkérő a közbeszerzés becsült értékét és a szerződés teljesítéséhez rendelkezésre álló anyagi fedezet összegét a Kbt. 68. § (4) bekezdésében foglaltaktól eltérően nem az ajánlatok bontásának megkezdésekor, hanem az elektronikus árlejtés lezárását követő tájékoztatás során ismerteti.</w:t>
      </w:r>
    </w:p>
    <w:p w14:paraId="05F532A2" w14:textId="77777777" w:rsidR="002D6C0A" w:rsidRPr="00523C23" w:rsidRDefault="002D6C0A" w:rsidP="009E3F5E">
      <w:pPr>
        <w:spacing w:after="0" w:line="100" w:lineRule="atLeast"/>
        <w:ind w:left="567"/>
        <w:jc w:val="both"/>
        <w:rPr>
          <w:rFonts w:ascii="Tahoma" w:hAnsi="Tahoma" w:cs="Tahoma"/>
          <w:color w:val="auto"/>
          <w:sz w:val="20"/>
          <w:szCs w:val="20"/>
        </w:rPr>
      </w:pPr>
    </w:p>
    <w:p w14:paraId="2AA41605"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 xml:space="preserve">Ez a tárgyalás egy olyan speciális módja, amikor a vonatkozó 257/2007.(X.4) kormányrendeletben meghatározott szabályok betartásával az Ajánlattevők úgynevezett dinamikus licitálással saját megajánlásuknál kedvezőbb ajánlatokat tesznek és így alakítják ki a végső megajánlást. </w:t>
      </w:r>
    </w:p>
    <w:p w14:paraId="73ED74E3" w14:textId="77777777" w:rsidR="002D6C0A" w:rsidRPr="00523C23" w:rsidRDefault="002D6C0A" w:rsidP="009E3F5E">
      <w:pPr>
        <w:spacing w:after="0" w:line="100" w:lineRule="atLeast"/>
        <w:ind w:left="567"/>
        <w:jc w:val="both"/>
        <w:rPr>
          <w:rFonts w:ascii="Tahoma" w:hAnsi="Tahoma" w:cs="Tahoma"/>
          <w:color w:val="auto"/>
          <w:sz w:val="20"/>
          <w:szCs w:val="20"/>
          <w:highlight w:val="green"/>
        </w:rPr>
      </w:pPr>
    </w:p>
    <w:p w14:paraId="77AA15B5"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Az elektronikus árlejtési rendszert az Ajánlatkérő részére az eeeBID Kft. biztosítja.</w:t>
      </w:r>
    </w:p>
    <w:p w14:paraId="1D78D39E" w14:textId="132A8B6C" w:rsidR="002D6C0A" w:rsidRPr="00523C23" w:rsidRDefault="002D6C0A" w:rsidP="009E3F5E">
      <w:pPr>
        <w:spacing w:after="0" w:line="100" w:lineRule="atLeast"/>
        <w:jc w:val="both"/>
        <w:rPr>
          <w:rFonts w:ascii="Tahoma" w:hAnsi="Tahoma" w:cs="Tahoma"/>
          <w:color w:val="auto"/>
          <w:sz w:val="20"/>
          <w:szCs w:val="20"/>
        </w:rPr>
      </w:pPr>
    </w:p>
    <w:p w14:paraId="3F5B0F4B" w14:textId="77777777" w:rsidR="002D6C0A" w:rsidRPr="003C6013" w:rsidRDefault="002D6C0A" w:rsidP="009E3F5E">
      <w:pPr>
        <w:numPr>
          <w:ilvl w:val="1"/>
          <w:numId w:val="2"/>
        </w:numPr>
        <w:spacing w:after="0" w:line="100" w:lineRule="atLeast"/>
        <w:ind w:left="567" w:hanging="567"/>
        <w:jc w:val="both"/>
        <w:rPr>
          <w:rFonts w:ascii="Tahoma" w:hAnsi="Tahoma" w:cs="Tahoma"/>
          <w:color w:val="auto"/>
          <w:sz w:val="20"/>
          <w:szCs w:val="20"/>
        </w:rPr>
      </w:pPr>
      <w:r w:rsidRPr="003C6013">
        <w:rPr>
          <w:rFonts w:ascii="Tahoma" w:hAnsi="Tahoma" w:cs="Tahoma"/>
          <w:color w:val="auto"/>
          <w:sz w:val="20"/>
          <w:szCs w:val="20"/>
        </w:rPr>
        <w:t>Szolgáltató megnevezése, adatai:</w:t>
      </w:r>
    </w:p>
    <w:p w14:paraId="2366813F" w14:textId="77777777" w:rsidR="002D6C0A" w:rsidRPr="003C6013" w:rsidRDefault="002D6C0A" w:rsidP="009E3F5E">
      <w:pPr>
        <w:spacing w:before="28" w:after="28" w:line="100" w:lineRule="atLeast"/>
        <w:ind w:left="1418"/>
        <w:jc w:val="both"/>
        <w:rPr>
          <w:rFonts w:ascii="Tahoma" w:hAnsi="Tahoma" w:cs="Tahoma"/>
          <w:sz w:val="20"/>
          <w:szCs w:val="20"/>
        </w:rPr>
      </w:pPr>
      <w:r w:rsidRPr="003C6013">
        <w:rPr>
          <w:rFonts w:ascii="Tahoma" w:hAnsi="Tahoma" w:cs="Tahoma"/>
          <w:color w:val="auto"/>
          <w:sz w:val="20"/>
          <w:szCs w:val="20"/>
        </w:rPr>
        <w:t>Cégnév:</w:t>
      </w:r>
      <w:r w:rsidRPr="003C6013">
        <w:rPr>
          <w:rFonts w:ascii="Tahoma" w:hAnsi="Tahoma" w:cs="Tahoma"/>
          <w:color w:val="auto"/>
          <w:sz w:val="20"/>
          <w:szCs w:val="20"/>
        </w:rPr>
        <w:tab/>
      </w:r>
      <w:r w:rsidRPr="003C6013">
        <w:rPr>
          <w:rFonts w:ascii="Tahoma" w:hAnsi="Tahoma" w:cs="Tahoma"/>
          <w:color w:val="auto"/>
          <w:sz w:val="20"/>
          <w:szCs w:val="20"/>
        </w:rPr>
        <w:tab/>
      </w:r>
      <w:r w:rsidRPr="003C6013">
        <w:rPr>
          <w:rFonts w:ascii="Tahoma" w:hAnsi="Tahoma" w:cs="Tahoma"/>
          <w:color w:val="auto"/>
          <w:sz w:val="20"/>
          <w:szCs w:val="20"/>
        </w:rPr>
        <w:tab/>
        <w:t>eeeBID Kft.</w:t>
      </w:r>
    </w:p>
    <w:p w14:paraId="2E790EED" w14:textId="77777777" w:rsidR="002D6C0A" w:rsidRPr="003C6013" w:rsidRDefault="002D6C0A" w:rsidP="009E3F5E">
      <w:pPr>
        <w:spacing w:before="28" w:after="28" w:line="100" w:lineRule="atLeast"/>
        <w:ind w:left="1418"/>
        <w:jc w:val="both"/>
        <w:rPr>
          <w:rFonts w:ascii="Tahoma" w:hAnsi="Tahoma" w:cs="Tahoma"/>
          <w:sz w:val="20"/>
          <w:szCs w:val="20"/>
        </w:rPr>
      </w:pPr>
      <w:r w:rsidRPr="003C6013">
        <w:rPr>
          <w:rFonts w:ascii="Tahoma" w:hAnsi="Tahoma" w:cs="Tahoma"/>
          <w:sz w:val="20"/>
          <w:szCs w:val="20"/>
        </w:rPr>
        <w:t>Iroda:</w:t>
      </w:r>
      <w:r w:rsidRPr="003C6013">
        <w:rPr>
          <w:rFonts w:ascii="Tahoma" w:hAnsi="Tahoma" w:cs="Tahoma"/>
          <w:sz w:val="20"/>
          <w:szCs w:val="20"/>
        </w:rPr>
        <w:tab/>
      </w:r>
      <w:r w:rsidRPr="003C6013">
        <w:rPr>
          <w:rFonts w:ascii="Tahoma" w:hAnsi="Tahoma" w:cs="Tahoma"/>
          <w:sz w:val="20"/>
          <w:szCs w:val="20"/>
        </w:rPr>
        <w:tab/>
      </w:r>
      <w:r w:rsidRPr="003C6013">
        <w:rPr>
          <w:rFonts w:ascii="Tahoma" w:hAnsi="Tahoma" w:cs="Tahoma"/>
          <w:sz w:val="20"/>
          <w:szCs w:val="20"/>
        </w:rPr>
        <w:tab/>
      </w:r>
      <w:r w:rsidRPr="003C6013">
        <w:rPr>
          <w:rFonts w:ascii="Tahoma" w:hAnsi="Tahoma" w:cs="Tahoma"/>
          <w:sz w:val="20"/>
          <w:szCs w:val="20"/>
        </w:rPr>
        <w:tab/>
        <w:t>1051 Budapest Nádor utca 23. III. 1/a</w:t>
      </w:r>
    </w:p>
    <w:p w14:paraId="753E670C" w14:textId="77777777" w:rsidR="002D6C0A" w:rsidRPr="003C6013" w:rsidRDefault="002D6C0A" w:rsidP="009E3F5E">
      <w:pPr>
        <w:spacing w:before="28" w:after="28" w:line="100" w:lineRule="atLeast"/>
        <w:ind w:left="1418"/>
        <w:jc w:val="both"/>
        <w:rPr>
          <w:rFonts w:ascii="Tahoma" w:hAnsi="Tahoma" w:cs="Tahoma"/>
          <w:sz w:val="20"/>
          <w:szCs w:val="20"/>
        </w:rPr>
      </w:pPr>
      <w:r w:rsidRPr="003C6013">
        <w:rPr>
          <w:rFonts w:ascii="Tahoma" w:hAnsi="Tahoma" w:cs="Tahoma"/>
          <w:sz w:val="20"/>
          <w:szCs w:val="20"/>
        </w:rPr>
        <w:t>Cégjegyzékszám:</w:t>
      </w:r>
      <w:r w:rsidRPr="003C6013">
        <w:rPr>
          <w:rFonts w:ascii="Tahoma" w:hAnsi="Tahoma" w:cs="Tahoma"/>
          <w:sz w:val="20"/>
          <w:szCs w:val="20"/>
        </w:rPr>
        <w:tab/>
      </w:r>
      <w:r w:rsidRPr="003C6013">
        <w:rPr>
          <w:rFonts w:ascii="Tahoma" w:hAnsi="Tahoma" w:cs="Tahoma"/>
          <w:sz w:val="20"/>
          <w:szCs w:val="20"/>
        </w:rPr>
        <w:tab/>
      </w:r>
      <w:r w:rsidRPr="003C6013">
        <w:rPr>
          <w:rFonts w:ascii="Tahoma" w:hAnsi="Tahoma" w:cs="Tahoma"/>
          <w:color w:val="auto"/>
          <w:sz w:val="20"/>
          <w:szCs w:val="20"/>
        </w:rPr>
        <w:t>01-09-692427</w:t>
      </w:r>
    </w:p>
    <w:p w14:paraId="59DACBAA" w14:textId="77777777" w:rsidR="00AA0182" w:rsidRPr="00AA0182" w:rsidRDefault="002D6C0A" w:rsidP="00AA0182">
      <w:pPr>
        <w:spacing w:before="28" w:after="28" w:line="100" w:lineRule="atLeast"/>
        <w:ind w:left="1418"/>
        <w:jc w:val="both"/>
        <w:rPr>
          <w:rFonts w:ascii="Tahoma" w:hAnsi="Tahoma" w:cs="Tahoma"/>
          <w:color w:val="auto"/>
          <w:sz w:val="20"/>
          <w:szCs w:val="20"/>
        </w:rPr>
      </w:pPr>
      <w:r w:rsidRPr="003C6013">
        <w:rPr>
          <w:rFonts w:ascii="Tahoma" w:hAnsi="Tahoma" w:cs="Tahoma"/>
          <w:sz w:val="20"/>
          <w:szCs w:val="20"/>
        </w:rPr>
        <w:t>E-mail:</w:t>
      </w:r>
      <w:r w:rsidRPr="003C6013">
        <w:rPr>
          <w:rFonts w:ascii="Tahoma" w:hAnsi="Tahoma" w:cs="Tahoma"/>
          <w:sz w:val="20"/>
          <w:szCs w:val="20"/>
        </w:rPr>
        <w:tab/>
      </w:r>
      <w:r w:rsidRPr="003C6013">
        <w:rPr>
          <w:rFonts w:ascii="Tahoma" w:hAnsi="Tahoma" w:cs="Tahoma"/>
          <w:sz w:val="20"/>
          <w:szCs w:val="20"/>
        </w:rPr>
        <w:tab/>
      </w:r>
      <w:r w:rsidRPr="003C6013">
        <w:rPr>
          <w:rFonts w:ascii="Tahoma" w:hAnsi="Tahoma" w:cs="Tahoma"/>
          <w:sz w:val="20"/>
          <w:szCs w:val="20"/>
        </w:rPr>
        <w:tab/>
      </w:r>
      <w:r w:rsidRPr="003C6013">
        <w:rPr>
          <w:rFonts w:ascii="Tahoma" w:hAnsi="Tahoma" w:cs="Tahoma"/>
          <w:sz w:val="20"/>
          <w:szCs w:val="20"/>
        </w:rPr>
        <w:tab/>
      </w:r>
      <w:r w:rsidR="00AA0182" w:rsidRPr="00AA0182">
        <w:rPr>
          <w:rFonts w:ascii="Tahoma" w:hAnsi="Tahoma" w:cs="Tahoma"/>
          <w:color w:val="auto"/>
          <w:sz w:val="20"/>
          <w:szCs w:val="20"/>
        </w:rPr>
        <w:t>eeebid@eeebid.hu</w:t>
      </w:r>
    </w:p>
    <w:p w14:paraId="18369F45" w14:textId="477B6076" w:rsidR="002D6C0A" w:rsidRPr="003C6013" w:rsidRDefault="00AA0182" w:rsidP="00AA0182">
      <w:pPr>
        <w:spacing w:before="28" w:after="28" w:line="100" w:lineRule="atLeast"/>
        <w:ind w:left="1418"/>
        <w:jc w:val="both"/>
        <w:rPr>
          <w:rFonts w:ascii="Tahoma" w:hAnsi="Tahoma" w:cs="Tahoma"/>
          <w:sz w:val="20"/>
          <w:szCs w:val="20"/>
        </w:rPr>
      </w:pPr>
      <w:r w:rsidRPr="00AA0182">
        <w:rPr>
          <w:rFonts w:ascii="Tahoma" w:hAnsi="Tahoma" w:cs="Tahoma"/>
          <w:color w:val="auto"/>
          <w:sz w:val="20"/>
          <w:szCs w:val="20"/>
        </w:rPr>
        <w:t>Telefonszám (</w:t>
      </w:r>
      <w:proofErr w:type="spellStart"/>
      <w:r w:rsidRPr="00AA0182">
        <w:rPr>
          <w:rFonts w:ascii="Tahoma" w:hAnsi="Tahoma" w:cs="Tahoma"/>
          <w:color w:val="auto"/>
          <w:sz w:val="20"/>
          <w:szCs w:val="20"/>
        </w:rPr>
        <w:t>Helpdesk</w:t>
      </w:r>
      <w:proofErr w:type="spellEnd"/>
      <w:r w:rsidRPr="00AA0182">
        <w:rPr>
          <w:rFonts w:ascii="Tahoma" w:hAnsi="Tahoma" w:cs="Tahoma"/>
          <w:color w:val="auto"/>
          <w:sz w:val="20"/>
          <w:szCs w:val="20"/>
        </w:rPr>
        <w:t>):</w:t>
      </w:r>
      <w:r w:rsidRPr="00AA0182">
        <w:rPr>
          <w:rFonts w:ascii="Tahoma" w:hAnsi="Tahoma" w:cs="Tahoma"/>
          <w:color w:val="auto"/>
          <w:sz w:val="20"/>
          <w:szCs w:val="20"/>
        </w:rPr>
        <w:tab/>
        <w:t>06 1/354-1253; 06 1/311-6012</w:t>
      </w:r>
    </w:p>
    <w:p w14:paraId="0288DC3B" w14:textId="77777777" w:rsidR="002D6C0A" w:rsidRPr="00523C23" w:rsidRDefault="002D6C0A" w:rsidP="009E3F5E">
      <w:pPr>
        <w:spacing w:before="28" w:after="28" w:line="100" w:lineRule="atLeast"/>
        <w:ind w:left="1418"/>
        <w:jc w:val="both"/>
        <w:rPr>
          <w:rFonts w:ascii="Tahoma" w:hAnsi="Tahoma" w:cs="Tahoma"/>
          <w:sz w:val="20"/>
          <w:szCs w:val="20"/>
        </w:rPr>
      </w:pPr>
      <w:r w:rsidRPr="003C6013">
        <w:rPr>
          <w:rFonts w:ascii="Tahoma" w:hAnsi="Tahoma" w:cs="Tahoma"/>
          <w:sz w:val="20"/>
          <w:szCs w:val="20"/>
        </w:rPr>
        <w:t>Faxszám:</w:t>
      </w:r>
      <w:r w:rsidRPr="003C6013">
        <w:rPr>
          <w:rFonts w:ascii="Tahoma" w:hAnsi="Tahoma" w:cs="Tahoma"/>
          <w:sz w:val="20"/>
          <w:szCs w:val="20"/>
        </w:rPr>
        <w:tab/>
      </w:r>
      <w:r w:rsidRPr="003C6013">
        <w:rPr>
          <w:rFonts w:ascii="Tahoma" w:hAnsi="Tahoma" w:cs="Tahoma"/>
          <w:sz w:val="20"/>
          <w:szCs w:val="20"/>
        </w:rPr>
        <w:tab/>
      </w:r>
      <w:r w:rsidRPr="003C6013">
        <w:rPr>
          <w:rFonts w:ascii="Tahoma" w:hAnsi="Tahoma" w:cs="Tahoma"/>
          <w:sz w:val="20"/>
          <w:szCs w:val="20"/>
        </w:rPr>
        <w:tab/>
      </w:r>
      <w:r w:rsidRPr="003C6013">
        <w:rPr>
          <w:rFonts w:ascii="Tahoma" w:hAnsi="Tahoma" w:cs="Tahoma"/>
          <w:color w:val="auto"/>
          <w:sz w:val="20"/>
          <w:szCs w:val="20"/>
        </w:rPr>
        <w:t>06 1/700-4584</w:t>
      </w:r>
    </w:p>
    <w:p w14:paraId="577585D2" w14:textId="77777777" w:rsidR="002D6C0A" w:rsidRPr="00523C23" w:rsidRDefault="002D6C0A" w:rsidP="009E3F5E">
      <w:pPr>
        <w:spacing w:after="0" w:line="100" w:lineRule="atLeast"/>
        <w:ind w:left="1416"/>
        <w:jc w:val="both"/>
        <w:rPr>
          <w:rFonts w:ascii="Tahoma" w:hAnsi="Tahoma" w:cs="Tahoma"/>
          <w:sz w:val="20"/>
          <w:szCs w:val="20"/>
        </w:rPr>
      </w:pPr>
    </w:p>
    <w:p w14:paraId="529BA095" w14:textId="6DE06FF1"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Az ajánlattevők csak a Kbt. 76. § (2) bekezdése a) pontja szerinti ellenszolgáltatásra (nettó ajánlat</w:t>
      </w:r>
      <w:r w:rsidR="00F85BF7">
        <w:rPr>
          <w:rFonts w:ascii="Tahoma" w:hAnsi="Tahoma" w:cs="Tahoma"/>
          <w:color w:val="auto"/>
          <w:sz w:val="20"/>
          <w:szCs w:val="20"/>
        </w:rPr>
        <w:t>i</w:t>
      </w:r>
      <w:r w:rsidRPr="00523C23">
        <w:rPr>
          <w:rFonts w:ascii="Tahoma" w:hAnsi="Tahoma" w:cs="Tahoma"/>
          <w:color w:val="auto"/>
          <w:sz w:val="20"/>
          <w:szCs w:val="20"/>
        </w:rPr>
        <w:t xml:space="preserve"> ár Ft/m</w:t>
      </w:r>
      <w:r w:rsidRPr="00523C23">
        <w:rPr>
          <w:rFonts w:ascii="Tahoma" w:hAnsi="Tahoma" w:cs="Tahoma"/>
          <w:color w:val="auto"/>
          <w:sz w:val="20"/>
          <w:szCs w:val="20"/>
          <w:vertAlign w:val="superscript"/>
        </w:rPr>
        <w:t>3</w:t>
      </w:r>
      <w:r w:rsidRPr="00523C23">
        <w:rPr>
          <w:rFonts w:ascii="Tahoma" w:hAnsi="Tahoma" w:cs="Tahoma"/>
          <w:color w:val="auto"/>
          <w:sz w:val="20"/>
          <w:szCs w:val="20"/>
        </w:rPr>
        <w:t>) licitálhatnak.</w:t>
      </w:r>
    </w:p>
    <w:p w14:paraId="376C5610" w14:textId="77777777" w:rsidR="002D6C0A" w:rsidRPr="00523C23" w:rsidRDefault="002D6C0A" w:rsidP="009E3F5E">
      <w:pPr>
        <w:spacing w:after="0" w:line="100" w:lineRule="atLeast"/>
        <w:ind w:left="567"/>
        <w:jc w:val="both"/>
        <w:rPr>
          <w:rFonts w:ascii="Tahoma" w:hAnsi="Tahoma" w:cs="Tahoma"/>
          <w:color w:val="auto"/>
          <w:sz w:val="20"/>
          <w:szCs w:val="20"/>
        </w:rPr>
      </w:pPr>
    </w:p>
    <w:p w14:paraId="522E66CC"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Árlejtéssel kapcsolatos információk elérésnek időpontja:</w:t>
      </w:r>
    </w:p>
    <w:p w14:paraId="592A88C8" w14:textId="77777777" w:rsidR="002D6C0A" w:rsidRPr="00523C23" w:rsidRDefault="002D6C0A" w:rsidP="009E3F5E">
      <w:pPr>
        <w:spacing w:after="0" w:line="100" w:lineRule="atLeast"/>
        <w:ind w:left="567"/>
        <w:jc w:val="both"/>
        <w:rPr>
          <w:rFonts w:ascii="Tahoma" w:hAnsi="Tahoma" w:cs="Tahoma"/>
          <w:color w:val="auto"/>
          <w:sz w:val="20"/>
          <w:szCs w:val="20"/>
        </w:rPr>
      </w:pPr>
      <w:r w:rsidRPr="00523C23">
        <w:rPr>
          <w:rFonts w:ascii="Tahoma" w:hAnsi="Tahoma" w:cs="Tahoma"/>
          <w:color w:val="auto"/>
          <w:sz w:val="20"/>
          <w:szCs w:val="20"/>
        </w:rPr>
        <w:t>Az árlejtési felhívás tartalmazza az árlejtéssel kapcsolatos részletes információkat, amelynek megküldésének időpontja az Árlejtés kezdő időpontját legalább 5 munkanappal megelőző munkanap.</w:t>
      </w:r>
    </w:p>
    <w:p w14:paraId="4FCE5758" w14:textId="77777777" w:rsidR="002D6C0A" w:rsidRPr="00523C23" w:rsidRDefault="002D6C0A" w:rsidP="009E3F5E">
      <w:pPr>
        <w:spacing w:after="0" w:line="100" w:lineRule="atLeast"/>
        <w:ind w:left="567"/>
        <w:jc w:val="both"/>
        <w:rPr>
          <w:rFonts w:ascii="Tahoma" w:hAnsi="Tahoma" w:cs="Tahoma"/>
          <w:color w:val="auto"/>
          <w:sz w:val="20"/>
          <w:szCs w:val="20"/>
        </w:rPr>
      </w:pPr>
    </w:p>
    <w:p w14:paraId="23593626" w14:textId="29341B56"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Az Ajánlattevők ajánlataikat a rendszer (melyre vonatkozó adatokat a felkérő levél tartalmazza) igénybevételével, a felkérő levélben (Árlejtési felhívás) megjelölt időponttól kezdődően tehetik meg.</w:t>
      </w:r>
    </w:p>
    <w:p w14:paraId="307F0E72" w14:textId="77777777" w:rsidR="002D6C0A" w:rsidRPr="00523C23" w:rsidRDefault="002D6C0A" w:rsidP="009E3F5E">
      <w:pPr>
        <w:spacing w:after="0" w:line="100" w:lineRule="atLeast"/>
        <w:ind w:left="567"/>
        <w:jc w:val="both"/>
        <w:rPr>
          <w:rFonts w:ascii="Tahoma" w:hAnsi="Tahoma" w:cs="Tahoma"/>
          <w:color w:val="auto"/>
          <w:sz w:val="20"/>
          <w:szCs w:val="20"/>
        </w:rPr>
      </w:pPr>
    </w:p>
    <w:p w14:paraId="1559FF90"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Az elektronikus eljárás menete és az alkalmazott szabályok:</w:t>
      </w:r>
    </w:p>
    <w:p w14:paraId="38ADEA1D" w14:textId="25920542" w:rsidR="002D6C0A" w:rsidRPr="00523C23" w:rsidRDefault="002D6C0A" w:rsidP="009E3F5E">
      <w:pPr>
        <w:spacing w:after="0" w:line="100" w:lineRule="atLeast"/>
        <w:ind w:left="567"/>
        <w:jc w:val="both"/>
        <w:rPr>
          <w:rFonts w:ascii="Tahoma" w:hAnsi="Tahoma" w:cs="Tahoma"/>
          <w:color w:val="auto"/>
          <w:sz w:val="20"/>
          <w:szCs w:val="20"/>
        </w:rPr>
      </w:pPr>
      <w:r w:rsidRPr="00523C23">
        <w:rPr>
          <w:rFonts w:ascii="Tahoma" w:hAnsi="Tahoma" w:cs="Tahoma"/>
          <w:color w:val="auto"/>
          <w:sz w:val="20"/>
          <w:szCs w:val="20"/>
        </w:rPr>
        <w:t>Az árlejtéses árverseny tervezett időtartama 30 perc. Amennyiben az árlejtés befejezési időpontját megelőző 5 percben új</w:t>
      </w:r>
      <w:r w:rsidR="00F85BF7">
        <w:rPr>
          <w:rFonts w:ascii="Tahoma" w:hAnsi="Tahoma" w:cs="Tahoma"/>
          <w:color w:val="auto"/>
          <w:sz w:val="20"/>
          <w:szCs w:val="20"/>
        </w:rPr>
        <w:t xml:space="preserve"> érvényes</w:t>
      </w:r>
      <w:r w:rsidRPr="00523C23">
        <w:rPr>
          <w:rFonts w:ascii="Tahoma" w:hAnsi="Tahoma" w:cs="Tahoma"/>
          <w:color w:val="auto"/>
          <w:sz w:val="20"/>
          <w:szCs w:val="20"/>
        </w:rPr>
        <w:t xml:space="preserve"> ajánlat érkezik bármely tételre, az árlejtés időtartama az árlejtés tervezett befejező időpontjától számítottan, automatikusan 5 perccel meghosszabbodik.</w:t>
      </w:r>
    </w:p>
    <w:p w14:paraId="02FB3A39" w14:textId="77777777" w:rsidR="002D6C0A" w:rsidRPr="00523C23" w:rsidRDefault="002D6C0A" w:rsidP="009E3F5E">
      <w:pPr>
        <w:spacing w:after="0" w:line="100" w:lineRule="atLeast"/>
        <w:ind w:left="567"/>
        <w:jc w:val="both"/>
        <w:rPr>
          <w:rFonts w:ascii="Tahoma" w:hAnsi="Tahoma" w:cs="Tahoma"/>
          <w:color w:val="auto"/>
          <w:sz w:val="20"/>
          <w:szCs w:val="20"/>
        </w:rPr>
      </w:pPr>
      <w:r w:rsidRPr="00523C23">
        <w:rPr>
          <w:rFonts w:ascii="Tahoma" w:hAnsi="Tahoma" w:cs="Tahoma"/>
          <w:color w:val="auto"/>
          <w:sz w:val="20"/>
          <w:szCs w:val="20"/>
        </w:rPr>
        <w:t>Az árlejtéses árverseny akkor ér véget, ha az utolsó 5 percben nem érkezik új érvényes ajánlat.</w:t>
      </w:r>
    </w:p>
    <w:p w14:paraId="7AF54E75" w14:textId="77777777" w:rsidR="002D6C0A" w:rsidRPr="00523C23" w:rsidRDefault="002D6C0A" w:rsidP="009E3F5E">
      <w:pPr>
        <w:spacing w:after="0" w:line="100" w:lineRule="atLeast"/>
        <w:jc w:val="both"/>
        <w:rPr>
          <w:rFonts w:ascii="Tahoma" w:hAnsi="Tahoma" w:cs="Tahoma"/>
          <w:color w:val="auto"/>
          <w:sz w:val="20"/>
          <w:szCs w:val="20"/>
        </w:rPr>
      </w:pPr>
    </w:p>
    <w:p w14:paraId="2FCFCFB9"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Az ajánlattevők számára az alábbi információk lesznek elérhetők az elektronikus árlejtés során:</w:t>
      </w:r>
    </w:p>
    <w:p w14:paraId="5260C84B" w14:textId="77777777"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árlejtés induló értéke (minden ajánlattevő saját korábbi legjobb érvényes ajánlata).</w:t>
      </w:r>
    </w:p>
    <w:p w14:paraId="65F0C826" w14:textId="15208DD5"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 rendszerbe bevihető értékek közötti minimális különbség értéke (0,1 Ft/m</w:t>
      </w:r>
      <w:r w:rsidRPr="00523C23">
        <w:rPr>
          <w:rFonts w:ascii="Tahoma" w:hAnsi="Tahoma" w:cs="Tahoma"/>
          <w:color w:val="auto"/>
          <w:kern w:val="0"/>
          <w:sz w:val="20"/>
          <w:szCs w:val="20"/>
          <w:vertAlign w:val="superscript"/>
          <w:lang w:eastAsia="en-US"/>
        </w:rPr>
        <w:t>3</w:t>
      </w:r>
      <w:r w:rsidRPr="00523C23">
        <w:rPr>
          <w:rFonts w:ascii="Tahoma" w:hAnsi="Tahoma" w:cs="Tahoma"/>
          <w:color w:val="auto"/>
          <w:kern w:val="0"/>
          <w:sz w:val="20"/>
          <w:szCs w:val="20"/>
          <w:lang w:eastAsia="en-US"/>
        </w:rPr>
        <w:t>) és a rendszerbe bevihető értékek közötti maximális különbség értéke (200 Ft/m</w:t>
      </w:r>
      <w:r w:rsidRPr="00523C23">
        <w:rPr>
          <w:rFonts w:ascii="Tahoma" w:hAnsi="Tahoma" w:cs="Tahoma"/>
          <w:color w:val="auto"/>
          <w:kern w:val="0"/>
          <w:sz w:val="20"/>
          <w:szCs w:val="20"/>
          <w:vertAlign w:val="superscript"/>
          <w:lang w:eastAsia="en-US"/>
        </w:rPr>
        <w:t>3</w:t>
      </w:r>
      <w:r w:rsidRPr="00523C23">
        <w:rPr>
          <w:rFonts w:ascii="Tahoma" w:hAnsi="Tahoma" w:cs="Tahoma"/>
          <w:color w:val="auto"/>
          <w:kern w:val="0"/>
          <w:sz w:val="20"/>
          <w:szCs w:val="20"/>
          <w:lang w:eastAsia="en-US"/>
        </w:rPr>
        <w:t>)</w:t>
      </w:r>
    </w:p>
    <w:p w14:paraId="613B5104" w14:textId="77777777"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adott ajánlattevő megajánlásainak számszerű értéke, helyezési sorszáma (a rangsorban elfoglalt helye),</w:t>
      </w:r>
    </w:p>
    <w:p w14:paraId="3B9FDFEB" w14:textId="77777777"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 xml:space="preserve">a legjobb ajánlat értéke, </w:t>
      </w:r>
    </w:p>
    <w:p w14:paraId="7F5E0F90" w14:textId="77777777"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árlejtés befejezéséig hátralévő időtartam,</w:t>
      </w:r>
    </w:p>
    <w:p w14:paraId="5687F54E" w14:textId="77777777"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esetlegesen meghosszabbított árlejtés esetén a meghosszabbítás befejezéséig hátralévő időtartam,</w:t>
      </w:r>
    </w:p>
    <w:p w14:paraId="38DAA40D" w14:textId="24349B72"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 xml:space="preserve">az </w:t>
      </w:r>
      <w:r w:rsidR="00320E31">
        <w:rPr>
          <w:rFonts w:ascii="Tahoma" w:hAnsi="Tahoma" w:cs="Tahoma"/>
          <w:color w:val="auto"/>
          <w:kern w:val="0"/>
          <w:sz w:val="20"/>
          <w:szCs w:val="20"/>
          <w:lang w:eastAsia="en-US"/>
        </w:rPr>
        <w:t>árlejtés</w:t>
      </w:r>
      <w:r w:rsidRPr="00523C23">
        <w:rPr>
          <w:rFonts w:ascii="Tahoma" w:hAnsi="Tahoma" w:cs="Tahoma"/>
          <w:color w:val="auto"/>
          <w:kern w:val="0"/>
          <w:sz w:val="20"/>
          <w:szCs w:val="20"/>
          <w:lang w:eastAsia="en-US"/>
        </w:rPr>
        <w:t xml:space="preserve"> lezárás</w:t>
      </w:r>
      <w:r w:rsidR="00320E31">
        <w:rPr>
          <w:rFonts w:ascii="Tahoma" w:hAnsi="Tahoma" w:cs="Tahoma"/>
          <w:color w:val="auto"/>
          <w:kern w:val="0"/>
          <w:sz w:val="20"/>
          <w:szCs w:val="20"/>
          <w:lang w:eastAsia="en-US"/>
        </w:rPr>
        <w:t>á</w:t>
      </w:r>
      <w:r w:rsidRPr="00523C23">
        <w:rPr>
          <w:rFonts w:ascii="Tahoma" w:hAnsi="Tahoma" w:cs="Tahoma"/>
          <w:color w:val="auto"/>
          <w:kern w:val="0"/>
          <w:sz w:val="20"/>
          <w:szCs w:val="20"/>
          <w:lang w:eastAsia="en-US"/>
        </w:rPr>
        <w:t>t követően az érvényes ajánlatot tett ajánlattevőket az ajánlatkérő elektronikus úton tájékoztatja a bírálati szempont tekintetében kialakult rangsorról és a saját legjobb ajánlatról, illetve az eljárás fedezeti és becsült értékéről, ami még nem tekinthető az eljárás eredményéről történő tájékoztatásnak.</w:t>
      </w:r>
    </w:p>
    <w:p w14:paraId="36D46416" w14:textId="77777777"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eljárás során 2 tizedes jegy pontossággal lehet licitálni.</w:t>
      </w:r>
    </w:p>
    <w:p w14:paraId="0D105FE9" w14:textId="690FA4CB"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 xml:space="preserve">A tételenként lévő </w:t>
      </w:r>
      <w:r w:rsidR="001552AC">
        <w:rPr>
          <w:rFonts w:ascii="Tahoma" w:hAnsi="Tahoma" w:cs="Tahoma"/>
          <w:color w:val="auto"/>
          <w:kern w:val="0"/>
          <w:sz w:val="20"/>
          <w:szCs w:val="20"/>
          <w:lang w:eastAsia="en-US"/>
        </w:rPr>
        <w:t>nettó egységár</w:t>
      </w:r>
      <w:r w:rsidRPr="00523C23">
        <w:rPr>
          <w:rFonts w:ascii="Tahoma" w:hAnsi="Tahoma" w:cs="Tahoma"/>
          <w:color w:val="auto"/>
          <w:kern w:val="0"/>
          <w:sz w:val="20"/>
          <w:szCs w:val="20"/>
          <w:lang w:eastAsia="en-US"/>
        </w:rPr>
        <w:t xml:space="preserve"> lesz az értékelés alapja.</w:t>
      </w:r>
    </w:p>
    <w:p w14:paraId="483C1ECC" w14:textId="1831E354"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 xml:space="preserve">A beérkező ajánlatokat az elektronikus árlejtést támogató rendszer automatikusan – </w:t>
      </w:r>
      <w:r w:rsidR="001552AC">
        <w:rPr>
          <w:rFonts w:ascii="Tahoma" w:hAnsi="Tahoma" w:cs="Tahoma"/>
          <w:color w:val="auto"/>
          <w:kern w:val="0"/>
          <w:sz w:val="20"/>
          <w:szCs w:val="20"/>
          <w:lang w:eastAsia="en-US"/>
        </w:rPr>
        <w:t xml:space="preserve">az </w:t>
      </w:r>
      <w:r w:rsidRPr="00523C23">
        <w:rPr>
          <w:rFonts w:ascii="Tahoma" w:hAnsi="Tahoma" w:cs="Tahoma"/>
          <w:color w:val="auto"/>
          <w:kern w:val="0"/>
          <w:sz w:val="20"/>
          <w:szCs w:val="20"/>
          <w:lang w:eastAsia="en-US"/>
        </w:rPr>
        <w:t xml:space="preserve">utoljára adott licit alapján – értékeli, és egyidejűleg, elektronikus úton közli az ajánlattevőkkel az ajánlattevők rangsorában elfoglalt helyezését. Az árlejtés során a rendszer az Ajánlattevőknek a helyezésükön kívül az adott részteljesítésre vonatkozó legjobb ajánlatot is megjeleníti. </w:t>
      </w:r>
    </w:p>
    <w:p w14:paraId="457657F1" w14:textId="77777777" w:rsidR="002D6C0A" w:rsidRPr="00523C23" w:rsidRDefault="002D6C0A" w:rsidP="00D951A7">
      <w:pPr>
        <w:numPr>
          <w:ilvl w:val="0"/>
          <w:numId w:val="18"/>
        </w:numPr>
        <w:tabs>
          <w:tab w:val="num" w:pos="993"/>
        </w:tabs>
        <w:suppressAutoHyphens w:val="0"/>
        <w:spacing w:before="28" w:after="28" w:line="100" w:lineRule="atLeast"/>
        <w:ind w:left="992" w:hanging="425"/>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árlejtés során holtverseny kialakítása nem megengedett. Azokat az ajánlatokat, amelyekkel az adott részteljesítésre nézve holtverseny keletkezne a rendszer nem fogadja be.</w:t>
      </w:r>
    </w:p>
    <w:p w14:paraId="68189E9A" w14:textId="77777777" w:rsidR="002D6C0A" w:rsidRPr="00523C23" w:rsidRDefault="002D6C0A" w:rsidP="009E3F5E">
      <w:pPr>
        <w:tabs>
          <w:tab w:val="num" w:pos="993"/>
        </w:tabs>
        <w:suppressAutoHyphens w:val="0"/>
        <w:spacing w:after="0" w:line="100" w:lineRule="atLeast"/>
        <w:jc w:val="both"/>
        <w:textAlignment w:val="auto"/>
        <w:rPr>
          <w:rFonts w:ascii="Tahoma" w:hAnsi="Tahoma" w:cs="Tahoma"/>
          <w:color w:val="auto"/>
          <w:kern w:val="0"/>
          <w:sz w:val="20"/>
          <w:szCs w:val="20"/>
          <w:lang w:eastAsia="en-US"/>
        </w:rPr>
      </w:pPr>
    </w:p>
    <w:p w14:paraId="138962EC"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 xml:space="preserve">Az elektronikus árlejtés lebonyolításának menete a következő lesz: </w:t>
      </w:r>
    </w:p>
    <w:p w14:paraId="18A4BD92" w14:textId="77777777" w:rsidR="002D6C0A" w:rsidRPr="00523C23" w:rsidRDefault="002D6C0A" w:rsidP="009E3F5E">
      <w:pPr>
        <w:suppressAutoHyphens w:val="0"/>
        <w:spacing w:before="28" w:after="28" w:line="100" w:lineRule="atLeast"/>
        <w:ind w:left="567"/>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 xml:space="preserve">Az elektronikus árlejtés alkalmazására a 257/2007. (X.4.) Korm. rendeletben (a továbbiakban: </w:t>
      </w:r>
      <w:proofErr w:type="spellStart"/>
      <w:r w:rsidRPr="00523C23">
        <w:rPr>
          <w:rFonts w:ascii="Tahoma" w:hAnsi="Tahoma" w:cs="Tahoma"/>
          <w:color w:val="auto"/>
          <w:kern w:val="0"/>
          <w:sz w:val="20"/>
          <w:szCs w:val="20"/>
          <w:lang w:eastAsia="en-US"/>
        </w:rPr>
        <w:t>Kr</w:t>
      </w:r>
      <w:proofErr w:type="spellEnd"/>
      <w:r w:rsidRPr="00523C23">
        <w:rPr>
          <w:rFonts w:ascii="Tahoma" w:hAnsi="Tahoma" w:cs="Tahoma"/>
          <w:color w:val="auto"/>
          <w:kern w:val="0"/>
          <w:sz w:val="20"/>
          <w:szCs w:val="20"/>
          <w:lang w:eastAsia="en-US"/>
        </w:rPr>
        <w:t>) foglaltak szerint, kerül sor.</w:t>
      </w:r>
    </w:p>
    <w:p w14:paraId="0309489C" w14:textId="77777777" w:rsidR="002D6C0A" w:rsidRPr="00523C23" w:rsidRDefault="002D6C0A" w:rsidP="009E3F5E">
      <w:pPr>
        <w:suppressAutoHyphens w:val="0"/>
        <w:spacing w:before="28" w:after="28" w:line="100" w:lineRule="atLeast"/>
        <w:ind w:left="567"/>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árlejtés mindaddig folytatódik, amíg érvényes ajánlat érkezik. Az árlejtést az ajánlatkérő a Kr. 24. § (1) bekezdése szerint zárja le.</w:t>
      </w:r>
    </w:p>
    <w:p w14:paraId="16332F7D" w14:textId="77777777" w:rsidR="002D6C0A" w:rsidRPr="00523C23" w:rsidRDefault="002D6C0A" w:rsidP="009E3F5E">
      <w:pPr>
        <w:suppressAutoHyphens w:val="0"/>
        <w:spacing w:after="0" w:line="100" w:lineRule="atLeast"/>
        <w:ind w:left="567"/>
        <w:jc w:val="both"/>
        <w:textAlignment w:val="auto"/>
        <w:rPr>
          <w:rFonts w:ascii="Tahoma" w:hAnsi="Tahoma" w:cs="Tahoma"/>
          <w:color w:val="auto"/>
          <w:kern w:val="0"/>
          <w:sz w:val="20"/>
          <w:szCs w:val="20"/>
          <w:lang w:eastAsia="en-US"/>
        </w:rPr>
      </w:pPr>
    </w:p>
    <w:p w14:paraId="44B18556"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 xml:space="preserve">Az ajánlattevők az alábbi feltételek mellett tehetik meg új ajánlataikat: </w:t>
      </w:r>
    </w:p>
    <w:p w14:paraId="69550430" w14:textId="77777777" w:rsidR="002D6C0A" w:rsidRPr="00523C23" w:rsidRDefault="002D6C0A" w:rsidP="009E3F5E">
      <w:pPr>
        <w:suppressAutoHyphens w:val="0"/>
        <w:spacing w:before="28" w:after="28" w:line="100" w:lineRule="atLeast"/>
        <w:ind w:left="567"/>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ajánlatkérő az árlejtés induló értékének ajánlattevőnként, a papír alapon benyújtott ajánlatokban szereplő megajánlásokat határozza meg.</w:t>
      </w:r>
    </w:p>
    <w:p w14:paraId="7D8E9E5E" w14:textId="77777777" w:rsidR="002D6C0A" w:rsidRPr="00523C23" w:rsidRDefault="002D6C0A" w:rsidP="009E3F5E">
      <w:pPr>
        <w:suppressAutoHyphens w:val="0"/>
        <w:spacing w:before="28" w:after="28" w:line="100" w:lineRule="atLeast"/>
        <w:ind w:left="567"/>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Az árlejtés során az ajánlattevőnkénti induló értékhez képest korlátlan számú további, kizárólag kedvezőbb (alacsonyabb) ajánlat tehető a Kr. 22. § (4) bekezdése szerint az árlejtési szabályok figyelembevétele mellett.</w:t>
      </w:r>
    </w:p>
    <w:p w14:paraId="635E82CB" w14:textId="1CEDE246" w:rsidR="002D6C0A" w:rsidRPr="00523C23" w:rsidRDefault="002D6C0A" w:rsidP="009E3F5E">
      <w:pPr>
        <w:spacing w:after="0" w:line="100" w:lineRule="atLeast"/>
        <w:ind w:left="567"/>
        <w:jc w:val="both"/>
        <w:rPr>
          <w:rFonts w:ascii="Tahoma" w:hAnsi="Tahoma" w:cs="Tahoma"/>
          <w:sz w:val="20"/>
          <w:szCs w:val="20"/>
        </w:rPr>
      </w:pPr>
      <w:r w:rsidRPr="00523C23">
        <w:rPr>
          <w:rFonts w:ascii="Tahoma" w:hAnsi="Tahoma" w:cs="Tahoma"/>
          <w:sz w:val="20"/>
          <w:szCs w:val="20"/>
        </w:rPr>
        <w:t xml:space="preserve">Az árlejtés lebonyolítása során az ajánlattevők a nettó egységár tekintetében módosíthatják ajánlatukat úgy, hogy ajánlatuk értéke saját ajánlatukhoz képest a rendszerbe bevihető értékek közötti minimális különbséggel (licitlépcső) vagy annál nagyobb értékkel csökkenthető minden egyes ajánlattételkor. A licitlépcső minimális értéke </w:t>
      </w:r>
      <w:r w:rsidRPr="00523C23">
        <w:rPr>
          <w:rFonts w:ascii="Tahoma" w:hAnsi="Tahoma" w:cs="Tahoma"/>
          <w:color w:val="auto"/>
          <w:kern w:val="0"/>
          <w:sz w:val="20"/>
          <w:szCs w:val="20"/>
          <w:lang w:eastAsia="en-US"/>
        </w:rPr>
        <w:t>0,1 Ft/m</w:t>
      </w:r>
      <w:r w:rsidRPr="00523C23">
        <w:rPr>
          <w:rFonts w:ascii="Tahoma" w:hAnsi="Tahoma" w:cs="Tahoma"/>
          <w:color w:val="auto"/>
          <w:kern w:val="0"/>
          <w:sz w:val="20"/>
          <w:szCs w:val="20"/>
          <w:vertAlign w:val="superscript"/>
          <w:lang w:eastAsia="en-US"/>
        </w:rPr>
        <w:t>3</w:t>
      </w:r>
      <w:r w:rsidRPr="00523C23">
        <w:rPr>
          <w:rFonts w:ascii="Tahoma" w:hAnsi="Tahoma" w:cs="Tahoma"/>
          <w:sz w:val="20"/>
          <w:szCs w:val="20"/>
        </w:rPr>
        <w:t xml:space="preserve">, a maximális értéke </w:t>
      </w:r>
      <w:r w:rsidRPr="00523C23">
        <w:rPr>
          <w:rFonts w:ascii="Tahoma" w:hAnsi="Tahoma" w:cs="Tahoma"/>
          <w:color w:val="auto"/>
          <w:kern w:val="0"/>
          <w:sz w:val="20"/>
          <w:szCs w:val="20"/>
          <w:lang w:eastAsia="en-US"/>
        </w:rPr>
        <w:t>200 Ft/m</w:t>
      </w:r>
      <w:r w:rsidRPr="00523C23">
        <w:rPr>
          <w:rFonts w:ascii="Tahoma" w:hAnsi="Tahoma" w:cs="Tahoma"/>
          <w:color w:val="auto"/>
          <w:kern w:val="0"/>
          <w:sz w:val="20"/>
          <w:szCs w:val="20"/>
          <w:vertAlign w:val="superscript"/>
          <w:lang w:eastAsia="en-US"/>
        </w:rPr>
        <w:t>3</w:t>
      </w:r>
      <w:r w:rsidRPr="00523C23">
        <w:rPr>
          <w:rFonts w:ascii="Tahoma" w:hAnsi="Tahoma" w:cs="Tahoma"/>
          <w:sz w:val="20"/>
          <w:szCs w:val="20"/>
        </w:rPr>
        <w:t>. Új ajánlat megtételekor a korábban tett saját ajánlathoz viszonyítva kizárólag kedvezőbb ajánlat tehető.</w:t>
      </w:r>
    </w:p>
    <w:p w14:paraId="31A31402"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lastRenderedPageBreak/>
        <w:t xml:space="preserve">Az elektronikus árlejtés lebonyolítására szolgáló informatikai rendszer jellemzői, a rendszerhez való csatlakozáshoz szükséges technikai előírások: </w:t>
      </w:r>
    </w:p>
    <w:p w14:paraId="584354AF" w14:textId="77777777" w:rsidR="002D6C0A" w:rsidRPr="00523C23" w:rsidRDefault="002D6C0A" w:rsidP="009E3F5E">
      <w:pPr>
        <w:suppressAutoHyphens w:val="0"/>
        <w:spacing w:after="0" w:line="100" w:lineRule="atLeast"/>
        <w:ind w:left="567"/>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 xml:space="preserve">Az elektronikus árlejtési rendszert az eeeBID Kft. biztosítja, amely elérhető a </w:t>
      </w:r>
      <w:hyperlink r:id="rId21" w:history="1">
        <w:r w:rsidRPr="00523C23">
          <w:rPr>
            <w:rStyle w:val="Hiperhivatkozs"/>
            <w:rFonts w:ascii="Tahoma" w:hAnsi="Tahoma" w:cs="Tahoma"/>
            <w:kern w:val="0"/>
            <w:sz w:val="20"/>
            <w:szCs w:val="20"/>
            <w:lang w:eastAsia="en-US"/>
          </w:rPr>
          <w:t>www.eeebid.com</w:t>
        </w:r>
      </w:hyperlink>
      <w:r w:rsidRPr="00523C23">
        <w:rPr>
          <w:rFonts w:ascii="Tahoma" w:hAnsi="Tahoma" w:cs="Tahoma"/>
          <w:color w:val="auto"/>
          <w:kern w:val="0"/>
          <w:sz w:val="20"/>
          <w:szCs w:val="20"/>
          <w:lang w:eastAsia="en-US"/>
        </w:rPr>
        <w:t>, weboldalon keresztül.</w:t>
      </w:r>
    </w:p>
    <w:p w14:paraId="2A14B41D" w14:textId="68BBA5F3" w:rsidR="002D6C0A" w:rsidRPr="00B302AB" w:rsidRDefault="002D6C0A" w:rsidP="009E3F5E">
      <w:pPr>
        <w:pStyle w:val="Content"/>
        <w:spacing w:after="0" w:line="100" w:lineRule="atLeast"/>
        <w:ind w:left="2880" w:hanging="2313"/>
        <w:rPr>
          <w:rFonts w:ascii="Tahoma" w:hAnsi="Tahoma" w:cs="Tahoma"/>
          <w:color w:val="auto"/>
          <w:sz w:val="20"/>
        </w:rPr>
      </w:pPr>
      <w:r w:rsidRPr="00523C23">
        <w:rPr>
          <w:rFonts w:ascii="Tahoma" w:hAnsi="Tahoma" w:cs="Tahoma"/>
          <w:color w:val="auto"/>
          <w:sz w:val="20"/>
        </w:rPr>
        <w:t xml:space="preserve">Operációs rendszer: </w:t>
      </w:r>
      <w:r w:rsidRPr="00B302AB">
        <w:rPr>
          <w:rFonts w:ascii="Tahoma" w:hAnsi="Tahoma" w:cs="Tahoma"/>
          <w:color w:val="auto"/>
          <w:sz w:val="20"/>
        </w:rPr>
        <w:t>Microsoft Windows Vista / GNU</w:t>
      </w:r>
      <w:r w:rsidR="00695BB5" w:rsidRPr="00B302AB">
        <w:rPr>
          <w:rFonts w:ascii="Tahoma" w:hAnsi="Tahoma" w:cs="Tahoma"/>
          <w:color w:val="auto"/>
          <w:sz w:val="20"/>
        </w:rPr>
        <w:t xml:space="preserve"> </w:t>
      </w:r>
      <w:r w:rsidRPr="00B302AB">
        <w:rPr>
          <w:rFonts w:ascii="Tahoma" w:hAnsi="Tahoma" w:cs="Tahoma"/>
          <w:color w:val="auto"/>
          <w:sz w:val="20"/>
        </w:rPr>
        <w:t>/</w:t>
      </w:r>
      <w:r w:rsidR="00695BB5" w:rsidRPr="00B302AB">
        <w:rPr>
          <w:rFonts w:ascii="Tahoma" w:hAnsi="Tahoma" w:cs="Tahoma"/>
          <w:color w:val="auto"/>
          <w:sz w:val="20"/>
        </w:rPr>
        <w:t xml:space="preserve"> </w:t>
      </w:r>
      <w:r w:rsidRPr="00B302AB">
        <w:rPr>
          <w:rFonts w:ascii="Tahoma" w:hAnsi="Tahoma" w:cs="Tahoma"/>
          <w:color w:val="auto"/>
          <w:sz w:val="20"/>
        </w:rPr>
        <w:t xml:space="preserve">Linux / </w:t>
      </w:r>
      <w:proofErr w:type="spellStart"/>
      <w:r w:rsidRPr="00B302AB">
        <w:rPr>
          <w:rFonts w:ascii="Tahoma" w:hAnsi="Tahoma" w:cs="Tahoma"/>
          <w:color w:val="auto"/>
          <w:sz w:val="20"/>
        </w:rPr>
        <w:t>Win</w:t>
      </w:r>
      <w:proofErr w:type="spellEnd"/>
      <w:r w:rsidRPr="00B302AB">
        <w:rPr>
          <w:rFonts w:ascii="Tahoma" w:hAnsi="Tahoma" w:cs="Tahoma"/>
          <w:color w:val="auto"/>
          <w:sz w:val="20"/>
        </w:rPr>
        <w:t xml:space="preserve"> 7 / </w:t>
      </w:r>
      <w:proofErr w:type="spellStart"/>
      <w:r w:rsidRPr="00B302AB">
        <w:rPr>
          <w:rFonts w:ascii="Tahoma" w:hAnsi="Tahoma" w:cs="Tahoma"/>
          <w:color w:val="auto"/>
          <w:sz w:val="20"/>
        </w:rPr>
        <w:t>Win</w:t>
      </w:r>
      <w:proofErr w:type="spellEnd"/>
      <w:r w:rsidRPr="00B302AB">
        <w:rPr>
          <w:rFonts w:ascii="Tahoma" w:hAnsi="Tahoma" w:cs="Tahoma"/>
          <w:color w:val="auto"/>
          <w:sz w:val="20"/>
        </w:rPr>
        <w:t xml:space="preserve"> 8 </w:t>
      </w:r>
      <w:r w:rsidR="00FA2481" w:rsidRPr="00B302AB">
        <w:rPr>
          <w:rFonts w:ascii="Tahoma" w:hAnsi="Tahoma" w:cs="Tahoma"/>
          <w:color w:val="auto"/>
          <w:sz w:val="20"/>
        </w:rPr>
        <w:t xml:space="preserve">/ </w:t>
      </w:r>
      <w:proofErr w:type="spellStart"/>
      <w:r w:rsidR="00FA2481" w:rsidRPr="00B302AB">
        <w:rPr>
          <w:rFonts w:ascii="Tahoma" w:hAnsi="Tahoma" w:cs="Tahoma"/>
          <w:color w:val="auto"/>
          <w:sz w:val="20"/>
        </w:rPr>
        <w:t>Win</w:t>
      </w:r>
      <w:proofErr w:type="spellEnd"/>
      <w:r w:rsidR="00FA2481" w:rsidRPr="00B302AB">
        <w:rPr>
          <w:rFonts w:ascii="Tahoma" w:hAnsi="Tahoma" w:cs="Tahoma"/>
          <w:color w:val="auto"/>
          <w:sz w:val="20"/>
        </w:rPr>
        <w:t xml:space="preserve"> 10</w:t>
      </w:r>
    </w:p>
    <w:p w14:paraId="774E7DA5" w14:textId="28251542" w:rsidR="002D6C0A" w:rsidRPr="00B302AB" w:rsidRDefault="002D6C0A" w:rsidP="000C16B3">
      <w:pPr>
        <w:pStyle w:val="Content"/>
        <w:tabs>
          <w:tab w:val="left" w:pos="2353"/>
        </w:tabs>
        <w:spacing w:after="0" w:line="100" w:lineRule="atLeast"/>
        <w:ind w:left="2880" w:hanging="2313"/>
        <w:rPr>
          <w:rFonts w:ascii="Tahoma" w:hAnsi="Tahoma" w:cs="Tahoma"/>
          <w:color w:val="auto"/>
          <w:sz w:val="20"/>
        </w:rPr>
      </w:pPr>
      <w:r w:rsidRPr="00B302AB">
        <w:rPr>
          <w:rFonts w:ascii="Tahoma" w:hAnsi="Tahoma" w:cs="Tahoma"/>
          <w:color w:val="auto"/>
          <w:sz w:val="20"/>
        </w:rPr>
        <w:t>Internet böngésző:</w:t>
      </w:r>
      <w:r w:rsidR="000C16B3" w:rsidRPr="00B302AB">
        <w:rPr>
          <w:rFonts w:ascii="Tahoma" w:hAnsi="Tahoma" w:cs="Tahoma"/>
          <w:color w:val="auto"/>
          <w:sz w:val="20"/>
        </w:rPr>
        <w:tab/>
      </w:r>
      <w:r w:rsidRPr="00B302AB">
        <w:rPr>
          <w:rFonts w:ascii="Tahoma" w:hAnsi="Tahoma" w:cs="Tahoma"/>
          <w:color w:val="auto"/>
          <w:sz w:val="20"/>
        </w:rPr>
        <w:t xml:space="preserve">minimum Microsoft Internet Explorer </w:t>
      </w:r>
      <w:r w:rsidR="00695BB5" w:rsidRPr="00B302AB">
        <w:rPr>
          <w:rFonts w:ascii="Tahoma" w:hAnsi="Tahoma" w:cs="Tahoma"/>
          <w:color w:val="auto"/>
          <w:sz w:val="20"/>
        </w:rPr>
        <w:t>9</w:t>
      </w:r>
      <w:r w:rsidRPr="00B302AB">
        <w:rPr>
          <w:rFonts w:ascii="Tahoma" w:hAnsi="Tahoma" w:cs="Tahoma"/>
          <w:color w:val="auto"/>
          <w:sz w:val="20"/>
        </w:rPr>
        <w:t>.0 vagy ennél újabb verzió</w:t>
      </w:r>
    </w:p>
    <w:p w14:paraId="19371D3A" w14:textId="6DD0FF3C" w:rsidR="002D6C0A" w:rsidRPr="00B302AB" w:rsidRDefault="000C16B3" w:rsidP="000C16B3">
      <w:pPr>
        <w:pStyle w:val="Content"/>
        <w:tabs>
          <w:tab w:val="left" w:pos="2353"/>
        </w:tabs>
        <w:spacing w:after="0" w:line="100" w:lineRule="atLeast"/>
        <w:rPr>
          <w:rFonts w:ascii="Tahoma" w:hAnsi="Tahoma" w:cs="Tahoma"/>
          <w:color w:val="auto"/>
          <w:sz w:val="20"/>
        </w:rPr>
      </w:pPr>
      <w:r w:rsidRPr="00B302AB">
        <w:rPr>
          <w:rFonts w:ascii="Tahoma" w:hAnsi="Tahoma" w:cs="Tahoma"/>
          <w:color w:val="auto"/>
          <w:sz w:val="20"/>
        </w:rPr>
        <w:tab/>
      </w:r>
      <w:r w:rsidR="002D6C0A" w:rsidRPr="00B302AB">
        <w:rPr>
          <w:rFonts w:ascii="Tahoma" w:hAnsi="Tahoma" w:cs="Tahoma"/>
          <w:color w:val="auto"/>
          <w:sz w:val="20"/>
        </w:rPr>
        <w:t xml:space="preserve">minimum Google </w:t>
      </w:r>
      <w:proofErr w:type="spellStart"/>
      <w:r w:rsidR="002D6C0A" w:rsidRPr="00B302AB">
        <w:rPr>
          <w:rFonts w:ascii="Tahoma" w:hAnsi="Tahoma" w:cs="Tahoma"/>
          <w:color w:val="auto"/>
          <w:sz w:val="20"/>
        </w:rPr>
        <w:t>Chrome</w:t>
      </w:r>
      <w:proofErr w:type="spellEnd"/>
      <w:r w:rsidR="002D6C0A" w:rsidRPr="00B302AB">
        <w:rPr>
          <w:rFonts w:ascii="Tahoma" w:hAnsi="Tahoma" w:cs="Tahoma"/>
          <w:color w:val="auto"/>
          <w:sz w:val="20"/>
        </w:rPr>
        <w:t xml:space="preserve"> </w:t>
      </w:r>
      <w:r w:rsidR="00695BB5" w:rsidRPr="00B302AB">
        <w:rPr>
          <w:rFonts w:ascii="Tahoma" w:hAnsi="Tahoma" w:cs="Tahoma"/>
          <w:color w:val="auto"/>
          <w:sz w:val="20"/>
        </w:rPr>
        <w:t>40</w:t>
      </w:r>
      <w:r w:rsidR="002D6C0A" w:rsidRPr="00B302AB">
        <w:rPr>
          <w:rFonts w:ascii="Tahoma" w:hAnsi="Tahoma" w:cs="Tahoma"/>
          <w:color w:val="auto"/>
          <w:sz w:val="20"/>
        </w:rPr>
        <w:t>.0 vagy ennél újabb verzió</w:t>
      </w:r>
    </w:p>
    <w:p w14:paraId="7268FE54" w14:textId="7C21EE6E" w:rsidR="002D6C0A" w:rsidRPr="00523C23" w:rsidRDefault="000C16B3" w:rsidP="000C16B3">
      <w:pPr>
        <w:tabs>
          <w:tab w:val="left" w:pos="2353"/>
        </w:tabs>
        <w:suppressAutoHyphens w:val="0"/>
        <w:spacing w:after="0" w:line="100" w:lineRule="atLeast"/>
        <w:jc w:val="both"/>
        <w:textAlignment w:val="auto"/>
        <w:rPr>
          <w:rFonts w:ascii="Tahoma" w:hAnsi="Tahoma" w:cs="Tahoma"/>
          <w:color w:val="auto"/>
          <w:kern w:val="0"/>
          <w:sz w:val="20"/>
          <w:szCs w:val="20"/>
          <w:lang w:eastAsia="en-US"/>
        </w:rPr>
      </w:pPr>
      <w:r w:rsidRPr="00B302AB">
        <w:rPr>
          <w:rFonts w:ascii="Tahoma" w:hAnsi="Tahoma" w:cs="Tahoma"/>
          <w:color w:val="auto"/>
          <w:kern w:val="0"/>
          <w:sz w:val="20"/>
          <w:szCs w:val="20"/>
          <w:lang w:eastAsia="en-US"/>
        </w:rPr>
        <w:tab/>
      </w:r>
      <w:r w:rsidR="001836FB" w:rsidRPr="00B302AB">
        <w:rPr>
          <w:rFonts w:ascii="Tahoma" w:hAnsi="Tahoma" w:cs="Tahoma"/>
          <w:color w:val="auto"/>
          <w:kern w:val="0"/>
          <w:sz w:val="20"/>
          <w:szCs w:val="20"/>
          <w:lang w:eastAsia="en-US"/>
        </w:rPr>
        <w:t xml:space="preserve">minimum </w:t>
      </w:r>
      <w:proofErr w:type="spellStart"/>
      <w:r w:rsidR="001836FB" w:rsidRPr="00B302AB">
        <w:rPr>
          <w:rFonts w:ascii="Tahoma" w:hAnsi="Tahoma" w:cs="Tahoma"/>
          <w:color w:val="auto"/>
          <w:kern w:val="0"/>
          <w:sz w:val="20"/>
          <w:szCs w:val="20"/>
          <w:lang w:eastAsia="en-US"/>
        </w:rPr>
        <w:t>Mozilla</w:t>
      </w:r>
      <w:proofErr w:type="spellEnd"/>
      <w:r w:rsidR="001836FB" w:rsidRPr="00B302AB">
        <w:rPr>
          <w:rFonts w:ascii="Tahoma" w:hAnsi="Tahoma" w:cs="Tahoma"/>
          <w:color w:val="auto"/>
          <w:kern w:val="0"/>
          <w:sz w:val="20"/>
          <w:szCs w:val="20"/>
          <w:lang w:eastAsia="en-US"/>
        </w:rPr>
        <w:t xml:space="preserve"> </w:t>
      </w:r>
      <w:proofErr w:type="spellStart"/>
      <w:r w:rsidR="001836FB" w:rsidRPr="00B302AB">
        <w:rPr>
          <w:rFonts w:ascii="Tahoma" w:hAnsi="Tahoma" w:cs="Tahoma"/>
          <w:color w:val="auto"/>
          <w:kern w:val="0"/>
          <w:sz w:val="20"/>
          <w:szCs w:val="20"/>
          <w:lang w:eastAsia="en-US"/>
        </w:rPr>
        <w:t>Firefox</w:t>
      </w:r>
      <w:proofErr w:type="spellEnd"/>
      <w:r w:rsidR="001836FB" w:rsidRPr="00B302AB">
        <w:rPr>
          <w:rFonts w:ascii="Tahoma" w:hAnsi="Tahoma" w:cs="Tahoma"/>
          <w:color w:val="auto"/>
          <w:kern w:val="0"/>
          <w:sz w:val="20"/>
          <w:szCs w:val="20"/>
          <w:lang w:eastAsia="en-US"/>
        </w:rPr>
        <w:t xml:space="preserve"> </w:t>
      </w:r>
      <w:r w:rsidR="00695BB5" w:rsidRPr="00B302AB">
        <w:rPr>
          <w:rFonts w:ascii="Tahoma" w:hAnsi="Tahoma" w:cs="Tahoma"/>
          <w:color w:val="auto"/>
          <w:kern w:val="0"/>
          <w:sz w:val="20"/>
          <w:szCs w:val="20"/>
          <w:lang w:eastAsia="en-US"/>
        </w:rPr>
        <w:t>35</w:t>
      </w:r>
      <w:r w:rsidR="001836FB" w:rsidRPr="00B302AB">
        <w:rPr>
          <w:rFonts w:ascii="Tahoma" w:hAnsi="Tahoma" w:cs="Tahoma"/>
          <w:color w:val="auto"/>
          <w:kern w:val="0"/>
          <w:sz w:val="20"/>
          <w:szCs w:val="20"/>
          <w:lang w:eastAsia="en-US"/>
        </w:rPr>
        <w:t xml:space="preserve">.0 </w:t>
      </w:r>
      <w:r w:rsidR="002D6C0A" w:rsidRPr="00B302AB">
        <w:rPr>
          <w:rFonts w:ascii="Tahoma" w:hAnsi="Tahoma" w:cs="Tahoma"/>
          <w:color w:val="auto"/>
          <w:kern w:val="0"/>
          <w:sz w:val="20"/>
          <w:szCs w:val="20"/>
          <w:lang w:eastAsia="en-US"/>
        </w:rPr>
        <w:t>vagy ennél újabb verzió</w:t>
      </w:r>
    </w:p>
    <w:p w14:paraId="40F1C890" w14:textId="77777777" w:rsidR="002D6C0A" w:rsidRPr="00523C23" w:rsidRDefault="002D6C0A" w:rsidP="009E3F5E">
      <w:pPr>
        <w:suppressAutoHyphens w:val="0"/>
        <w:spacing w:after="0" w:line="100" w:lineRule="atLeast"/>
        <w:ind w:left="567"/>
        <w:jc w:val="both"/>
        <w:textAlignment w:val="auto"/>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A rendszer Ajánlattevői Felhasználói Útmutatóját letöltheti a rendszerbe történő bejelentkezést követően, az eljárást megnyitva a dokumentumok menüpontban. Továbbá az útmutató fájl megküldésre kerül az elektronikus rendszeren keresztül is.</w:t>
      </w:r>
    </w:p>
    <w:p w14:paraId="16A81375" w14:textId="77777777" w:rsidR="002D6C0A" w:rsidRPr="00523C23" w:rsidRDefault="002D6C0A" w:rsidP="009E3F5E">
      <w:pPr>
        <w:suppressAutoHyphens w:val="0"/>
        <w:spacing w:after="0" w:line="100" w:lineRule="atLeast"/>
        <w:ind w:left="567"/>
        <w:jc w:val="both"/>
        <w:textAlignment w:val="auto"/>
        <w:rPr>
          <w:rFonts w:ascii="Tahoma" w:hAnsi="Tahoma" w:cs="Tahoma"/>
          <w:color w:val="auto"/>
          <w:kern w:val="0"/>
          <w:sz w:val="20"/>
          <w:szCs w:val="20"/>
          <w:lang w:eastAsia="en-US"/>
        </w:rPr>
      </w:pPr>
    </w:p>
    <w:p w14:paraId="48FF2C7F"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sz w:val="20"/>
          <w:szCs w:val="20"/>
        </w:rPr>
      </w:pPr>
      <w:r w:rsidRPr="00523C23">
        <w:rPr>
          <w:rFonts w:ascii="Tahoma" w:hAnsi="Tahoma" w:cs="Tahoma"/>
          <w:color w:val="auto"/>
          <w:sz w:val="20"/>
          <w:szCs w:val="20"/>
        </w:rPr>
        <w:t>Amennyiben valamely ajánlattevő az elektronikus árlejtésen nem tesz ajánlatot, vagy nem vesz részt, úgy a papír alapon beadott ajánlatát tekinti ajánlatkérő végleges ajánlatnak, így az abban megadott ellenszolgáltatás értékére áll be az ajánlati kötöttsége az aukció lezárását követően.</w:t>
      </w:r>
    </w:p>
    <w:p w14:paraId="1183B97A" w14:textId="77777777" w:rsidR="009E3F5E" w:rsidRPr="00523C23" w:rsidRDefault="009E3F5E" w:rsidP="009E3F5E">
      <w:pPr>
        <w:spacing w:after="0" w:line="100" w:lineRule="atLeast"/>
        <w:ind w:left="567"/>
        <w:jc w:val="both"/>
        <w:rPr>
          <w:rFonts w:ascii="Tahoma" w:hAnsi="Tahoma" w:cs="Tahoma"/>
          <w:color w:val="auto"/>
          <w:sz w:val="20"/>
          <w:szCs w:val="20"/>
        </w:rPr>
      </w:pPr>
    </w:p>
    <w:p w14:paraId="1B6135F5" w14:textId="7B5FC5B4" w:rsidR="00DA21A6" w:rsidRPr="00523C23" w:rsidRDefault="002D6C0A" w:rsidP="009E3F5E">
      <w:pPr>
        <w:numPr>
          <w:ilvl w:val="1"/>
          <w:numId w:val="2"/>
        </w:numPr>
        <w:spacing w:after="0" w:line="100" w:lineRule="atLeast"/>
        <w:ind w:left="567" w:hanging="567"/>
        <w:jc w:val="both"/>
        <w:rPr>
          <w:rFonts w:ascii="Tahoma" w:hAnsi="Tahoma" w:cs="Tahoma"/>
          <w:sz w:val="20"/>
          <w:szCs w:val="20"/>
        </w:rPr>
      </w:pPr>
      <w:r w:rsidRPr="00523C23">
        <w:rPr>
          <w:rFonts w:ascii="Tahoma" w:hAnsi="Tahoma" w:cs="Tahoma"/>
          <w:sz w:val="20"/>
          <w:szCs w:val="20"/>
        </w:rPr>
        <w:t>Az árlejtés eredményes lebonyolításához az árlejtésre meghívottak külön tájékoztatást kapnak a következőkről: az árlejtés lebonyolításának a menetéről; a rendszerhez való csatlakozáshoz szükséges technikai előírásokról; árlejtés lefolytatásának a részleteiről; az elektronikus árlejtés lezárásának a részleteiről. Mindezen túl az árlejtésre meghívott Ajánlattevők részére telefonos és elektronikus támogatás áll rendelkezésre az árlejtés előtt és során a megjelölt elérhetőségeken.</w:t>
      </w:r>
    </w:p>
    <w:p w14:paraId="0E5DC0DE" w14:textId="77777777" w:rsidR="002D6C0A" w:rsidRPr="00523C23" w:rsidRDefault="002D6C0A" w:rsidP="009E3F5E">
      <w:pPr>
        <w:spacing w:after="0" w:line="100" w:lineRule="atLeast"/>
        <w:ind w:left="567"/>
        <w:jc w:val="both"/>
        <w:rPr>
          <w:rFonts w:ascii="Tahoma" w:hAnsi="Tahoma" w:cs="Tahoma"/>
          <w:sz w:val="20"/>
          <w:szCs w:val="20"/>
        </w:rPr>
      </w:pPr>
      <w:r w:rsidRPr="00523C23">
        <w:rPr>
          <w:rFonts w:ascii="Tahoma" w:hAnsi="Tahoma" w:cs="Tahoma"/>
          <w:sz w:val="20"/>
          <w:szCs w:val="20"/>
        </w:rPr>
        <w:t>Az Ajánlattevők az elektronikus árlejtés időpontját megelőzően internet hozzáférés birtokában bejelentkezést követően beléphetnek az árlejtési felületre. Az Ajánlatkérő illetve az Árlejtési szolgáltató a Korm.-rendelet 20.</w:t>
      </w:r>
      <w:r w:rsidRPr="00523C23">
        <w:rPr>
          <w:rFonts w:ascii="Tahoma" w:hAnsi="Tahoma" w:cs="Tahoma"/>
          <w:color w:val="auto"/>
          <w:kern w:val="0"/>
          <w:sz w:val="20"/>
          <w:szCs w:val="20"/>
          <w:lang w:eastAsia="en-US"/>
        </w:rPr>
        <w:t xml:space="preserve"> §-ának megfelelően legalább 24 óra időtartamban lehetővé teszi az ajánlattevők részére a rendszer kipróbálását és azt, hogy megismerkedjenek az elektronikus árlejtés lebonyolítására szolgáló informatikai rendszer működésével.</w:t>
      </w:r>
    </w:p>
    <w:p w14:paraId="3DBCC3AA" w14:textId="77777777" w:rsidR="002D6C0A" w:rsidRPr="00523C23" w:rsidRDefault="002D6C0A" w:rsidP="009E3F5E">
      <w:pPr>
        <w:spacing w:after="0" w:line="100" w:lineRule="atLeast"/>
        <w:ind w:left="567"/>
        <w:jc w:val="both"/>
        <w:rPr>
          <w:rFonts w:ascii="Tahoma" w:hAnsi="Tahoma" w:cs="Tahoma"/>
          <w:sz w:val="20"/>
          <w:szCs w:val="20"/>
        </w:rPr>
      </w:pPr>
    </w:p>
    <w:p w14:paraId="0DAB2162" w14:textId="77777777" w:rsidR="002D6C0A" w:rsidRPr="00523C23" w:rsidRDefault="002D6C0A" w:rsidP="009E3F5E">
      <w:pPr>
        <w:numPr>
          <w:ilvl w:val="1"/>
          <w:numId w:val="2"/>
        </w:numPr>
        <w:spacing w:after="0" w:line="100" w:lineRule="atLeast"/>
        <w:ind w:left="567" w:hanging="567"/>
        <w:jc w:val="both"/>
        <w:rPr>
          <w:rFonts w:ascii="Tahoma" w:hAnsi="Tahoma" w:cs="Tahoma"/>
          <w:color w:val="auto"/>
          <w:kern w:val="0"/>
          <w:sz w:val="20"/>
          <w:szCs w:val="20"/>
          <w:lang w:eastAsia="en-US"/>
        </w:rPr>
      </w:pPr>
      <w:r w:rsidRPr="00523C23">
        <w:rPr>
          <w:rFonts w:ascii="Tahoma" w:hAnsi="Tahoma" w:cs="Tahoma"/>
          <w:color w:val="auto"/>
          <w:kern w:val="0"/>
          <w:sz w:val="20"/>
          <w:szCs w:val="20"/>
          <w:lang w:eastAsia="en-US"/>
        </w:rPr>
        <w:t>Felhívjuk az ajánlattevők figyelmét, hogy az elektronikus árlejtéshez gondoskodjanak tartalék számítógépről, mobilinternetről, illetve a kapcsolattartó személy folyamatos elérhetőségéről az ajánlatban megadott mobiltelefon számon! Ajánlatkérő és lebonyolító az ajánlattevőknél fellépő műszaki problémákért, technikai hiányosságokért, internet kimaradásért nem vállal felelősséget!</w:t>
      </w:r>
    </w:p>
    <w:p w14:paraId="792C7128" w14:textId="77777777" w:rsidR="002D6C0A" w:rsidRPr="00523C23" w:rsidRDefault="002D6C0A" w:rsidP="009E3F5E">
      <w:pPr>
        <w:spacing w:after="0" w:line="100" w:lineRule="atLeast"/>
        <w:ind w:left="567"/>
        <w:jc w:val="both"/>
        <w:rPr>
          <w:rFonts w:ascii="Tahoma" w:hAnsi="Tahoma" w:cs="Tahoma"/>
          <w:sz w:val="20"/>
          <w:szCs w:val="20"/>
        </w:rPr>
      </w:pPr>
    </w:p>
    <w:p w14:paraId="38FE1374" w14:textId="6E22EABA" w:rsidR="002D6C0A" w:rsidRPr="00523C23" w:rsidRDefault="002D6C0A" w:rsidP="009E3F5E">
      <w:pPr>
        <w:numPr>
          <w:ilvl w:val="1"/>
          <w:numId w:val="2"/>
        </w:numPr>
        <w:spacing w:after="0" w:line="100" w:lineRule="atLeast"/>
        <w:ind w:left="567" w:hanging="567"/>
        <w:jc w:val="both"/>
        <w:rPr>
          <w:rFonts w:ascii="Tahoma" w:hAnsi="Tahoma" w:cs="Tahoma"/>
          <w:b/>
          <w:color w:val="auto"/>
          <w:kern w:val="0"/>
          <w:sz w:val="20"/>
          <w:szCs w:val="20"/>
          <w:lang w:eastAsia="en-US"/>
        </w:rPr>
      </w:pPr>
      <w:r w:rsidRPr="00523C23">
        <w:rPr>
          <w:rFonts w:ascii="Tahoma" w:hAnsi="Tahoma" w:cs="Tahoma"/>
          <w:b/>
          <w:color w:val="auto"/>
          <w:kern w:val="0"/>
          <w:sz w:val="20"/>
          <w:szCs w:val="20"/>
          <w:lang w:eastAsia="en-US"/>
        </w:rPr>
        <w:t xml:space="preserve">Az árlejtés tervezett időpontja: </w:t>
      </w:r>
      <w:r w:rsidR="00E30FB4" w:rsidRPr="00E30FB4">
        <w:rPr>
          <w:rFonts w:ascii="Tahoma" w:hAnsi="Tahoma" w:cs="Tahoma"/>
          <w:b/>
          <w:color w:val="auto"/>
          <w:kern w:val="0"/>
          <w:sz w:val="20"/>
          <w:szCs w:val="20"/>
          <w:lang w:eastAsia="en-US"/>
        </w:rPr>
        <w:t>2017. június 15-16</w:t>
      </w:r>
      <w:r w:rsidR="000C16B3">
        <w:rPr>
          <w:rFonts w:ascii="Tahoma" w:hAnsi="Tahoma" w:cs="Tahoma"/>
          <w:b/>
          <w:color w:val="auto"/>
          <w:kern w:val="0"/>
          <w:sz w:val="20"/>
          <w:szCs w:val="20"/>
          <w:lang w:eastAsia="en-US"/>
        </w:rPr>
        <w:t>.</w:t>
      </w:r>
      <w:r w:rsidR="009E3F5E" w:rsidRPr="00E30FB4">
        <w:rPr>
          <w:rFonts w:ascii="Tahoma" w:hAnsi="Tahoma" w:cs="Tahoma"/>
          <w:b/>
          <w:color w:val="auto"/>
          <w:kern w:val="0"/>
          <w:sz w:val="20"/>
          <w:szCs w:val="20"/>
          <w:lang w:eastAsia="en-US"/>
        </w:rPr>
        <w:t xml:space="preserve"> (tekintettel</w:t>
      </w:r>
      <w:r w:rsidR="009E3F5E" w:rsidRPr="00523C23">
        <w:rPr>
          <w:rFonts w:ascii="Tahoma" w:hAnsi="Tahoma" w:cs="Tahoma"/>
          <w:b/>
          <w:color w:val="auto"/>
          <w:kern w:val="0"/>
          <w:sz w:val="20"/>
          <w:szCs w:val="20"/>
          <w:lang w:eastAsia="en-US"/>
        </w:rPr>
        <w:t xml:space="preserve"> a részek számára)</w:t>
      </w:r>
    </w:p>
    <w:p w14:paraId="76099A2A" w14:textId="77777777" w:rsidR="00D31FC9" w:rsidRPr="00523C23" w:rsidRDefault="00D31FC9" w:rsidP="0006431A">
      <w:pPr>
        <w:autoSpaceDE w:val="0"/>
        <w:spacing w:after="0" w:line="100" w:lineRule="atLeast"/>
        <w:rPr>
          <w:rStyle w:val="Hiperhivatkozs"/>
          <w:rFonts w:ascii="Tahoma" w:hAnsi="Tahoma" w:cs="Tahoma"/>
          <w:color w:val="auto"/>
          <w:sz w:val="20"/>
          <w:szCs w:val="20"/>
        </w:rPr>
      </w:pPr>
    </w:p>
    <w:p w14:paraId="74B493AA" w14:textId="7EE58DFC" w:rsidR="00D31FC9" w:rsidRPr="00523C23" w:rsidRDefault="00D31FC9" w:rsidP="0006431A">
      <w:pPr>
        <w:autoSpaceDE w:val="0"/>
        <w:spacing w:after="0" w:line="100" w:lineRule="atLeast"/>
        <w:rPr>
          <w:rStyle w:val="Hiperhivatkozs"/>
          <w:rFonts w:ascii="Tahoma" w:hAnsi="Tahoma" w:cs="Tahoma"/>
          <w:color w:val="auto"/>
          <w:sz w:val="20"/>
          <w:szCs w:val="20"/>
        </w:rPr>
      </w:pPr>
    </w:p>
    <w:p w14:paraId="60ABE7E1" w14:textId="3BC17892" w:rsidR="00D31FC9" w:rsidRPr="00523C23" w:rsidRDefault="00D31FC9" w:rsidP="00DC2198">
      <w:pPr>
        <w:pStyle w:val="Listaszerbekezds1"/>
        <w:numPr>
          <w:ilvl w:val="0"/>
          <w:numId w:val="2"/>
        </w:numPr>
        <w:tabs>
          <w:tab w:val="clear" w:pos="0"/>
          <w:tab w:val="num" w:pos="-360"/>
        </w:tabs>
        <w:spacing w:before="0" w:after="0"/>
        <w:ind w:left="567" w:hanging="567"/>
        <w:rPr>
          <w:rFonts w:ascii="Tahoma" w:hAnsi="Tahoma" w:cs="Tahoma"/>
          <w:b/>
          <w:caps/>
          <w:color w:val="auto"/>
          <w:sz w:val="20"/>
          <w:szCs w:val="20"/>
        </w:rPr>
      </w:pPr>
      <w:r w:rsidRPr="00523C23">
        <w:rPr>
          <w:rFonts w:ascii="Tahoma" w:hAnsi="Tahoma" w:cs="Tahoma"/>
          <w:b/>
          <w:caps/>
          <w:color w:val="auto"/>
          <w:sz w:val="20"/>
          <w:szCs w:val="20"/>
        </w:rPr>
        <w:t>AZ AJÁNLATI FELHÍVÁSBAN NEM RÖGZÍTETT EGYÉB INFORMÁCIÓK, ELŐÍRÁSOK, CSATOLANDÓ (EGYÉB) DOKUMENTUMOK</w:t>
      </w:r>
    </w:p>
    <w:p w14:paraId="083B4DB6" w14:textId="7096588C" w:rsidR="00D31FC9" w:rsidRPr="00523C23" w:rsidRDefault="00D31FC9" w:rsidP="00DC2198">
      <w:pPr>
        <w:pStyle w:val="Listaszerbekezds1"/>
        <w:spacing w:before="0" w:after="0"/>
        <w:ind w:left="0"/>
        <w:contextualSpacing w:val="0"/>
        <w:rPr>
          <w:rFonts w:ascii="Tahoma" w:hAnsi="Tahoma" w:cs="Tahoma"/>
          <w:b/>
          <w:color w:val="auto"/>
          <w:sz w:val="20"/>
          <w:szCs w:val="20"/>
        </w:rPr>
      </w:pPr>
    </w:p>
    <w:p w14:paraId="499DD4C4" w14:textId="7614506D" w:rsidR="004C1377" w:rsidRPr="00523C23" w:rsidRDefault="00D31FC9" w:rsidP="0006431A">
      <w:pPr>
        <w:numPr>
          <w:ilvl w:val="1"/>
          <w:numId w:val="2"/>
        </w:numPr>
        <w:spacing w:after="120" w:line="100" w:lineRule="atLeast"/>
        <w:ind w:left="567" w:hanging="567"/>
        <w:jc w:val="both"/>
        <w:rPr>
          <w:rFonts w:ascii="Tahoma" w:hAnsi="Tahoma" w:cs="Tahoma"/>
          <w:b/>
          <w:color w:val="auto"/>
          <w:kern w:val="0"/>
          <w:sz w:val="20"/>
          <w:szCs w:val="20"/>
          <w:u w:val="single"/>
          <w:lang w:eastAsia="en-US"/>
        </w:rPr>
      </w:pPr>
      <w:r w:rsidRPr="00523C23">
        <w:rPr>
          <w:rFonts w:ascii="Tahoma" w:hAnsi="Tahoma" w:cs="Tahoma"/>
          <w:b/>
          <w:color w:val="auto"/>
          <w:kern w:val="0"/>
          <w:sz w:val="20"/>
          <w:szCs w:val="20"/>
          <w:u w:val="single"/>
          <w:lang w:eastAsia="en-US"/>
        </w:rPr>
        <w:t>Ajánlatkérő a következőkről kívánja ajánlattevőket tájékoztatni az egyéb különleges feltételek vonatkozásában</w:t>
      </w:r>
      <w:r w:rsidR="00C443EA" w:rsidRPr="00523C23">
        <w:rPr>
          <w:rFonts w:ascii="Tahoma" w:hAnsi="Tahoma" w:cs="Tahoma"/>
          <w:b/>
          <w:color w:val="auto"/>
          <w:kern w:val="0"/>
          <w:sz w:val="20"/>
          <w:szCs w:val="20"/>
          <w:u w:val="single"/>
          <w:lang w:eastAsia="en-US"/>
        </w:rPr>
        <w:t xml:space="preserve"> (mindkét rész kapcsán)</w:t>
      </w:r>
      <w:r w:rsidRPr="00523C23">
        <w:rPr>
          <w:rFonts w:ascii="Tahoma" w:hAnsi="Tahoma" w:cs="Tahoma"/>
          <w:b/>
          <w:color w:val="auto"/>
          <w:kern w:val="0"/>
          <w:sz w:val="20"/>
          <w:szCs w:val="20"/>
          <w:u w:val="single"/>
          <w:lang w:eastAsia="en-US"/>
        </w:rPr>
        <w:t>:</w:t>
      </w:r>
    </w:p>
    <w:p w14:paraId="46F84E6D" w14:textId="58B41448" w:rsidR="004C1377" w:rsidRPr="00523C23" w:rsidRDefault="00D31FC9" w:rsidP="0006431A">
      <w:pPr>
        <w:spacing w:after="120" w:line="100" w:lineRule="atLeast"/>
        <w:ind w:firstLine="567"/>
        <w:jc w:val="both"/>
        <w:rPr>
          <w:rFonts w:ascii="Tahoma" w:hAnsi="Tahoma" w:cs="Tahoma"/>
          <w:color w:val="000000" w:themeColor="text1"/>
          <w:sz w:val="20"/>
          <w:szCs w:val="20"/>
        </w:rPr>
      </w:pPr>
      <w:r w:rsidRPr="00523C23">
        <w:rPr>
          <w:rFonts w:ascii="Tahoma" w:hAnsi="Tahoma" w:cs="Tahoma"/>
          <w:color w:val="000000" w:themeColor="text1"/>
          <w:sz w:val="20"/>
          <w:szCs w:val="20"/>
        </w:rPr>
        <w:t>A szerződés teljesítésére különleges feltételek vonatkoznak: igen</w:t>
      </w:r>
    </w:p>
    <w:p w14:paraId="59E3DBB7"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2008. évi XL. törvény a földgázellátásról,</w:t>
      </w:r>
    </w:p>
    <w:p w14:paraId="1570DC71"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19/2009. (I. 30.) Korm. rendelet a földgázellátásról szóló 2008. évi XL. törvény rendelkezéseinek végrehajtásáról,</w:t>
      </w:r>
    </w:p>
    <w:p w14:paraId="25C5902D"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265/2009. (XII. 1.) Korm. rendelet a földgázvételezés korlátozásáról, a földgáz biztonsági készlet felhasználásáról, valamint a földgázellátási válsághelyzet esetén szükséges egyéb intézkedésekről,</w:t>
      </w:r>
    </w:p>
    <w:p w14:paraId="2738DFDF"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2006. évi XXVI. törvény a földgáz biztonsági készletezéséről,</w:t>
      </w:r>
    </w:p>
    <w:p w14:paraId="4BF13977"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2003. évi LXXXVIII. törvény az energiaadóról,</w:t>
      </w:r>
    </w:p>
    <w:p w14:paraId="003660B4"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2013. évi XXII. törvény a Magyar Energetikai és Közmű-szabályozási Hivatalról,</w:t>
      </w:r>
    </w:p>
    <w:p w14:paraId="41287E08"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11/2016. (XI. 14.) MEKH rendelet a földgáz rendszerhasználati díjak, a külön díjak, valamint a csatlakozási díjak alkalmazásának szabályairól,</w:t>
      </w:r>
    </w:p>
    <w:p w14:paraId="4977CBEE"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13/2016. (XII. 20.) MEKH rendelet a földgáz rendszerhasználati díjak, a külön díjak és a csatlakozási díjak mértékéről,</w:t>
      </w:r>
    </w:p>
    <w:p w14:paraId="13D73537" w14:textId="77777777" w:rsidR="007F10F4" w:rsidRPr="00523C23" w:rsidRDefault="007F10F4" w:rsidP="00004825">
      <w:pPr>
        <w:numPr>
          <w:ilvl w:val="0"/>
          <w:numId w:val="49"/>
        </w:numPr>
        <w:tabs>
          <w:tab w:val="clear" w:pos="1080"/>
          <w:tab w:val="num" w:pos="709"/>
        </w:tabs>
        <w:suppressAutoHyphens w:val="0"/>
        <w:spacing w:after="0" w:line="240" w:lineRule="auto"/>
        <w:ind w:left="709" w:hanging="142"/>
        <w:jc w:val="both"/>
        <w:textAlignment w:val="auto"/>
        <w:rPr>
          <w:rFonts w:ascii="Tahoma" w:hAnsi="Tahoma" w:cs="Tahoma"/>
          <w:sz w:val="20"/>
          <w:szCs w:val="20"/>
        </w:rPr>
      </w:pPr>
      <w:r w:rsidRPr="00523C23">
        <w:rPr>
          <w:rFonts w:ascii="Tahoma" w:hAnsi="Tahoma" w:cs="Tahoma"/>
          <w:sz w:val="20"/>
          <w:szCs w:val="20"/>
        </w:rPr>
        <w:t>a mindenkor hatályos „A magyar földgázrendszer üzemi és kereskedelmi szabályzata” (ÜKSZ).</w:t>
      </w:r>
    </w:p>
    <w:p w14:paraId="752AB23A" w14:textId="62A6F6BF" w:rsidR="00D31FC9" w:rsidRPr="00523C23" w:rsidRDefault="00D31FC9" w:rsidP="0006431A">
      <w:pPr>
        <w:suppressAutoHyphens w:val="0"/>
        <w:spacing w:after="0" w:line="100" w:lineRule="atLeast"/>
        <w:contextualSpacing/>
        <w:jc w:val="both"/>
        <w:textAlignment w:val="auto"/>
        <w:rPr>
          <w:rFonts w:ascii="Tahoma" w:hAnsi="Tahoma" w:cs="Tahoma"/>
          <w:color w:val="000000" w:themeColor="text1"/>
          <w:sz w:val="20"/>
          <w:szCs w:val="20"/>
        </w:rPr>
      </w:pPr>
    </w:p>
    <w:p w14:paraId="256FA6C9" w14:textId="3A3AF25E" w:rsidR="007F3EB6" w:rsidRPr="00523C23" w:rsidRDefault="00D31FC9" w:rsidP="0006431A">
      <w:pPr>
        <w:numPr>
          <w:ilvl w:val="1"/>
          <w:numId w:val="2"/>
        </w:numPr>
        <w:spacing w:after="120" w:line="100" w:lineRule="atLeast"/>
        <w:ind w:left="567" w:hanging="567"/>
        <w:jc w:val="both"/>
        <w:rPr>
          <w:rFonts w:ascii="Tahoma" w:hAnsi="Tahoma" w:cs="Tahoma"/>
          <w:b/>
          <w:color w:val="auto"/>
          <w:kern w:val="0"/>
          <w:sz w:val="20"/>
          <w:szCs w:val="20"/>
          <w:u w:val="single"/>
          <w:lang w:eastAsia="en-US"/>
        </w:rPr>
      </w:pPr>
      <w:r w:rsidRPr="00523C23">
        <w:rPr>
          <w:rFonts w:ascii="Tahoma" w:hAnsi="Tahoma" w:cs="Tahoma"/>
          <w:b/>
          <w:color w:val="auto"/>
          <w:kern w:val="0"/>
          <w:sz w:val="20"/>
          <w:szCs w:val="20"/>
          <w:u w:val="single"/>
          <w:lang w:eastAsia="en-US"/>
        </w:rPr>
        <w:t>A teljesítés helye</w:t>
      </w:r>
      <w:r w:rsidR="00C443EA" w:rsidRPr="00523C23">
        <w:rPr>
          <w:rFonts w:ascii="Tahoma" w:hAnsi="Tahoma" w:cs="Tahoma"/>
          <w:b/>
          <w:color w:val="auto"/>
          <w:kern w:val="0"/>
          <w:sz w:val="20"/>
          <w:szCs w:val="20"/>
          <w:u w:val="single"/>
          <w:lang w:eastAsia="en-US"/>
        </w:rPr>
        <w:t>i az eljárás 2. része kapcsán</w:t>
      </w:r>
      <w:r w:rsidRPr="00523C23">
        <w:rPr>
          <w:rFonts w:ascii="Tahoma" w:hAnsi="Tahoma" w:cs="Tahoma"/>
          <w:b/>
          <w:color w:val="auto"/>
          <w:kern w:val="0"/>
          <w:sz w:val="20"/>
          <w:szCs w:val="20"/>
          <w:u w:val="single"/>
          <w:lang w:eastAsia="en-US"/>
        </w:rPr>
        <w:t>:</w:t>
      </w:r>
    </w:p>
    <w:p w14:paraId="0976E79B" w14:textId="78C215D5" w:rsidR="00DC2198" w:rsidRPr="00523C23" w:rsidRDefault="00DC656F" w:rsidP="0006431A">
      <w:pPr>
        <w:spacing w:after="120" w:line="100" w:lineRule="atLeast"/>
        <w:ind w:left="567"/>
        <w:jc w:val="both"/>
        <w:rPr>
          <w:rFonts w:ascii="Tahoma" w:hAnsi="Tahoma" w:cs="Tahoma"/>
          <w:color w:val="auto"/>
          <w:kern w:val="0"/>
          <w:sz w:val="20"/>
          <w:szCs w:val="20"/>
          <w:u w:val="single"/>
          <w:lang w:eastAsia="en-US"/>
        </w:rPr>
      </w:pPr>
      <w:r>
        <w:rPr>
          <w:rFonts w:ascii="Tahoma" w:hAnsi="Tahoma" w:cs="Tahoma"/>
          <w:color w:val="auto"/>
          <w:kern w:val="0"/>
          <w:sz w:val="20"/>
          <w:szCs w:val="20"/>
          <w:lang w:eastAsia="en-US"/>
        </w:rPr>
        <w:t>MIHŐ Kft.</w:t>
      </w:r>
      <w:r w:rsidRPr="00523C23">
        <w:rPr>
          <w:rFonts w:ascii="Tahoma" w:hAnsi="Tahoma" w:cs="Tahoma"/>
          <w:color w:val="auto"/>
          <w:kern w:val="0"/>
          <w:sz w:val="20"/>
          <w:szCs w:val="20"/>
          <w:lang w:eastAsia="en-US"/>
        </w:rPr>
        <w:t xml:space="preserve"> </w:t>
      </w:r>
      <w:r w:rsidR="00D31FC9" w:rsidRPr="00523C23">
        <w:rPr>
          <w:rFonts w:ascii="Tahoma" w:hAnsi="Tahoma" w:cs="Tahoma"/>
          <w:color w:val="auto"/>
          <w:kern w:val="0"/>
          <w:sz w:val="20"/>
          <w:szCs w:val="20"/>
          <w:lang w:eastAsia="en-US"/>
        </w:rPr>
        <w:t>és további 1</w:t>
      </w:r>
      <w:r w:rsidR="001836FB">
        <w:rPr>
          <w:rFonts w:ascii="Tahoma" w:hAnsi="Tahoma" w:cs="Tahoma"/>
          <w:color w:val="auto"/>
          <w:kern w:val="0"/>
          <w:sz w:val="20"/>
          <w:szCs w:val="20"/>
          <w:lang w:eastAsia="en-US"/>
        </w:rPr>
        <w:t xml:space="preserve">4 </w:t>
      </w:r>
      <w:r w:rsidR="00D31FC9" w:rsidRPr="00523C23">
        <w:rPr>
          <w:rFonts w:ascii="Tahoma" w:hAnsi="Tahoma" w:cs="Tahoma"/>
          <w:color w:val="auto"/>
          <w:kern w:val="0"/>
          <w:sz w:val="20"/>
          <w:szCs w:val="20"/>
          <w:lang w:eastAsia="en-US"/>
        </w:rPr>
        <w:t>Ajánlatkérő alábbi telephelyei Miskolc város közigazgatási határain belül</w:t>
      </w:r>
      <w:r w:rsidR="007F3EB6" w:rsidRPr="00523C23">
        <w:rPr>
          <w:rFonts w:ascii="Tahoma" w:hAnsi="Tahoma" w:cs="Tahoma"/>
          <w:color w:val="auto"/>
          <w:kern w:val="0"/>
          <w:sz w:val="20"/>
          <w:szCs w:val="20"/>
          <w:lang w:eastAsia="en-US"/>
        </w:rPr>
        <w:t>:</w:t>
      </w:r>
    </w:p>
    <w:p w14:paraId="66E8653D" w14:textId="3A8D2A0D"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Miskolci Egyesített Szociális, Egészség</w:t>
      </w:r>
      <w:r w:rsidR="00DC2198" w:rsidRPr="00523C23">
        <w:rPr>
          <w:rFonts w:ascii="Tahoma" w:hAnsi="Tahoma" w:cs="Tahoma"/>
          <w:color w:val="000000" w:themeColor="text1"/>
          <w:sz w:val="20"/>
          <w:szCs w:val="20"/>
        </w:rPr>
        <w:t xml:space="preserve">ügyi és Gyermekjóléti Intézmény </w:t>
      </w:r>
      <w:r w:rsidRPr="00523C23">
        <w:rPr>
          <w:rFonts w:ascii="Tahoma" w:hAnsi="Tahoma" w:cs="Tahoma"/>
          <w:color w:val="000000" w:themeColor="text1"/>
          <w:sz w:val="20"/>
          <w:szCs w:val="20"/>
        </w:rPr>
        <w:t>3530 Miskolc, Arany János u. 37.</w:t>
      </w:r>
    </w:p>
    <w:p w14:paraId="6DCE9427" w14:textId="0297C273"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Miskolci József úti Óvoda</w:t>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3531 Miskolc, József út 2.</w:t>
      </w:r>
    </w:p>
    <w:p w14:paraId="68586492" w14:textId="17440266"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Miskolci Es</w:t>
      </w:r>
      <w:r w:rsidR="00DC2198" w:rsidRPr="00523C23">
        <w:rPr>
          <w:rFonts w:ascii="Tahoma" w:hAnsi="Tahoma" w:cs="Tahoma"/>
          <w:color w:val="000000" w:themeColor="text1"/>
          <w:sz w:val="20"/>
          <w:szCs w:val="20"/>
        </w:rPr>
        <w:t>zterlánc Néphagyományőrző Óvoda</w:t>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3530 Miskolc, Hadirokkantak u. 14.</w:t>
      </w:r>
    </w:p>
    <w:p w14:paraId="396F5DD1" w14:textId="572B7DFD"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MMJV Önkormányzata Őszi Napsugár Otthon</w:t>
      </w:r>
      <w:r w:rsidR="007477FE">
        <w:rPr>
          <w:rFonts w:ascii="Tahoma" w:hAnsi="Tahoma" w:cs="Tahoma"/>
          <w:color w:val="000000" w:themeColor="text1"/>
          <w:sz w:val="20"/>
          <w:szCs w:val="20"/>
        </w:rPr>
        <w:tab/>
      </w:r>
      <w:r w:rsidR="007477FE">
        <w:rPr>
          <w:rFonts w:ascii="Tahoma" w:hAnsi="Tahoma" w:cs="Tahoma"/>
          <w:color w:val="000000" w:themeColor="text1"/>
          <w:sz w:val="20"/>
          <w:szCs w:val="20"/>
        </w:rPr>
        <w:tab/>
      </w:r>
      <w:r w:rsidRPr="00523C23">
        <w:rPr>
          <w:rFonts w:ascii="Tahoma" w:hAnsi="Tahoma" w:cs="Tahoma"/>
          <w:color w:val="000000" w:themeColor="text1"/>
          <w:sz w:val="20"/>
          <w:szCs w:val="20"/>
        </w:rPr>
        <w:t>3526 Miskolc, Szentpéteri kapu 101.</w:t>
      </w:r>
    </w:p>
    <w:p w14:paraId="6A2A3347" w14:textId="0F9E2E33"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Miskolci Közintézmény-működtető Központ</w:t>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3525 Miskolc, Városház tér 13.</w:t>
      </w:r>
    </w:p>
    <w:p w14:paraId="66ABF3DD" w14:textId="6230FC24" w:rsidR="00DC2198" w:rsidRDefault="00C443EA"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Herman Ottó Múzeum</w:t>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31FC9" w:rsidRPr="00523C23">
        <w:rPr>
          <w:rFonts w:ascii="Tahoma" w:hAnsi="Tahoma" w:cs="Tahoma"/>
          <w:color w:val="000000" w:themeColor="text1"/>
          <w:sz w:val="20"/>
          <w:szCs w:val="20"/>
        </w:rPr>
        <w:t>3529 Miskolc, Görgey Artúr u. 28.</w:t>
      </w:r>
    </w:p>
    <w:p w14:paraId="0C45D70F" w14:textId="34B547E1" w:rsidR="001836FB" w:rsidRPr="00523C23" w:rsidRDefault="001836FB"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Pr>
          <w:rFonts w:ascii="Tahoma" w:hAnsi="Tahoma" w:cs="Tahoma"/>
          <w:color w:val="000000" w:themeColor="text1"/>
          <w:sz w:val="20"/>
          <w:szCs w:val="20"/>
        </w:rPr>
        <w:t>MiReHuKöz Nonprofit Kft.</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3518 Miskolc, Erenyő u. 1.</w:t>
      </w:r>
    </w:p>
    <w:p w14:paraId="74014BA5" w14:textId="4D07DC3F"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Miskolci Nemzeti Színház Nonprofit Kft.</w:t>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3525 Miskolc, Déryné u. 1.</w:t>
      </w:r>
    </w:p>
    <w:p w14:paraId="392DAE80" w14:textId="0D1F82BE"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Miskolci Kulturális Központ Nonprofit Kft.</w:t>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3531 Miskolc, Győri kapu 27/A.</w:t>
      </w:r>
    </w:p>
    <w:p w14:paraId="596FCB04" w14:textId="1732DEE8"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MVSI Miskolc Városi Sportiskola Nonprofit Közhasznú Kft</w:t>
      </w:r>
      <w:r w:rsidR="00DC2198" w:rsidRPr="00523C23">
        <w:rPr>
          <w:rFonts w:ascii="Tahoma" w:hAnsi="Tahoma" w:cs="Tahoma"/>
          <w:color w:val="000000" w:themeColor="text1"/>
          <w:sz w:val="20"/>
          <w:szCs w:val="20"/>
        </w:rPr>
        <w:t xml:space="preserve">. </w:t>
      </w:r>
      <w:r w:rsidRPr="00523C23">
        <w:rPr>
          <w:rFonts w:ascii="Tahoma" w:hAnsi="Tahoma" w:cs="Tahoma"/>
          <w:color w:val="000000" w:themeColor="text1"/>
          <w:sz w:val="20"/>
          <w:szCs w:val="20"/>
        </w:rPr>
        <w:t>3515 Miskolc, Egyetem u. 2.</w:t>
      </w:r>
    </w:p>
    <w:p w14:paraId="0E7B9216" w14:textId="14F408ED"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Miskolci Turisztikai Kft.</w:t>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3519 Miskolc, Pazár István sétány 1.</w:t>
      </w:r>
    </w:p>
    <w:p w14:paraId="2C1341AD" w14:textId="601925BF" w:rsidR="00DC2198" w:rsidRPr="00523C23" w:rsidRDefault="00D31FC9"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Miskolc</w:t>
      </w:r>
      <w:r w:rsidR="00C443EA" w:rsidRPr="00523C23">
        <w:rPr>
          <w:rFonts w:ascii="Tahoma" w:hAnsi="Tahoma" w:cs="Tahoma"/>
          <w:color w:val="000000" w:themeColor="text1"/>
          <w:sz w:val="20"/>
          <w:szCs w:val="20"/>
        </w:rPr>
        <w:t>i Városgazda Nonprofit Kft.</w:t>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3531 Miskolc, Győri kapu 48-50.</w:t>
      </w:r>
    </w:p>
    <w:p w14:paraId="2A176689" w14:textId="1CFEDE17" w:rsidR="00DC2198" w:rsidRPr="00523C23" w:rsidRDefault="00DC2198"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MIVÍZ Miskolci Vízmű Kft.</w:t>
      </w:r>
      <w:r w:rsidRPr="00523C23">
        <w:rPr>
          <w:rFonts w:ascii="Tahoma" w:hAnsi="Tahoma" w:cs="Tahoma"/>
          <w:color w:val="000000" w:themeColor="text1"/>
          <w:sz w:val="20"/>
          <w:szCs w:val="20"/>
        </w:rPr>
        <w:tab/>
      </w:r>
      <w:r w:rsidRPr="00523C23">
        <w:rPr>
          <w:rFonts w:ascii="Tahoma" w:hAnsi="Tahoma" w:cs="Tahoma"/>
          <w:color w:val="000000" w:themeColor="text1"/>
          <w:sz w:val="20"/>
          <w:szCs w:val="20"/>
        </w:rPr>
        <w:tab/>
      </w:r>
      <w:r w:rsidRPr="00523C23">
        <w:rPr>
          <w:rFonts w:ascii="Tahoma" w:hAnsi="Tahoma" w:cs="Tahoma"/>
          <w:color w:val="000000" w:themeColor="text1"/>
          <w:sz w:val="20"/>
          <w:szCs w:val="20"/>
        </w:rPr>
        <w:tab/>
      </w:r>
      <w:r w:rsidRPr="00523C23">
        <w:rPr>
          <w:rFonts w:ascii="Tahoma" w:hAnsi="Tahoma" w:cs="Tahoma"/>
          <w:color w:val="000000" w:themeColor="text1"/>
          <w:sz w:val="20"/>
          <w:szCs w:val="20"/>
        </w:rPr>
        <w:tab/>
      </w:r>
      <w:r w:rsidR="00D31FC9" w:rsidRPr="00523C23">
        <w:rPr>
          <w:rFonts w:ascii="Tahoma" w:hAnsi="Tahoma" w:cs="Tahoma"/>
          <w:color w:val="000000" w:themeColor="text1"/>
          <w:sz w:val="20"/>
          <w:szCs w:val="20"/>
        </w:rPr>
        <w:t>3527 Miskolc, József Attila u. 78.</w:t>
      </w:r>
    </w:p>
    <w:p w14:paraId="3A54ED8E" w14:textId="2787F660" w:rsidR="00D31FC9" w:rsidRDefault="00D31FC9" w:rsidP="006F6456">
      <w:pPr>
        <w:pStyle w:val="Listaszerbekezds"/>
        <w:numPr>
          <w:ilvl w:val="0"/>
          <w:numId w:val="52"/>
        </w:numPr>
        <w:spacing w:before="0" w:after="0" w:line="100" w:lineRule="atLeast"/>
        <w:ind w:left="993" w:hanging="426"/>
        <w:rPr>
          <w:rFonts w:ascii="Tahoma" w:hAnsi="Tahoma" w:cs="Tahoma"/>
          <w:color w:val="000000" w:themeColor="text1"/>
          <w:sz w:val="20"/>
          <w:szCs w:val="20"/>
        </w:rPr>
      </w:pPr>
      <w:r w:rsidRPr="00523C23">
        <w:rPr>
          <w:rFonts w:ascii="Tahoma" w:hAnsi="Tahoma" w:cs="Tahoma"/>
          <w:color w:val="000000" w:themeColor="text1"/>
          <w:sz w:val="20"/>
          <w:szCs w:val="20"/>
        </w:rPr>
        <w:t>Misk</w:t>
      </w:r>
      <w:r w:rsidR="00C443EA" w:rsidRPr="00523C23">
        <w:rPr>
          <w:rFonts w:ascii="Tahoma" w:hAnsi="Tahoma" w:cs="Tahoma"/>
          <w:color w:val="000000" w:themeColor="text1"/>
          <w:sz w:val="20"/>
          <w:szCs w:val="20"/>
        </w:rPr>
        <w:t>olc</w:t>
      </w:r>
      <w:r w:rsidR="006F6456">
        <w:rPr>
          <w:rFonts w:ascii="Tahoma" w:hAnsi="Tahoma" w:cs="Tahoma"/>
          <w:color w:val="000000" w:themeColor="text1"/>
          <w:sz w:val="20"/>
          <w:szCs w:val="20"/>
        </w:rPr>
        <w:t xml:space="preserve"> Holding </w:t>
      </w:r>
      <w:r w:rsidR="006F6456" w:rsidRPr="006F6456">
        <w:rPr>
          <w:rFonts w:ascii="Tahoma" w:hAnsi="Tahoma" w:cs="Tahoma"/>
          <w:color w:val="000000" w:themeColor="text1"/>
          <w:sz w:val="20"/>
          <w:szCs w:val="20"/>
        </w:rPr>
        <w:t xml:space="preserve">Önkormányzati Vagyonkezelő </w:t>
      </w:r>
      <w:r w:rsidR="00C443EA" w:rsidRPr="00523C23">
        <w:rPr>
          <w:rFonts w:ascii="Tahoma" w:hAnsi="Tahoma" w:cs="Tahoma"/>
          <w:color w:val="000000" w:themeColor="text1"/>
          <w:sz w:val="20"/>
          <w:szCs w:val="20"/>
        </w:rPr>
        <w:t>Zrt.</w:t>
      </w:r>
      <w:r w:rsidR="00DC2198" w:rsidRPr="00523C23">
        <w:rPr>
          <w:rFonts w:ascii="Tahoma" w:hAnsi="Tahoma" w:cs="Tahoma"/>
          <w:color w:val="000000" w:themeColor="text1"/>
          <w:sz w:val="20"/>
          <w:szCs w:val="20"/>
        </w:rPr>
        <w:tab/>
      </w:r>
      <w:r w:rsidRPr="00523C23">
        <w:rPr>
          <w:rFonts w:ascii="Tahoma" w:hAnsi="Tahoma" w:cs="Tahoma"/>
          <w:color w:val="000000" w:themeColor="text1"/>
          <w:sz w:val="20"/>
          <w:szCs w:val="20"/>
        </w:rPr>
        <w:t xml:space="preserve">3530 Miskolc, </w:t>
      </w:r>
      <w:r w:rsidR="006F6456">
        <w:rPr>
          <w:rFonts w:ascii="Tahoma" w:hAnsi="Tahoma" w:cs="Tahoma"/>
          <w:color w:val="000000" w:themeColor="text1"/>
          <w:sz w:val="20"/>
          <w:szCs w:val="20"/>
        </w:rPr>
        <w:t>Petőfi Sándor</w:t>
      </w:r>
      <w:r w:rsidRPr="00523C23">
        <w:rPr>
          <w:rFonts w:ascii="Tahoma" w:hAnsi="Tahoma" w:cs="Tahoma"/>
          <w:color w:val="000000" w:themeColor="text1"/>
          <w:sz w:val="20"/>
          <w:szCs w:val="20"/>
        </w:rPr>
        <w:t xml:space="preserve"> u. 1</w:t>
      </w:r>
      <w:r w:rsidR="006F6456">
        <w:rPr>
          <w:rFonts w:ascii="Tahoma" w:hAnsi="Tahoma" w:cs="Tahoma"/>
          <w:color w:val="000000" w:themeColor="text1"/>
          <w:sz w:val="20"/>
          <w:szCs w:val="20"/>
        </w:rPr>
        <w:t>-3</w:t>
      </w:r>
      <w:r w:rsidRPr="00523C23">
        <w:rPr>
          <w:rFonts w:ascii="Tahoma" w:hAnsi="Tahoma" w:cs="Tahoma"/>
          <w:color w:val="000000" w:themeColor="text1"/>
          <w:sz w:val="20"/>
          <w:szCs w:val="20"/>
        </w:rPr>
        <w:t>.</w:t>
      </w:r>
    </w:p>
    <w:p w14:paraId="271D4809" w14:textId="29614BC0" w:rsidR="007477FE" w:rsidRPr="00523C23" w:rsidRDefault="007477FE" w:rsidP="00D951A7">
      <w:pPr>
        <w:pStyle w:val="Listaszerbekezds"/>
        <w:numPr>
          <w:ilvl w:val="0"/>
          <w:numId w:val="52"/>
        </w:numPr>
        <w:spacing w:before="0" w:after="0" w:line="100" w:lineRule="atLeast"/>
        <w:ind w:left="993" w:hanging="426"/>
        <w:rPr>
          <w:rFonts w:ascii="Tahoma" w:hAnsi="Tahoma" w:cs="Tahoma"/>
          <w:color w:val="000000" w:themeColor="text1"/>
          <w:sz w:val="20"/>
          <w:szCs w:val="20"/>
        </w:rPr>
      </w:pPr>
      <w:r>
        <w:rPr>
          <w:rFonts w:ascii="Tahoma" w:hAnsi="Tahoma" w:cs="Tahoma"/>
          <w:color w:val="000000" w:themeColor="text1"/>
          <w:sz w:val="20"/>
          <w:szCs w:val="20"/>
        </w:rPr>
        <w:t>MIHŐ Miskolci Hőszolgáltató Kft.</w:t>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t>3534 Miskolc, Gagarin u. 52.</w:t>
      </w:r>
    </w:p>
    <w:p w14:paraId="7D841E91" w14:textId="77777777" w:rsidR="00D31FC9" w:rsidRPr="00523C23" w:rsidRDefault="00D31FC9" w:rsidP="0006431A">
      <w:pPr>
        <w:pStyle w:val="Listaszerbekezds1"/>
        <w:spacing w:before="0" w:after="0"/>
        <w:ind w:left="0"/>
        <w:contextualSpacing w:val="0"/>
        <w:rPr>
          <w:rFonts w:ascii="Tahoma" w:hAnsi="Tahoma" w:cs="Tahoma"/>
          <w:b/>
          <w:color w:val="auto"/>
          <w:sz w:val="20"/>
          <w:szCs w:val="20"/>
        </w:rPr>
      </w:pPr>
    </w:p>
    <w:p w14:paraId="36C809B8" w14:textId="4109E719" w:rsidR="007F3EB6" w:rsidRPr="00523C23" w:rsidRDefault="00F56016" w:rsidP="0006431A">
      <w:pPr>
        <w:numPr>
          <w:ilvl w:val="1"/>
          <w:numId w:val="2"/>
        </w:numPr>
        <w:spacing w:after="120" w:line="100" w:lineRule="atLeast"/>
        <w:ind w:left="567" w:hanging="567"/>
        <w:jc w:val="both"/>
        <w:rPr>
          <w:rFonts w:ascii="Tahoma" w:hAnsi="Tahoma" w:cs="Tahoma"/>
          <w:b/>
          <w:color w:val="auto"/>
          <w:kern w:val="0"/>
          <w:sz w:val="20"/>
          <w:szCs w:val="20"/>
          <w:u w:val="single"/>
          <w:lang w:eastAsia="en-US"/>
        </w:rPr>
      </w:pPr>
      <w:r w:rsidRPr="00523C23">
        <w:rPr>
          <w:rFonts w:ascii="Tahoma" w:hAnsi="Tahoma" w:cs="Tahoma"/>
          <w:b/>
          <w:color w:val="auto"/>
          <w:kern w:val="0"/>
          <w:sz w:val="20"/>
          <w:szCs w:val="20"/>
          <w:u w:val="single"/>
          <w:lang w:eastAsia="en-US"/>
        </w:rPr>
        <w:t>Az ajánlati felhívás III.2.2. pontjának kiegészítése:</w:t>
      </w:r>
    </w:p>
    <w:p w14:paraId="7D7F75B0" w14:textId="372B3D88" w:rsidR="00F56016" w:rsidRPr="00523C23" w:rsidRDefault="00F56016" w:rsidP="0006431A">
      <w:pPr>
        <w:spacing w:after="120" w:line="100" w:lineRule="atLeast"/>
        <w:ind w:left="567"/>
        <w:rPr>
          <w:rFonts w:ascii="Tahoma" w:hAnsi="Tahoma" w:cs="Tahoma"/>
          <w:b/>
          <w:color w:val="000000" w:themeColor="text1"/>
          <w:sz w:val="20"/>
          <w:szCs w:val="20"/>
          <w:u w:val="single"/>
        </w:rPr>
      </w:pPr>
      <w:r w:rsidRPr="00523C23">
        <w:rPr>
          <w:rFonts w:ascii="Tahoma" w:hAnsi="Tahoma" w:cs="Tahoma"/>
          <w:b/>
          <w:color w:val="000000" w:themeColor="text1"/>
          <w:sz w:val="20"/>
          <w:szCs w:val="20"/>
          <w:u w:val="single"/>
        </w:rPr>
        <w:t>1.Fizetési feltételek valamennyi rész vonatkozásában:</w:t>
      </w:r>
    </w:p>
    <w:p w14:paraId="1DD2CDA9" w14:textId="3A6A7577" w:rsidR="00F56016" w:rsidRPr="00523C23" w:rsidRDefault="00F56016" w:rsidP="0006431A">
      <w:pPr>
        <w:spacing w:after="12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Az ajánlatkérő rendelkezik a szerződés teljesítését biztosító anyagi f</w:t>
      </w:r>
      <w:r w:rsidR="007F3EB6" w:rsidRPr="00523C23">
        <w:rPr>
          <w:rFonts w:ascii="Tahoma" w:hAnsi="Tahoma" w:cs="Tahoma"/>
          <w:color w:val="000000" w:themeColor="text1"/>
          <w:sz w:val="20"/>
          <w:szCs w:val="20"/>
        </w:rPr>
        <w:t xml:space="preserve">edezettel. Ajánlatkérő, illetve </w:t>
      </w:r>
      <w:r w:rsidRPr="00523C23">
        <w:rPr>
          <w:rFonts w:ascii="Tahoma" w:hAnsi="Tahoma" w:cs="Tahoma"/>
          <w:color w:val="000000" w:themeColor="text1"/>
          <w:sz w:val="20"/>
          <w:szCs w:val="20"/>
        </w:rPr>
        <w:t>Felhasználó előleget nem fizet.</w:t>
      </w:r>
    </w:p>
    <w:p w14:paraId="3B289573" w14:textId="77777777" w:rsidR="00F56016" w:rsidRPr="00523C23" w:rsidRDefault="00F56016" w:rsidP="0006431A">
      <w:pPr>
        <w:spacing w:after="12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Ajánlatkérő a teljesítménydíjról szóló számlát nem tekinti előleg számlának.</w:t>
      </w:r>
    </w:p>
    <w:p w14:paraId="1EFA3A71" w14:textId="46BE8A00" w:rsidR="00F56016" w:rsidRPr="00523C23" w:rsidRDefault="00F56016" w:rsidP="0006431A">
      <w:pPr>
        <w:spacing w:after="12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A nyertes Ajánlattevő a Felhasználók részére felhasználási helyenként, egy naptári hónapos</w:t>
      </w:r>
      <w:r w:rsidR="0006431A" w:rsidRPr="00523C23">
        <w:rPr>
          <w:rFonts w:ascii="Tahoma" w:hAnsi="Tahoma" w:cs="Tahoma"/>
          <w:color w:val="000000" w:themeColor="text1"/>
          <w:sz w:val="20"/>
          <w:szCs w:val="20"/>
        </w:rPr>
        <w:t xml:space="preserve"> </w:t>
      </w:r>
      <w:r w:rsidRPr="00523C23">
        <w:rPr>
          <w:rFonts w:ascii="Tahoma" w:hAnsi="Tahoma" w:cs="Tahoma"/>
          <w:color w:val="000000" w:themeColor="text1"/>
          <w:sz w:val="20"/>
          <w:szCs w:val="20"/>
        </w:rPr>
        <w:t>időszakonkénti elszámolás alapján állít ki számlákat.</w:t>
      </w:r>
    </w:p>
    <w:p w14:paraId="00A0B67B" w14:textId="77777777" w:rsidR="00F56016" w:rsidRPr="00523C23" w:rsidRDefault="00F56016" w:rsidP="0006431A">
      <w:pPr>
        <w:spacing w:after="12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 xml:space="preserve">A kiállított tételes számlák ellenértékét az adott, fogyasztási hely szerinti vételező Ajánlatkérő, mint Felhasználó [nyertes Ajánlattevő szerződésszerű (hiba- és hiánymentes) teljesítésének igazolását követően] azok kézhezvétele után, átutalással, 30 napon belül, forintban (HUF), a Kbt. 135. § (1), (5), (6) bekezdései és a Polgári Törvénykönyvről szóló 2013. évi V. törvény 6:130. § (1)-(2) bekezdéseiben előírtaknak megfelelően teljesíti. </w:t>
      </w:r>
    </w:p>
    <w:p w14:paraId="30852D5B" w14:textId="77777777" w:rsidR="00F56016" w:rsidRPr="00523C23" w:rsidRDefault="00F56016" w:rsidP="0006431A">
      <w:pPr>
        <w:spacing w:after="12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Ajánlatkérő a kifizetés során az Adózás rendjéről szóló törvény 36/A. §-ában foglaltakat teljes körben alkalmazza.</w:t>
      </w:r>
    </w:p>
    <w:p w14:paraId="0029B708" w14:textId="77777777" w:rsidR="00F56016" w:rsidRPr="00523C23" w:rsidRDefault="00F56016" w:rsidP="0006431A">
      <w:pPr>
        <w:spacing w:after="120" w:line="100" w:lineRule="atLeast"/>
        <w:ind w:left="567"/>
        <w:jc w:val="both"/>
        <w:rPr>
          <w:rFonts w:ascii="Tahoma" w:hAnsi="Tahoma" w:cs="Tahoma"/>
          <w:color w:val="000000" w:themeColor="text1"/>
          <w:sz w:val="20"/>
          <w:szCs w:val="20"/>
        </w:rPr>
      </w:pPr>
      <w:r w:rsidRPr="00523C23">
        <w:rPr>
          <w:rFonts w:ascii="Tahoma" w:hAnsi="Tahoma" w:cs="Tahoma"/>
          <w:color w:val="000000" w:themeColor="text1"/>
          <w:sz w:val="20"/>
          <w:szCs w:val="20"/>
        </w:rPr>
        <w:t>Késedelmes fizetés esetén Ajánlatkérő a Ptk. 6:155. §-ban meghatározottak szerinti késedelmi kamat megfizetésére köteles.</w:t>
      </w:r>
    </w:p>
    <w:p w14:paraId="5B5F6B02" w14:textId="77777777" w:rsidR="00F56016" w:rsidRPr="00523C23" w:rsidRDefault="00F56016" w:rsidP="0006431A">
      <w:pPr>
        <w:spacing w:after="0" w:line="100" w:lineRule="atLeast"/>
        <w:ind w:left="567"/>
        <w:rPr>
          <w:rFonts w:ascii="Tahoma" w:hAnsi="Tahoma" w:cs="Tahoma"/>
          <w:color w:val="000000" w:themeColor="text1"/>
          <w:sz w:val="20"/>
          <w:szCs w:val="20"/>
        </w:rPr>
      </w:pPr>
      <w:r w:rsidRPr="00523C23">
        <w:rPr>
          <w:rFonts w:ascii="Tahoma" w:hAnsi="Tahoma" w:cs="Tahoma"/>
          <w:color w:val="000000" w:themeColor="text1"/>
          <w:sz w:val="20"/>
          <w:szCs w:val="20"/>
        </w:rPr>
        <w:t>Jogszabályi hivatkozás:</w:t>
      </w:r>
    </w:p>
    <w:p w14:paraId="76991DA7" w14:textId="77777777" w:rsidR="00F56016" w:rsidRPr="00523C23" w:rsidRDefault="00F56016" w:rsidP="00D951A7">
      <w:pPr>
        <w:pStyle w:val="Listaszerbekezds"/>
        <w:numPr>
          <w:ilvl w:val="0"/>
          <w:numId w:val="50"/>
        </w:numPr>
        <w:spacing w:before="0" w:after="0" w:line="100" w:lineRule="atLeast"/>
        <w:ind w:left="567" w:firstLine="0"/>
        <w:contextualSpacing w:val="0"/>
        <w:jc w:val="left"/>
        <w:rPr>
          <w:rFonts w:ascii="Tahoma" w:hAnsi="Tahoma" w:cs="Tahoma"/>
          <w:color w:val="000000" w:themeColor="text1"/>
          <w:sz w:val="20"/>
          <w:szCs w:val="20"/>
        </w:rPr>
      </w:pPr>
      <w:r w:rsidRPr="00523C23">
        <w:rPr>
          <w:rFonts w:ascii="Tahoma" w:hAnsi="Tahoma" w:cs="Tahoma"/>
          <w:color w:val="000000" w:themeColor="text1"/>
          <w:sz w:val="20"/>
          <w:szCs w:val="20"/>
        </w:rPr>
        <w:t>Az adózás rendjéről szóló 2003. évi XCII. törvény 36/A. §;</w:t>
      </w:r>
    </w:p>
    <w:p w14:paraId="6B13921E" w14:textId="77777777" w:rsidR="00F56016" w:rsidRPr="00523C23" w:rsidRDefault="00F56016" w:rsidP="00D951A7">
      <w:pPr>
        <w:pStyle w:val="Listaszerbekezds"/>
        <w:numPr>
          <w:ilvl w:val="0"/>
          <w:numId w:val="50"/>
        </w:numPr>
        <w:spacing w:before="0" w:after="0" w:line="100" w:lineRule="atLeast"/>
        <w:ind w:left="567" w:firstLine="0"/>
        <w:contextualSpacing w:val="0"/>
        <w:jc w:val="left"/>
        <w:rPr>
          <w:rFonts w:ascii="Tahoma" w:hAnsi="Tahoma" w:cs="Tahoma"/>
          <w:color w:val="000000" w:themeColor="text1"/>
          <w:sz w:val="20"/>
          <w:szCs w:val="20"/>
        </w:rPr>
      </w:pPr>
      <w:r w:rsidRPr="00523C23">
        <w:rPr>
          <w:rFonts w:ascii="Tahoma" w:hAnsi="Tahoma" w:cs="Tahoma"/>
          <w:color w:val="000000" w:themeColor="text1"/>
          <w:sz w:val="20"/>
          <w:szCs w:val="20"/>
        </w:rPr>
        <w:t>A Közbeszerzésekről szóló 2015. évi CXLIII. törvény;</w:t>
      </w:r>
    </w:p>
    <w:p w14:paraId="68D96BE0" w14:textId="77777777" w:rsidR="00F56016" w:rsidRPr="00523C23" w:rsidRDefault="00F56016" w:rsidP="00D951A7">
      <w:pPr>
        <w:pStyle w:val="Listaszerbekezds"/>
        <w:numPr>
          <w:ilvl w:val="0"/>
          <w:numId w:val="50"/>
        </w:numPr>
        <w:spacing w:before="0" w:after="0" w:line="100" w:lineRule="atLeast"/>
        <w:ind w:left="567" w:firstLine="0"/>
        <w:contextualSpacing w:val="0"/>
        <w:jc w:val="left"/>
        <w:rPr>
          <w:rFonts w:ascii="Tahoma" w:hAnsi="Tahoma" w:cs="Tahoma"/>
          <w:color w:val="000000" w:themeColor="text1"/>
          <w:sz w:val="20"/>
          <w:szCs w:val="20"/>
        </w:rPr>
      </w:pPr>
      <w:r w:rsidRPr="00523C23">
        <w:rPr>
          <w:rFonts w:ascii="Tahoma" w:hAnsi="Tahoma" w:cs="Tahoma"/>
          <w:color w:val="000000" w:themeColor="text1"/>
          <w:sz w:val="20"/>
          <w:szCs w:val="20"/>
        </w:rPr>
        <w:t>Az általános forgalmi adóról szóló 2007. évi CXXVII. törvény 164. §;</w:t>
      </w:r>
    </w:p>
    <w:p w14:paraId="780C6EA0" w14:textId="77777777" w:rsidR="00F56016" w:rsidRPr="00523C23" w:rsidRDefault="00F56016" w:rsidP="00D951A7">
      <w:pPr>
        <w:pStyle w:val="Listaszerbekezds"/>
        <w:numPr>
          <w:ilvl w:val="0"/>
          <w:numId w:val="50"/>
        </w:numPr>
        <w:spacing w:before="0" w:after="0" w:line="100" w:lineRule="atLeast"/>
        <w:ind w:left="567" w:firstLine="0"/>
        <w:contextualSpacing w:val="0"/>
        <w:jc w:val="left"/>
        <w:rPr>
          <w:rFonts w:ascii="Tahoma" w:hAnsi="Tahoma" w:cs="Tahoma"/>
          <w:color w:val="000000" w:themeColor="text1"/>
          <w:sz w:val="20"/>
          <w:szCs w:val="20"/>
        </w:rPr>
      </w:pPr>
      <w:r w:rsidRPr="00523C23">
        <w:rPr>
          <w:rFonts w:ascii="Tahoma" w:hAnsi="Tahoma" w:cs="Tahoma"/>
          <w:color w:val="000000" w:themeColor="text1"/>
          <w:sz w:val="20"/>
          <w:szCs w:val="20"/>
        </w:rPr>
        <w:t>2013. évi V. törvény a Polgári Törvénykönyvről;</w:t>
      </w:r>
    </w:p>
    <w:p w14:paraId="0FFCF2CE" w14:textId="77777777" w:rsidR="00F56016" w:rsidRPr="00523C23" w:rsidRDefault="00F56016" w:rsidP="00D951A7">
      <w:pPr>
        <w:pStyle w:val="Listaszerbekezds"/>
        <w:numPr>
          <w:ilvl w:val="0"/>
          <w:numId w:val="50"/>
        </w:numPr>
        <w:spacing w:before="0" w:line="100" w:lineRule="atLeast"/>
        <w:ind w:left="567" w:firstLine="0"/>
        <w:contextualSpacing w:val="0"/>
        <w:jc w:val="left"/>
        <w:rPr>
          <w:rFonts w:ascii="Tahoma" w:hAnsi="Tahoma" w:cs="Tahoma"/>
          <w:color w:val="000000" w:themeColor="text1"/>
          <w:sz w:val="20"/>
          <w:szCs w:val="20"/>
        </w:rPr>
      </w:pPr>
      <w:r w:rsidRPr="00523C23">
        <w:rPr>
          <w:rFonts w:ascii="Tahoma" w:hAnsi="Tahoma" w:cs="Tahoma"/>
          <w:color w:val="000000" w:themeColor="text1"/>
          <w:sz w:val="20"/>
          <w:szCs w:val="20"/>
        </w:rPr>
        <w:t>Az államháztartásról szóló 2011. évi CXCV. törvény és a 368/2011. (XII. 31.) Korm. rendelet az államháztartásról szóló törvény végrehajtásáról.</w:t>
      </w:r>
    </w:p>
    <w:p w14:paraId="4A9AE938" w14:textId="77777777" w:rsidR="00F56016" w:rsidRPr="00523C23" w:rsidRDefault="00F56016" w:rsidP="0006431A">
      <w:pPr>
        <w:spacing w:after="120" w:line="100" w:lineRule="atLeast"/>
        <w:ind w:left="567"/>
        <w:rPr>
          <w:rFonts w:ascii="Tahoma" w:hAnsi="Tahoma" w:cs="Tahoma"/>
          <w:b/>
          <w:color w:val="000000" w:themeColor="text1"/>
          <w:sz w:val="20"/>
          <w:szCs w:val="20"/>
          <w:u w:val="single"/>
        </w:rPr>
      </w:pPr>
      <w:r w:rsidRPr="00523C23">
        <w:rPr>
          <w:rFonts w:ascii="Tahoma" w:hAnsi="Tahoma" w:cs="Tahoma"/>
          <w:b/>
          <w:color w:val="000000" w:themeColor="text1"/>
          <w:sz w:val="20"/>
          <w:szCs w:val="20"/>
          <w:u w:val="single"/>
        </w:rPr>
        <w:t xml:space="preserve">2. Szerződést biztosító mellékkötelezettségek mindkét rész kapcsán: </w:t>
      </w:r>
    </w:p>
    <w:p w14:paraId="393E925C" w14:textId="77777777" w:rsidR="007F10F4" w:rsidRPr="00004825" w:rsidRDefault="007F10F4" w:rsidP="00004825">
      <w:pPr>
        <w:spacing w:after="0" w:line="100" w:lineRule="atLeast"/>
        <w:ind w:left="567"/>
        <w:jc w:val="both"/>
        <w:rPr>
          <w:rFonts w:ascii="Tahoma" w:hAnsi="Tahoma" w:cs="Tahoma"/>
          <w:sz w:val="20"/>
          <w:szCs w:val="20"/>
        </w:rPr>
      </w:pPr>
      <w:r w:rsidRPr="00523C23">
        <w:rPr>
          <w:rFonts w:ascii="Tahoma" w:hAnsi="Tahoma" w:cs="Tahoma"/>
          <w:sz w:val="20"/>
          <w:szCs w:val="20"/>
        </w:rPr>
        <w:t xml:space="preserve">A földgáz átadásával és átvételével, a földgáz minőségével kapcsolatos kötelezettségek megszegése esetén kötbér: a minimális szerződött mennyiséghez képest vett alulvételezés, a maximális szerződött mennyiséghez képest vett túlvételezés, a maximális szerződött mennyiséghez viszonyított alulteljesítés, valamint a nem megszakítható teljesítmény a nyertes Ajánlattevő hibájából történő csökkentése esetén az érintett mennyiség nettó molekuladíjának 25 %-a. Minőségi hiba esetén a minőségi hibával érintett földgázmennyiség nettó molekuladíjának 10 %-a. Az alulvételezéssel és túlvételezéssel kapcsolatban felmerülő kötbér az </w:t>
      </w:r>
      <w:r w:rsidRPr="00523C23">
        <w:rPr>
          <w:rFonts w:ascii="Tahoma" w:hAnsi="Tahoma" w:cs="Tahoma"/>
          <w:sz w:val="20"/>
          <w:szCs w:val="20"/>
        </w:rPr>
        <w:lastRenderedPageBreak/>
        <w:t xml:space="preserve">Ajánlatkérőt, mint Felhasználót, az alulteljesítéssel, a nem megszakítható teljesítmény átadásának szerződéstől eltérő korlátozásával vagy szüneteltetésével, valamint a minőségi hibával kapcsolatban felmerülő kötbér pedig a nyertes Ajánlattevőt, mint Eladót terheli. </w:t>
      </w:r>
      <w:r w:rsidRPr="008427EA">
        <w:rPr>
          <w:rFonts w:ascii="Tahoma" w:hAnsi="Tahoma" w:cs="Tahoma"/>
          <w:b/>
          <w:sz w:val="20"/>
          <w:szCs w:val="20"/>
        </w:rPr>
        <w:t>Alul-, illetve túlvételezés esetén az eljárás adott részében résztvevő Ajánlatkérők átvételi pontjaira külön-külön meghatározott mennyiségektől való megengedett eltérések az adott részen belül együttesen és összevontan kezelendők.</w:t>
      </w:r>
    </w:p>
    <w:p w14:paraId="2EBF44D7" w14:textId="77777777" w:rsidR="0006431A" w:rsidRPr="00523C23" w:rsidRDefault="0006431A" w:rsidP="0006431A">
      <w:pPr>
        <w:spacing w:after="0" w:line="100" w:lineRule="atLeast"/>
        <w:jc w:val="both"/>
        <w:rPr>
          <w:rFonts w:ascii="Tahoma" w:hAnsi="Tahoma" w:cs="Tahoma"/>
          <w:b/>
          <w:color w:val="000000" w:themeColor="text1"/>
          <w:sz w:val="20"/>
          <w:szCs w:val="20"/>
        </w:rPr>
      </w:pPr>
    </w:p>
    <w:p w14:paraId="5E2B6308" w14:textId="10D217FA" w:rsidR="00CB4BF3" w:rsidRPr="00523C23" w:rsidRDefault="00CB4BF3" w:rsidP="0006431A">
      <w:pPr>
        <w:numPr>
          <w:ilvl w:val="1"/>
          <w:numId w:val="2"/>
        </w:numPr>
        <w:spacing w:after="120" w:line="100" w:lineRule="atLeast"/>
        <w:ind w:left="567" w:hanging="567"/>
        <w:jc w:val="both"/>
        <w:rPr>
          <w:rFonts w:ascii="Tahoma" w:hAnsi="Tahoma" w:cs="Tahoma"/>
          <w:b/>
          <w:color w:val="auto"/>
          <w:kern w:val="0"/>
          <w:sz w:val="20"/>
          <w:szCs w:val="20"/>
          <w:u w:val="single"/>
          <w:lang w:eastAsia="en-US"/>
        </w:rPr>
      </w:pPr>
      <w:r w:rsidRPr="00523C23">
        <w:rPr>
          <w:rFonts w:ascii="Tahoma" w:hAnsi="Tahoma" w:cs="Tahoma"/>
          <w:b/>
          <w:color w:val="auto"/>
          <w:kern w:val="0"/>
          <w:sz w:val="20"/>
          <w:szCs w:val="20"/>
          <w:u w:val="single"/>
          <w:lang w:eastAsia="en-US"/>
        </w:rPr>
        <w:t>Az ajánlati felhívás IV.1.6. pontjának kiegészítése:</w:t>
      </w:r>
    </w:p>
    <w:p w14:paraId="251A4BB2" w14:textId="77777777" w:rsidR="0006431A" w:rsidRPr="00523C23" w:rsidRDefault="00CB4BF3" w:rsidP="0006431A">
      <w:pPr>
        <w:autoSpaceDE w:val="0"/>
        <w:autoSpaceDN w:val="0"/>
        <w:adjustRightInd w:val="0"/>
        <w:spacing w:after="120" w:line="100" w:lineRule="atLeast"/>
        <w:ind w:left="567"/>
        <w:jc w:val="both"/>
        <w:rPr>
          <w:rFonts w:ascii="Tahoma" w:eastAsia="MyriadPro-Light" w:hAnsi="Tahoma" w:cs="Tahoma"/>
          <w:b/>
          <w:color w:val="000000" w:themeColor="text1"/>
          <w:sz w:val="20"/>
          <w:szCs w:val="20"/>
          <w:lang w:eastAsia="hu-HU"/>
        </w:rPr>
      </w:pPr>
      <w:r w:rsidRPr="00523C23">
        <w:rPr>
          <w:rFonts w:ascii="Tahoma" w:eastAsia="MyriadPro-Light" w:hAnsi="Tahoma" w:cs="Tahoma"/>
          <w:b/>
          <w:color w:val="000000" w:themeColor="text1"/>
          <w:sz w:val="20"/>
          <w:szCs w:val="20"/>
          <w:lang w:eastAsia="hu-HU"/>
        </w:rPr>
        <w:t>Ajánlatkérő az eljárás során elektronikus árlejtést alkalmaz a 257/2007. (X.4.) Korm.</w:t>
      </w:r>
      <w:r w:rsidR="0006431A" w:rsidRPr="00523C23">
        <w:rPr>
          <w:rFonts w:ascii="Tahoma" w:eastAsia="MyriadPro-Light" w:hAnsi="Tahoma" w:cs="Tahoma"/>
          <w:b/>
          <w:color w:val="000000" w:themeColor="text1"/>
          <w:sz w:val="20"/>
          <w:szCs w:val="20"/>
          <w:lang w:eastAsia="hu-HU"/>
        </w:rPr>
        <w:t xml:space="preserve"> rendeletben foglaltak szerint.</w:t>
      </w:r>
    </w:p>
    <w:p w14:paraId="791ABF56" w14:textId="1B5890DA" w:rsidR="0006431A" w:rsidRPr="00523C23" w:rsidRDefault="00CB4BF3" w:rsidP="0006431A">
      <w:pPr>
        <w:autoSpaceDE w:val="0"/>
        <w:autoSpaceDN w:val="0"/>
        <w:adjustRightInd w:val="0"/>
        <w:spacing w:after="120" w:line="100" w:lineRule="atLeast"/>
        <w:ind w:left="567"/>
        <w:jc w:val="both"/>
        <w:rPr>
          <w:rFonts w:ascii="Tahoma" w:eastAsia="MyriadPro-Light" w:hAnsi="Tahoma" w:cs="Tahoma"/>
          <w:color w:val="000000" w:themeColor="text1"/>
          <w:sz w:val="20"/>
          <w:szCs w:val="20"/>
          <w:lang w:eastAsia="hu-HU"/>
        </w:rPr>
      </w:pPr>
      <w:r w:rsidRPr="00523C23">
        <w:rPr>
          <w:rFonts w:ascii="Tahoma" w:eastAsia="MyriadPro-Light" w:hAnsi="Tahoma" w:cs="Tahoma"/>
          <w:color w:val="000000" w:themeColor="text1"/>
          <w:sz w:val="20"/>
          <w:szCs w:val="20"/>
          <w:lang w:eastAsia="hu-HU"/>
        </w:rPr>
        <w:t xml:space="preserve">Az árlejtés várható időpontja </w:t>
      </w:r>
      <w:r w:rsidRPr="00E30FB4">
        <w:rPr>
          <w:rFonts w:ascii="Tahoma" w:eastAsia="MyriadPro-Light" w:hAnsi="Tahoma" w:cs="Tahoma"/>
          <w:color w:val="000000" w:themeColor="text1"/>
          <w:sz w:val="20"/>
          <w:szCs w:val="20"/>
          <w:lang w:eastAsia="hu-HU"/>
        </w:rPr>
        <w:t>201</w:t>
      </w:r>
      <w:r w:rsidR="001836FB" w:rsidRPr="00E30FB4">
        <w:rPr>
          <w:rFonts w:ascii="Tahoma" w:eastAsia="MyriadPro-Light" w:hAnsi="Tahoma" w:cs="Tahoma"/>
          <w:color w:val="000000" w:themeColor="text1"/>
          <w:sz w:val="20"/>
          <w:szCs w:val="20"/>
          <w:lang w:eastAsia="hu-HU"/>
        </w:rPr>
        <w:t>7</w:t>
      </w:r>
      <w:r w:rsidRPr="00E30FB4">
        <w:rPr>
          <w:rFonts w:ascii="Tahoma" w:eastAsia="MyriadPro-Light" w:hAnsi="Tahoma" w:cs="Tahoma"/>
          <w:color w:val="000000" w:themeColor="text1"/>
          <w:sz w:val="20"/>
          <w:szCs w:val="20"/>
          <w:lang w:eastAsia="hu-HU"/>
        </w:rPr>
        <w:t xml:space="preserve">. </w:t>
      </w:r>
      <w:r w:rsidR="00E30FB4">
        <w:rPr>
          <w:rFonts w:ascii="Tahoma" w:eastAsia="MyriadPro-Light" w:hAnsi="Tahoma" w:cs="Tahoma"/>
          <w:color w:val="000000" w:themeColor="text1"/>
          <w:sz w:val="20"/>
          <w:szCs w:val="20"/>
          <w:lang w:eastAsia="hu-HU"/>
        </w:rPr>
        <w:t>június 15-16.</w:t>
      </w:r>
      <w:r w:rsidRPr="00523C23">
        <w:rPr>
          <w:rFonts w:ascii="Tahoma" w:eastAsia="MyriadPro-Light" w:hAnsi="Tahoma" w:cs="Tahoma"/>
          <w:color w:val="000000" w:themeColor="text1"/>
          <w:sz w:val="20"/>
          <w:szCs w:val="20"/>
          <w:lang w:eastAsia="hu-HU"/>
        </w:rPr>
        <w:t xml:space="preserve"> Az elektronikus árlejtés végleges időpontjáról az ajánlatkérő valamennyi az eljárásban ajánlatot benyújtó ajánlattevőt egyidejűleg, elektronikus úton, az értesítés fogadása visszaigazolásának kötelezettségével értesíti, legkésőbb az árlejtés napját megelőző ötödik munkanapig.</w:t>
      </w:r>
    </w:p>
    <w:p w14:paraId="20A7BBAF" w14:textId="5DD7EDF5" w:rsidR="0006431A" w:rsidRPr="00523C23" w:rsidRDefault="00CB4BF3" w:rsidP="0006431A">
      <w:pPr>
        <w:autoSpaceDE w:val="0"/>
        <w:autoSpaceDN w:val="0"/>
        <w:adjustRightInd w:val="0"/>
        <w:spacing w:after="120" w:line="100" w:lineRule="atLeast"/>
        <w:ind w:left="567"/>
        <w:jc w:val="both"/>
        <w:rPr>
          <w:rFonts w:ascii="Tahoma" w:eastAsia="MyriadPro-Light" w:hAnsi="Tahoma" w:cs="Tahoma"/>
          <w:color w:val="000000" w:themeColor="text1"/>
          <w:sz w:val="20"/>
          <w:szCs w:val="20"/>
          <w:lang w:eastAsia="hu-HU"/>
        </w:rPr>
      </w:pPr>
      <w:r w:rsidRPr="00523C23">
        <w:rPr>
          <w:rFonts w:ascii="Tahoma" w:eastAsia="MyriadPro-Light" w:hAnsi="Tahoma" w:cs="Tahoma"/>
          <w:color w:val="000000" w:themeColor="text1"/>
          <w:sz w:val="20"/>
          <w:szCs w:val="20"/>
          <w:lang w:eastAsia="hu-HU"/>
        </w:rPr>
        <w:t>Az elektronikus árlejtés alap</w:t>
      </w:r>
      <w:r w:rsidRPr="00523C23">
        <w:rPr>
          <w:rFonts w:ascii="Tahoma" w:eastAsia="MyriadPro-Light" w:hAnsi="Tahoma" w:cs="Tahoma"/>
          <w:b/>
          <w:color w:val="000000" w:themeColor="text1"/>
          <w:sz w:val="20"/>
          <w:szCs w:val="20"/>
          <w:lang w:eastAsia="hu-HU"/>
        </w:rPr>
        <w:t xml:space="preserve"> </w:t>
      </w:r>
      <w:r w:rsidRPr="00523C23">
        <w:rPr>
          <w:rFonts w:ascii="Tahoma" w:eastAsia="MyriadPro-Light" w:hAnsi="Tahoma" w:cs="Tahoma"/>
          <w:color w:val="000000" w:themeColor="text1"/>
          <w:sz w:val="20"/>
          <w:szCs w:val="20"/>
          <w:lang w:eastAsia="hu-HU"/>
        </w:rPr>
        <w:t>időtartama 30 perc. Az árlejtés során meghosszabbítás (szakasz) beállításra kerül. Hosszabbítás feltétele: Új licit; vége előtti idő: 5 perc; meghosszabbítás mértéke: 5 perc; hosszabbítások száma: korlátlan; megállítási szempont: nincs</w:t>
      </w:r>
    </w:p>
    <w:p w14:paraId="45011EF0" w14:textId="77777777" w:rsidR="00CB4BF3" w:rsidRPr="00523C23" w:rsidRDefault="00CB4BF3" w:rsidP="0006431A">
      <w:pPr>
        <w:autoSpaceDE w:val="0"/>
        <w:autoSpaceDN w:val="0"/>
        <w:adjustRightInd w:val="0"/>
        <w:spacing w:after="120" w:line="100" w:lineRule="atLeast"/>
        <w:ind w:left="567"/>
        <w:jc w:val="both"/>
        <w:rPr>
          <w:rFonts w:ascii="Tahoma" w:eastAsia="MyriadPro-Light" w:hAnsi="Tahoma" w:cs="Tahoma"/>
          <w:color w:val="000000" w:themeColor="text1"/>
          <w:sz w:val="20"/>
          <w:szCs w:val="20"/>
          <w:lang w:eastAsia="hu-HU"/>
        </w:rPr>
      </w:pPr>
      <w:r w:rsidRPr="00523C23">
        <w:rPr>
          <w:rFonts w:ascii="Tahoma" w:eastAsia="MyriadPro-Light" w:hAnsi="Tahoma" w:cs="Tahoma"/>
          <w:color w:val="000000" w:themeColor="text1"/>
          <w:sz w:val="20"/>
          <w:szCs w:val="20"/>
          <w:lang w:eastAsia="hu-HU"/>
        </w:rPr>
        <w:t xml:space="preserve">Ajánlattevők az árlejtés során – az előzőleg megtett saját ajánlatukhoz képest Ajánlatkérő számára kedvezőbb ajánlatot tehetnek. Amennyiben Ajánlattevő azonos vagy nem az Ajánlatkérő számára kedvezőbb ajánlatot tesz, azt a rendszer nem fogadja el. </w:t>
      </w:r>
    </w:p>
    <w:p w14:paraId="61748760" w14:textId="570CA3EB" w:rsidR="00CB4BF3" w:rsidRPr="00523C23" w:rsidRDefault="00CB4BF3" w:rsidP="0006431A">
      <w:pPr>
        <w:spacing w:after="0" w:line="100" w:lineRule="atLeast"/>
        <w:ind w:left="567"/>
        <w:jc w:val="both"/>
        <w:rPr>
          <w:rFonts w:ascii="Tahoma" w:hAnsi="Tahoma" w:cs="Tahoma"/>
          <w:b/>
          <w:color w:val="000000" w:themeColor="text1"/>
          <w:sz w:val="20"/>
          <w:szCs w:val="20"/>
        </w:rPr>
      </w:pPr>
      <w:r w:rsidRPr="00523C23">
        <w:rPr>
          <w:rFonts w:ascii="Tahoma" w:eastAsia="MyriadPro-Light" w:hAnsi="Tahoma" w:cs="Tahoma"/>
          <w:color w:val="000000" w:themeColor="text1"/>
          <w:sz w:val="20"/>
          <w:szCs w:val="20"/>
          <w:lang w:eastAsia="hu-HU"/>
        </w:rPr>
        <w:t>Az árlejtés nem kerül lefolytatásra, amennyiben az árlejtési szakaszban egy érvényes ajánlat van.</w:t>
      </w:r>
    </w:p>
    <w:p w14:paraId="4784F8A1" w14:textId="77777777" w:rsidR="00D31FC9" w:rsidRPr="00523C23" w:rsidRDefault="00D31FC9" w:rsidP="0006431A">
      <w:pPr>
        <w:spacing w:after="0" w:line="100" w:lineRule="atLeast"/>
        <w:ind w:left="567"/>
        <w:jc w:val="both"/>
        <w:rPr>
          <w:rFonts w:ascii="Tahoma" w:hAnsi="Tahoma" w:cs="Tahoma"/>
          <w:b/>
          <w:color w:val="auto"/>
          <w:kern w:val="0"/>
          <w:sz w:val="20"/>
          <w:szCs w:val="20"/>
          <w:lang w:eastAsia="en-US"/>
        </w:rPr>
      </w:pPr>
    </w:p>
    <w:p w14:paraId="3BD725B9" w14:textId="6C566C1A" w:rsidR="00CB4BF3" w:rsidRPr="00523C23" w:rsidRDefault="00CB4BF3" w:rsidP="0006431A">
      <w:pPr>
        <w:numPr>
          <w:ilvl w:val="1"/>
          <w:numId w:val="2"/>
        </w:numPr>
        <w:spacing w:after="120" w:line="100" w:lineRule="atLeast"/>
        <w:ind w:left="567" w:hanging="567"/>
        <w:jc w:val="both"/>
        <w:rPr>
          <w:rFonts w:ascii="Tahoma" w:hAnsi="Tahoma" w:cs="Tahoma"/>
          <w:b/>
          <w:color w:val="auto"/>
          <w:kern w:val="0"/>
          <w:sz w:val="20"/>
          <w:szCs w:val="20"/>
          <w:u w:val="single"/>
          <w:lang w:eastAsia="en-US"/>
        </w:rPr>
      </w:pPr>
      <w:r w:rsidRPr="00523C23">
        <w:rPr>
          <w:rFonts w:ascii="Tahoma" w:hAnsi="Tahoma" w:cs="Tahoma"/>
          <w:b/>
          <w:color w:val="auto"/>
          <w:kern w:val="0"/>
          <w:sz w:val="20"/>
          <w:szCs w:val="20"/>
          <w:u w:val="single"/>
          <w:lang w:eastAsia="en-US"/>
        </w:rPr>
        <w:t>Az ajánlati felhívás VI.3. pontjának kiegészítése:</w:t>
      </w:r>
    </w:p>
    <w:p w14:paraId="58F8B22B" w14:textId="77777777" w:rsidR="0006431A"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bCs/>
          <w:color w:val="000000" w:themeColor="text1"/>
          <w:sz w:val="20"/>
          <w:szCs w:val="20"/>
        </w:rPr>
      </w:pPr>
      <w:r w:rsidRPr="00523C23">
        <w:rPr>
          <w:rFonts w:ascii="Tahoma" w:hAnsi="Tahoma" w:cs="Tahoma"/>
          <w:bCs/>
          <w:color w:val="000000" w:themeColor="text1"/>
          <w:sz w:val="20"/>
          <w:szCs w:val="20"/>
        </w:rPr>
        <w:t>Az ajánlati dokumentáció átvétele az eljárásban való részvétel feltétele a Kbt. 57. § (2) bekezdés alapján. Az ajánlati dokumentáció másra át nem ruházható. A dokumentáció átvehető személyesen az ÉSZ-KER Kft. miskolci irodájában (3525 Miskolc, Kazinczy u. 6. 2/2.) munkanapokon előre (a +36-46/791-916 számon) egyeztetett időpontban 10.00 – 15.00 között, valamint az ajánlattételi határidő lejártának napján 9.00-10.00 óráig; illetve az ajánlatkérő a dokumentációt elektronikus úton is rendelkezésre bocsátja az I.3) pontban megadott elérhetőségen. Ajánlatkérő akkor tekinti átvettnek az elektronikusan letöltött dokumentációt, ha annak mellékletét képező átvételi adatlap, kitöltve visszaküldésre kerül Ajánlatkérő képviseletében eljáró email vagy fax elérhetőségére. A dokumentációt ajánlatonként legalább egy ajánlattevőnek vagy az ajánlatban megnevezett alvállalkozónak át kell vennie, vagy elektronikus úton el kell érnie.</w:t>
      </w:r>
    </w:p>
    <w:p w14:paraId="6343C6BE"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rPr>
          <w:rFonts w:ascii="Tahoma" w:hAnsi="Tahoma" w:cs="Tahoma"/>
          <w:bCs/>
          <w:color w:val="000000" w:themeColor="text1"/>
          <w:sz w:val="20"/>
          <w:szCs w:val="20"/>
        </w:rPr>
      </w:pPr>
      <w:r w:rsidRPr="00523C23">
        <w:rPr>
          <w:rFonts w:ascii="Tahoma" w:hAnsi="Tahoma" w:cs="Tahoma"/>
          <w:bCs/>
          <w:color w:val="000000" w:themeColor="text1"/>
          <w:sz w:val="20"/>
          <w:szCs w:val="20"/>
        </w:rPr>
        <w:t>Formai előírások: az ajánlatot ajánlattevőknek nem elektronikus úton kell a jelen felhívásban és a dokumentációban meghatározott tartalmi, és a formai követelményeknek megfelelően elkészítenie és benyújtania:</w:t>
      </w:r>
    </w:p>
    <w:p w14:paraId="542363DC"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6FF3D73C"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14:paraId="3CF72597" w14:textId="77777777" w:rsidR="0092467B"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t>az ajánlatnak az elején tartalomjegyzéket kell tartalmaznia, mely alapján az ajánlatban szereplő dokumentumok oldalszám alapján megtalálhatóak;</w:t>
      </w:r>
    </w:p>
    <w:p w14:paraId="71B3B345" w14:textId="77777777" w:rsidR="00004825" w:rsidRPr="00523C23" w:rsidRDefault="00004825" w:rsidP="008427EA">
      <w:pPr>
        <w:pStyle w:val="Listaszerbekezds"/>
        <w:spacing w:line="100" w:lineRule="atLeast"/>
        <w:ind w:left="1134"/>
        <w:rPr>
          <w:rFonts w:ascii="Tahoma" w:hAnsi="Tahoma" w:cs="Tahoma"/>
          <w:bCs/>
          <w:color w:val="000000" w:themeColor="text1"/>
          <w:sz w:val="20"/>
          <w:szCs w:val="20"/>
        </w:rPr>
      </w:pPr>
    </w:p>
    <w:p w14:paraId="3F1B4487"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lastRenderedPageBreak/>
        <w:t>az ajánlatot zárt csomagolásban, egy eredeti papír alapú és 1 a papír alapú példánnyal mindenben megegyező elektronikus (elektronikus képolvasó eszköz (scanner) segítségével CD-n, DVD-n vagy pendrive-on) másolati példányban kell beadni, az eredeti ajánlaton meg kell jelölni, hogy az az eredeti;</w:t>
      </w:r>
    </w:p>
    <w:p w14:paraId="221B6867"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t>az ajánlatban lévő, minden dokumentumot (nyilatkozatot) a végén alá kell írnia az adott gazdálkodó szervezetnél erre jogosult(</w:t>
      </w:r>
      <w:proofErr w:type="spellStart"/>
      <w:r w:rsidRPr="00523C23">
        <w:rPr>
          <w:rFonts w:ascii="Tahoma" w:hAnsi="Tahoma" w:cs="Tahoma"/>
          <w:bCs/>
          <w:color w:val="000000" w:themeColor="text1"/>
          <w:sz w:val="20"/>
          <w:szCs w:val="20"/>
        </w:rPr>
        <w:t>ak</w:t>
      </w:r>
      <w:proofErr w:type="spellEnd"/>
      <w:r w:rsidRPr="00523C23">
        <w:rPr>
          <w:rFonts w:ascii="Tahoma" w:hAnsi="Tahoma" w:cs="Tahoma"/>
          <w:bCs/>
          <w:color w:val="000000" w:themeColor="text1"/>
          <w:sz w:val="20"/>
          <w:szCs w:val="20"/>
        </w:rPr>
        <w:t>)</w:t>
      </w:r>
      <w:proofErr w:type="spellStart"/>
      <w:r w:rsidRPr="00523C23">
        <w:rPr>
          <w:rFonts w:ascii="Tahoma" w:hAnsi="Tahoma" w:cs="Tahoma"/>
          <w:bCs/>
          <w:color w:val="000000" w:themeColor="text1"/>
          <w:sz w:val="20"/>
          <w:szCs w:val="20"/>
        </w:rPr>
        <w:t>nak</w:t>
      </w:r>
      <w:proofErr w:type="spellEnd"/>
      <w:r w:rsidRPr="00523C23">
        <w:rPr>
          <w:rFonts w:ascii="Tahoma" w:hAnsi="Tahoma" w:cs="Tahoma"/>
          <w:bCs/>
          <w:color w:val="000000" w:themeColor="text1"/>
          <w:sz w:val="20"/>
          <w:szCs w:val="20"/>
        </w:rPr>
        <w:t xml:space="preserve"> vagy olyan személynek, vagy </w:t>
      </w:r>
      <w:proofErr w:type="gramStart"/>
      <w:r w:rsidRPr="00523C23">
        <w:rPr>
          <w:rFonts w:ascii="Tahoma" w:hAnsi="Tahoma" w:cs="Tahoma"/>
          <w:bCs/>
          <w:color w:val="000000" w:themeColor="text1"/>
          <w:sz w:val="20"/>
          <w:szCs w:val="20"/>
        </w:rPr>
        <w:t>személyeknek</w:t>
      </w:r>
      <w:proofErr w:type="gramEnd"/>
      <w:r w:rsidRPr="00523C23">
        <w:rPr>
          <w:rFonts w:ascii="Tahoma" w:hAnsi="Tahoma" w:cs="Tahoma"/>
          <w:bCs/>
          <w:color w:val="000000" w:themeColor="text1"/>
          <w:sz w:val="20"/>
          <w:szCs w:val="20"/>
        </w:rPr>
        <w:t xml:space="preserve"> aki(k) erre a jogosult személy(ek)</w:t>
      </w:r>
      <w:proofErr w:type="spellStart"/>
      <w:r w:rsidRPr="00523C23">
        <w:rPr>
          <w:rFonts w:ascii="Tahoma" w:hAnsi="Tahoma" w:cs="Tahoma"/>
          <w:bCs/>
          <w:color w:val="000000" w:themeColor="text1"/>
          <w:sz w:val="20"/>
          <w:szCs w:val="20"/>
        </w:rPr>
        <w:t>től</w:t>
      </w:r>
      <w:proofErr w:type="spellEnd"/>
      <w:r w:rsidRPr="00523C23">
        <w:rPr>
          <w:rFonts w:ascii="Tahoma" w:hAnsi="Tahoma" w:cs="Tahoma"/>
          <w:bCs/>
          <w:color w:val="000000" w:themeColor="text1"/>
          <w:sz w:val="20"/>
          <w:szCs w:val="20"/>
        </w:rPr>
        <w:t xml:space="preserve"> írásos felhatalmazást kaptak;</w:t>
      </w:r>
    </w:p>
    <w:p w14:paraId="38BFA891"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t>az ajánlat minden olyan oldalát, amelyen - az ajánlat beadása előtt - módosítást hajtottak végre, az adott dokumentumot aláíró személynek vagy személyeknek a módosításnál is kézjeggyel kell ellátni;</w:t>
      </w:r>
    </w:p>
    <w:p w14:paraId="5CA35A0E"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color w:val="000000" w:themeColor="text1"/>
          <w:sz w:val="20"/>
          <w:szCs w:val="20"/>
        </w:rPr>
        <w:t>az ajánlatot zárt, sérülésmentes csomagolásba helyezve kell benyújtani. A csomagolásnak biztosítani kell, hogy az ajánlat egyes példányai együtt maradjanak, egyértelműen látható legyen, hogy a csomag lezárását követően abból semmit ki nem vettek, és/vagy abba semmit be nem tettek, és a csomagolás külső felületén megjelölhetőek legyenek a következő pontban felsorolt adatok;</w:t>
      </w:r>
    </w:p>
    <w:p w14:paraId="21BD39D2" w14:textId="7E726C6B" w:rsidR="00CB4BF3"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t xml:space="preserve">a zárt csomagon </w:t>
      </w:r>
      <w:r w:rsidRPr="00CF02C9">
        <w:rPr>
          <w:rFonts w:ascii="Tahoma" w:hAnsi="Tahoma" w:cs="Tahoma"/>
          <w:bCs/>
          <w:i/>
          <w:color w:val="000000" w:themeColor="text1"/>
          <w:sz w:val="20"/>
          <w:szCs w:val="20"/>
        </w:rPr>
        <w:t>„Ajánlat –</w:t>
      </w:r>
      <w:r w:rsidRPr="00863DCE">
        <w:rPr>
          <w:rFonts w:ascii="Tahoma" w:hAnsi="Tahoma" w:cs="Tahoma"/>
          <w:i/>
          <w:color w:val="000000" w:themeColor="text1"/>
          <w:sz w:val="20"/>
          <w:szCs w:val="20"/>
        </w:rPr>
        <w:t xml:space="preserve"> </w:t>
      </w:r>
      <w:r w:rsidR="007F10F4" w:rsidRPr="00863DCE">
        <w:rPr>
          <w:rFonts w:ascii="Tahoma" w:hAnsi="Tahoma" w:cs="Tahoma"/>
          <w:i/>
          <w:color w:val="000000" w:themeColor="text1"/>
          <w:sz w:val="20"/>
          <w:szCs w:val="20"/>
        </w:rPr>
        <w:t>MIHŐ</w:t>
      </w:r>
      <w:r w:rsidRPr="00863DCE">
        <w:rPr>
          <w:rFonts w:ascii="Tahoma" w:hAnsi="Tahoma" w:cs="Tahoma"/>
          <w:i/>
          <w:color w:val="000000" w:themeColor="text1"/>
          <w:sz w:val="20"/>
          <w:szCs w:val="20"/>
        </w:rPr>
        <w:t xml:space="preserve"> Kft – Földgáz beszerzés</w:t>
      </w:r>
      <w:r w:rsidRPr="00CF02C9">
        <w:rPr>
          <w:rFonts w:ascii="Tahoma" w:hAnsi="Tahoma" w:cs="Tahoma"/>
          <w:bCs/>
          <w:i/>
          <w:color w:val="000000" w:themeColor="text1"/>
          <w:sz w:val="20"/>
          <w:szCs w:val="20"/>
        </w:rPr>
        <w:t>”,</w:t>
      </w:r>
      <w:r w:rsidRPr="00523C23">
        <w:rPr>
          <w:rFonts w:ascii="Tahoma" w:hAnsi="Tahoma" w:cs="Tahoma"/>
          <w:bCs/>
          <w:color w:val="000000" w:themeColor="text1"/>
          <w:sz w:val="20"/>
          <w:szCs w:val="20"/>
        </w:rPr>
        <w:t xml:space="preserve"> valamint: </w:t>
      </w:r>
      <w:r w:rsidRPr="00523C23">
        <w:rPr>
          <w:rFonts w:ascii="Tahoma" w:hAnsi="Tahoma" w:cs="Tahoma"/>
          <w:bCs/>
          <w:i/>
          <w:color w:val="000000" w:themeColor="text1"/>
          <w:sz w:val="20"/>
          <w:szCs w:val="20"/>
        </w:rPr>
        <w:t>„Csak közbeszerzési eljárás során, az ajánlattételi határidő lejártakor bontható fel!”</w:t>
      </w:r>
      <w:r w:rsidRPr="00523C23">
        <w:rPr>
          <w:rFonts w:ascii="Tahoma" w:hAnsi="Tahoma" w:cs="Tahoma"/>
          <w:bCs/>
          <w:color w:val="000000" w:themeColor="text1"/>
          <w:sz w:val="20"/>
          <w:szCs w:val="20"/>
        </w:rPr>
        <w:t xml:space="preserve"> megjelölést kell feltüntetni.</w:t>
      </w:r>
    </w:p>
    <w:p w14:paraId="23EB0C23"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bCs/>
          <w:color w:val="000000" w:themeColor="text1"/>
          <w:sz w:val="20"/>
          <w:szCs w:val="20"/>
        </w:rPr>
      </w:pPr>
      <w:r w:rsidRPr="00523C23">
        <w:rPr>
          <w:rFonts w:ascii="Tahoma" w:hAnsi="Tahoma" w:cs="Tahoma"/>
          <w:bCs/>
          <w:color w:val="000000" w:themeColor="text1"/>
          <w:sz w:val="20"/>
          <w:szCs w:val="20"/>
        </w:rPr>
        <w:t>Az ajánlatokat írásban és zártan,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4DB38BC5"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rPr>
          <w:rFonts w:ascii="Tahoma" w:hAnsi="Tahoma" w:cs="Tahoma"/>
          <w:bCs/>
          <w:color w:val="000000" w:themeColor="text1"/>
          <w:sz w:val="20"/>
          <w:szCs w:val="20"/>
        </w:rPr>
      </w:pPr>
      <w:r w:rsidRPr="00523C23">
        <w:rPr>
          <w:rFonts w:ascii="Tahoma" w:hAnsi="Tahoma" w:cs="Tahoma"/>
          <w:color w:val="000000" w:themeColor="text1"/>
          <w:sz w:val="20"/>
          <w:szCs w:val="20"/>
        </w:rPr>
        <w:t>Az ajánlatba csatolni kell továbbá azokat az okmánybizonylatokat, nyilatkozatokat, amelyek igazolják az ajánlattevő, alvállalkozó és a Kbt. 65. § (7) bekezdés szerint kapacitást rendelkezésre bocsátó szervezet jogszerű működését:</w:t>
      </w:r>
    </w:p>
    <w:p w14:paraId="68208C3F" w14:textId="6F9A7A6E" w:rsidR="00CB4BF3" w:rsidRPr="00523C23" w:rsidRDefault="00CB4BF3" w:rsidP="00D951A7">
      <w:pPr>
        <w:pStyle w:val="Listaszerbekezds"/>
        <w:numPr>
          <w:ilvl w:val="1"/>
          <w:numId w:val="53"/>
        </w:numPr>
        <w:spacing w:line="100" w:lineRule="atLeast"/>
        <w:ind w:left="1276" w:hanging="425"/>
        <w:rPr>
          <w:rFonts w:ascii="Tahoma" w:hAnsi="Tahoma" w:cs="Tahoma"/>
          <w:bCs/>
          <w:color w:val="000000" w:themeColor="text1"/>
          <w:sz w:val="20"/>
          <w:szCs w:val="20"/>
        </w:rPr>
      </w:pPr>
      <w:r w:rsidRPr="00523C23">
        <w:rPr>
          <w:rFonts w:ascii="Tahoma" w:hAnsi="Tahoma" w:cs="Tahoma"/>
          <w:color w:val="000000" w:themeColor="text1"/>
          <w:sz w:val="20"/>
          <w:szCs w:val="20"/>
        </w:rPr>
        <w:t>az ajánlattevő - amennyiben cégnek minősül - csatolja cégszerűen aláírt nyilatkozatát, amelyben megjelöli a cégjegyzékszámát, és arra vonatkozó nyilatkozatát, hogy változásbejegyzési eljárás van-e folyamatban,</w:t>
      </w:r>
    </w:p>
    <w:p w14:paraId="6E384999" w14:textId="77777777" w:rsidR="0092467B" w:rsidRPr="00523C23" w:rsidRDefault="00CB4BF3" w:rsidP="00D951A7">
      <w:pPr>
        <w:pStyle w:val="Listaszerbekezds"/>
        <w:numPr>
          <w:ilvl w:val="1"/>
          <w:numId w:val="53"/>
        </w:numPr>
        <w:spacing w:line="100" w:lineRule="atLeast"/>
        <w:ind w:left="1276" w:hanging="425"/>
        <w:rPr>
          <w:rFonts w:ascii="Tahoma" w:hAnsi="Tahoma" w:cs="Tahoma"/>
          <w:bCs/>
          <w:color w:val="000000" w:themeColor="text1"/>
          <w:sz w:val="20"/>
          <w:szCs w:val="20"/>
        </w:rPr>
      </w:pPr>
      <w:r w:rsidRPr="00523C23">
        <w:rPr>
          <w:rFonts w:ascii="Tahoma" w:hAnsi="Tahoma" w:cs="Tahoma"/>
          <w:color w:val="000000" w:themeColor="text1"/>
          <w:sz w:val="20"/>
          <w:szCs w:val="20"/>
        </w:rPr>
        <w:t>amennyiben változásbejegyzési eljárás van folyamatban, úgy az ajánlatához csatolni szükséges a Cégbírósághoz benyújtott változásbejegyzési kérelmet egyszerű másolatban és az annak érkezéséről a Cégbíróság által megküldött igazolást egyszerű másolatban.</w:t>
      </w:r>
    </w:p>
    <w:p w14:paraId="02C20A39" w14:textId="006C6647" w:rsidR="00CB4BF3" w:rsidRPr="00523C23" w:rsidRDefault="00CB4BF3" w:rsidP="00D951A7">
      <w:pPr>
        <w:pStyle w:val="Listaszerbekezds"/>
        <w:numPr>
          <w:ilvl w:val="1"/>
          <w:numId w:val="53"/>
        </w:numPr>
        <w:spacing w:line="100" w:lineRule="atLeast"/>
        <w:ind w:left="1276" w:hanging="425"/>
        <w:contextualSpacing w:val="0"/>
        <w:rPr>
          <w:rFonts w:ascii="Tahoma" w:hAnsi="Tahoma" w:cs="Tahoma"/>
          <w:bCs/>
          <w:color w:val="000000" w:themeColor="text1"/>
          <w:sz w:val="20"/>
          <w:szCs w:val="20"/>
        </w:rPr>
      </w:pPr>
      <w:r w:rsidRPr="00523C23">
        <w:rPr>
          <w:rFonts w:ascii="Tahoma" w:hAnsi="Tahoma" w:cs="Tahoma"/>
          <w:color w:val="000000" w:themeColor="text1"/>
          <w:sz w:val="20"/>
          <w:szCs w:val="20"/>
        </w:rPr>
        <w:t>egyéni vállalkozó csatolja a képviseletre jogosult személy által aláírt nyilatkozatot, amelyben egyéni vállalkozó megjelöli a nyilvántartási számát, vagy az adószámát. Egyéni vállalkozó esetében Ajánlatkérő elfogadja bármely olyan dokumentum egyszerű másolatának csatolását, amely alkalmas a képviseletre való jogosultság igazolására.</w:t>
      </w:r>
    </w:p>
    <w:p w14:paraId="690EDE15" w14:textId="57553626"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Ajánlatkérő a kiegészítő tájékoztatás megadása során a Kbt. 56. §-ben foglaltakat alkalmazza. Ajánlatkérő nem vállal felelősséget azért, ha egy gazdasági szereplő a dokumentációt nem kérte ki és kiegészítő tájékoztatás kérés keretében nem adja meg azon elérhetőségeit, melyekre a kiegészítő tájékoztatás megadását várja és ezáltal Ajánlatkérő nem képes a tájékoztatás célszemélyhez történő megküldésére (vagy téves címre küldi meg a tájékoztatást).</w:t>
      </w:r>
    </w:p>
    <w:p w14:paraId="7A6AC05E" w14:textId="3CBE06D8"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Az ajánlatnak felolvasólapot kell tartalmaznia a Kbt. 66. § (5) bekezdése szerint. Az ajánlatnak tartalmaznia kell az ajánlattevő nyilatkozatát a Kbt. 66. § (2) és (4)-(6) bekezdésére vonatkozóan. Nemleges tartalommal is csatolandóak a nyilatkozatok. Ajánlattevő továbbá nyilatkozni köteles a Kbt. 66. § (6) bekezdése alapján a közbeszerzés azon részeiről, melynek teljesítéséhez alvállalkozót kíván igénybe venni, valamint meg kell neveznie az ajánlat benyújtásakor már ismert alvállalkozóit.</w:t>
      </w:r>
    </w:p>
    <w:p w14:paraId="6C62C6D7" w14:textId="79CB4D6F"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 Kbt. 47. § (2) bekezdése alapján a jelen felhívásban előírt igazolások egyszerű másolatban is benyújthatóak, kivéve, ahol az ajánlattételi felhívás ettől eltérően rendelkezik. Amennyiben a felhívás alapján valamely követelés érvényesítésének alapjául szolgáló irat, igazolás, vagy nyilatkozatot szükséges becsatolni (</w:t>
      </w:r>
      <w:proofErr w:type="spellStart"/>
      <w:r w:rsidRPr="00523C23">
        <w:rPr>
          <w:rFonts w:ascii="Tahoma" w:hAnsi="Tahoma" w:cs="Tahoma"/>
          <w:color w:val="000000" w:themeColor="text1"/>
          <w:sz w:val="20"/>
          <w:szCs w:val="20"/>
        </w:rPr>
        <w:t>pl</w:t>
      </w:r>
      <w:proofErr w:type="spellEnd"/>
      <w:r w:rsidRPr="00523C23">
        <w:rPr>
          <w:rFonts w:ascii="Tahoma" w:hAnsi="Tahoma" w:cs="Tahoma"/>
          <w:color w:val="000000" w:themeColor="text1"/>
          <w:sz w:val="20"/>
          <w:szCs w:val="20"/>
        </w:rPr>
        <w:t>: garanciavállaló nyilatkozat vagy kezességvállalásról szóló nyilatkozat, úgy azt eredeti, vagy hiteles másolatban kell becsatolni az eredeti ajánlatban. A 66.§ (2) bekezdés szerinti nyilatkozat – Ajánlati nyilatkozat – eredeti aláírt példányát kell csatolni az ajánlathoz!</w:t>
      </w:r>
    </w:p>
    <w:p w14:paraId="24730724" w14:textId="76CCB30E"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lastRenderedPageBreak/>
        <w:t>Ajánlatkérőtől a benyújtott ajánlatok, egyéb dokumentumok nem igényelhetők vissza, azokat ajánlatkérő bizalmasan kezeli és a Kbt. 46. § (2) bekezdése alapján őrzi meg.</w:t>
      </w:r>
    </w:p>
    <w:p w14:paraId="6BE5AC3E" w14:textId="45198F4A"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Az ajánlatban valamennyi igazolást és dokumentumot magyar nyelven kell benyújtani. Az ajánlatkérő - a Kbt. 47. § (2) bekezdésébe alapján - nem magyar nyelven benyújtott dokumentumok ajánlattevő általi felelős fordítását is köteles elfogadni.</w:t>
      </w:r>
    </w:p>
    <w:p w14:paraId="650DC141" w14:textId="473DB23A"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Tekintettel a 321/2015. (X. 30.) Korm. rendelet 30. § (4) bekezdésében foglaltakra az ajánlatkérő felhívja a figyelmet, hogy a pénzügyi és gazdasági, valamint a műszaki, illetőleg szakmai alkalmasság feltételeit és igazolását a minősített ajánlattevők jegyzékéhez képest szigorúbban határozta meg P1, P2 és M1 feltételek vonatkozásában.</w:t>
      </w:r>
    </w:p>
    <w:p w14:paraId="5BBBC8D5" w14:textId="705281B8"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 xml:space="preserve">Az eljárás nyertese az az ajánlattevő, aki az ajánlatkérő által az </w:t>
      </w:r>
      <w:bookmarkStart w:id="65" w:name="pr545"/>
      <w:r w:rsidRPr="00523C23">
        <w:rPr>
          <w:rFonts w:ascii="Tahoma" w:hAnsi="Tahoma" w:cs="Tahoma"/>
          <w:color w:val="000000" w:themeColor="text1"/>
          <w:sz w:val="20"/>
          <w:szCs w:val="20"/>
        </w:rPr>
        <w:t xml:space="preserve">eljárást megindító </w:t>
      </w:r>
      <w:bookmarkEnd w:id="65"/>
      <w:r w:rsidRPr="00523C23">
        <w:rPr>
          <w:rFonts w:ascii="Tahoma" w:hAnsi="Tahoma" w:cs="Tahoma"/>
          <w:color w:val="000000" w:themeColor="text1"/>
          <w:sz w:val="20"/>
          <w:szCs w:val="20"/>
        </w:rPr>
        <w:t>felhívásban és a dokumentációban meghatározott feltételek alapján, valamint a meghatározott értékelési szempont szerint a legkedvezőbb érvényes ajánlatot tette. 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 Ajánlatkérő a Kbt. 131. § (4) bekezdését alkalmazza.</w:t>
      </w:r>
    </w:p>
    <w:p w14:paraId="4E1474A3" w14:textId="31C04B00"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 xml:space="preserve">Ajánlatkérők az </w:t>
      </w:r>
      <w:r w:rsidR="002B7A63" w:rsidRPr="00523C23">
        <w:rPr>
          <w:rFonts w:ascii="Tahoma" w:hAnsi="Tahoma" w:cs="Tahoma"/>
          <w:color w:val="000000" w:themeColor="text1"/>
          <w:sz w:val="20"/>
          <w:szCs w:val="20"/>
        </w:rPr>
        <w:t xml:space="preserve">Ajánlati Felhívás </w:t>
      </w:r>
      <w:r w:rsidRPr="00523C23">
        <w:rPr>
          <w:rFonts w:ascii="Tahoma" w:hAnsi="Tahoma" w:cs="Tahoma"/>
          <w:color w:val="000000" w:themeColor="text1"/>
          <w:sz w:val="20"/>
          <w:szCs w:val="20"/>
        </w:rPr>
        <w:t>I.1) pont</w:t>
      </w:r>
      <w:r w:rsidR="002B7A63" w:rsidRPr="00523C23">
        <w:rPr>
          <w:rFonts w:ascii="Tahoma" w:hAnsi="Tahoma" w:cs="Tahoma"/>
          <w:color w:val="000000" w:themeColor="text1"/>
          <w:sz w:val="20"/>
          <w:szCs w:val="20"/>
        </w:rPr>
        <w:t>já</w:t>
      </w:r>
      <w:r w:rsidRPr="00523C23">
        <w:rPr>
          <w:rFonts w:ascii="Tahoma" w:hAnsi="Tahoma" w:cs="Tahoma"/>
          <w:color w:val="000000" w:themeColor="text1"/>
          <w:sz w:val="20"/>
          <w:szCs w:val="20"/>
        </w:rPr>
        <w:t xml:space="preserve">ban megjelölt ajánlatkérő és az Ajánlattételi Dokumentációban megadott további résztvevők. A közbeszerzési eljárás során, az erre vonatkozó közös megállapodás alapján, gesztorként eljárva képviseli valamennyi közös ajánlatkérőt a </w:t>
      </w:r>
      <w:r w:rsidR="007F10F4" w:rsidRPr="00523C23">
        <w:rPr>
          <w:rFonts w:ascii="Tahoma" w:hAnsi="Tahoma" w:cs="Tahoma"/>
          <w:color w:val="000000" w:themeColor="text1"/>
          <w:sz w:val="20"/>
          <w:szCs w:val="20"/>
        </w:rPr>
        <w:t xml:space="preserve">MIHŐ </w:t>
      </w:r>
      <w:r w:rsidR="00C6312F">
        <w:rPr>
          <w:rFonts w:ascii="Tahoma" w:hAnsi="Tahoma" w:cs="Tahoma"/>
          <w:color w:val="000000" w:themeColor="text1"/>
          <w:sz w:val="20"/>
          <w:szCs w:val="20"/>
        </w:rPr>
        <w:t xml:space="preserve">Miskolci Hőszolgáltató </w:t>
      </w:r>
      <w:r w:rsidR="007F10F4" w:rsidRPr="00523C23">
        <w:rPr>
          <w:rFonts w:ascii="Tahoma" w:hAnsi="Tahoma" w:cs="Tahoma"/>
          <w:color w:val="000000" w:themeColor="text1"/>
          <w:sz w:val="20"/>
          <w:szCs w:val="20"/>
        </w:rPr>
        <w:t>Kft</w:t>
      </w:r>
      <w:r w:rsidRPr="00523C23">
        <w:rPr>
          <w:rFonts w:ascii="Tahoma" w:hAnsi="Tahoma" w:cs="Tahoma"/>
          <w:color w:val="000000" w:themeColor="text1"/>
          <w:sz w:val="20"/>
          <w:szCs w:val="20"/>
        </w:rPr>
        <w:t xml:space="preserve">. A közbeszerzési eljárás alapján kötendő szerződések megrendelői pozíciójú aláírói a </w:t>
      </w:r>
      <w:r w:rsidR="007F10F4" w:rsidRPr="00523C23">
        <w:rPr>
          <w:rFonts w:ascii="Tahoma" w:hAnsi="Tahoma" w:cs="Tahoma"/>
          <w:color w:val="000000" w:themeColor="text1"/>
          <w:sz w:val="20"/>
          <w:szCs w:val="20"/>
        </w:rPr>
        <w:t>MIHŐ</w:t>
      </w:r>
      <w:r w:rsidRPr="00523C23">
        <w:rPr>
          <w:rFonts w:ascii="Tahoma" w:hAnsi="Tahoma" w:cs="Tahoma"/>
          <w:color w:val="000000" w:themeColor="text1"/>
          <w:sz w:val="20"/>
          <w:szCs w:val="20"/>
        </w:rPr>
        <w:t xml:space="preserve"> </w:t>
      </w:r>
      <w:r w:rsidR="00C6312F">
        <w:rPr>
          <w:rFonts w:ascii="Tahoma" w:hAnsi="Tahoma" w:cs="Tahoma"/>
          <w:color w:val="000000" w:themeColor="text1"/>
          <w:sz w:val="20"/>
          <w:szCs w:val="20"/>
        </w:rPr>
        <w:t xml:space="preserve">Miskolci Hőszolgáltató </w:t>
      </w:r>
      <w:r w:rsidRPr="00523C23">
        <w:rPr>
          <w:rFonts w:ascii="Tahoma" w:hAnsi="Tahoma" w:cs="Tahoma"/>
          <w:color w:val="000000" w:themeColor="text1"/>
          <w:sz w:val="20"/>
          <w:szCs w:val="20"/>
        </w:rPr>
        <w:t>Kft., és az általa képviselt fenti ajánlatkérők mindegyike. A közbeszerzési eljárásban viselt szerepüket, felelősség és jogkörüket a felek közötti együttműködési megállapodás rögzíti.</w:t>
      </w:r>
    </w:p>
    <w:p w14:paraId="01CB6237" w14:textId="33AAB0B6"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Ajánlatkérő ezúton kívánja tájékoztatni t. Ajánlattevőket, hogy nyertes ajánlattevővel ajánlatkérők külön-külön kívánnak szerződést kötni.</w:t>
      </w:r>
    </w:p>
    <w:p w14:paraId="72839904" w14:textId="53E592B1" w:rsidR="00CB4BF3" w:rsidRPr="00523C23" w:rsidRDefault="00CB4BF3" w:rsidP="00D951A7">
      <w:pPr>
        <w:pStyle w:val="Listaszerbekezds"/>
        <w:numPr>
          <w:ilvl w:val="3"/>
          <w:numId w:val="18"/>
        </w:numPr>
        <w:tabs>
          <w:tab w:val="clear" w:pos="2544"/>
          <w:tab w:val="num" w:pos="851"/>
        </w:tabs>
        <w:spacing w:line="100" w:lineRule="atLeast"/>
        <w:ind w:left="851" w:hanging="284"/>
        <w:rPr>
          <w:rFonts w:ascii="Tahoma" w:hAnsi="Tahoma" w:cs="Tahoma"/>
          <w:color w:val="000000" w:themeColor="text1"/>
          <w:sz w:val="20"/>
          <w:szCs w:val="20"/>
        </w:rPr>
      </w:pPr>
      <w:r w:rsidRPr="00523C23">
        <w:rPr>
          <w:rFonts w:ascii="Tahoma" w:hAnsi="Tahoma" w:cs="Tahoma"/>
          <w:color w:val="000000" w:themeColor="text1"/>
          <w:sz w:val="20"/>
          <w:szCs w:val="20"/>
        </w:rPr>
        <w:t>A szakmai ajánlatnak az alábbiakat kell tartalmaznia:</w:t>
      </w:r>
    </w:p>
    <w:p w14:paraId="25A8A043"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bCs/>
          <w:color w:val="000000" w:themeColor="text1"/>
          <w:sz w:val="20"/>
          <w:szCs w:val="20"/>
        </w:rPr>
        <w:t>Ajánlattevőnek csatolnia kell a Magyar Energetikai és Közmű-szabályozási Hivatal (vagy jogelődje) által kiadott, földgáz kereskedelmi tevékenység végzésére vonatkozó érvényes engedélyét,</w:t>
      </w:r>
    </w:p>
    <w:p w14:paraId="61264E90"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color w:val="000000" w:themeColor="text1"/>
          <w:sz w:val="20"/>
          <w:szCs w:val="20"/>
        </w:rPr>
        <w:t>szakmai ajánlat részeként kérjük csatolni Ajánlattevő kifejezett nyilatkozatát arról, hogy az ajánlatnak megfelelő földgáz energia mennyiséggel rendelkezik (gázforrás rendelkezésre állása),</w:t>
      </w:r>
    </w:p>
    <w:p w14:paraId="02DC1F46" w14:textId="77777777" w:rsidR="0092467B" w:rsidRPr="00523C23" w:rsidRDefault="00CB4BF3" w:rsidP="00D951A7">
      <w:pPr>
        <w:pStyle w:val="Listaszerbekezds"/>
        <w:numPr>
          <w:ilvl w:val="0"/>
          <w:numId w:val="51"/>
        </w:numPr>
        <w:spacing w:line="100" w:lineRule="atLeast"/>
        <w:ind w:left="1134" w:hanging="283"/>
        <w:rPr>
          <w:rFonts w:ascii="Tahoma" w:hAnsi="Tahoma" w:cs="Tahoma"/>
          <w:bCs/>
          <w:color w:val="000000" w:themeColor="text1"/>
          <w:sz w:val="20"/>
          <w:szCs w:val="20"/>
        </w:rPr>
      </w:pPr>
      <w:r w:rsidRPr="00523C23">
        <w:rPr>
          <w:rFonts w:ascii="Tahoma" w:hAnsi="Tahoma" w:cs="Tahoma"/>
          <w:color w:val="000000" w:themeColor="text1"/>
          <w:sz w:val="20"/>
          <w:szCs w:val="20"/>
        </w:rPr>
        <w:t>Ajánlattevőnek vállalnia kell, hogy amennyiben a szerződéses időszakban a felhasználási helyek számában változás áll be, az új fogyasztóhelyeken – az éves mennyiségi korlátokat is figyelembe véve – biztosítja a szolgáltatást az ajánlatában írt feltételekkel,</w:t>
      </w:r>
    </w:p>
    <w:p w14:paraId="5E2CEB18" w14:textId="306B7B7B" w:rsidR="0092467B" w:rsidRPr="00C6312F" w:rsidRDefault="00CB4BF3" w:rsidP="00C6312F">
      <w:pPr>
        <w:pStyle w:val="Listaszerbekezds"/>
        <w:numPr>
          <w:ilvl w:val="0"/>
          <w:numId w:val="51"/>
        </w:numPr>
        <w:spacing w:line="100" w:lineRule="atLeast"/>
        <w:ind w:left="1135" w:hanging="284"/>
        <w:contextualSpacing w:val="0"/>
        <w:rPr>
          <w:rFonts w:ascii="Tahoma" w:hAnsi="Tahoma" w:cs="Tahoma"/>
          <w:bCs/>
          <w:color w:val="000000" w:themeColor="text1"/>
          <w:sz w:val="20"/>
          <w:szCs w:val="20"/>
        </w:rPr>
      </w:pPr>
      <w:r w:rsidRPr="00C6312F">
        <w:rPr>
          <w:rFonts w:ascii="Tahoma" w:hAnsi="Tahoma" w:cs="Tahoma"/>
          <w:color w:val="000000" w:themeColor="text1"/>
          <w:sz w:val="20"/>
          <w:szCs w:val="20"/>
        </w:rPr>
        <w:t>Ajánlattevőnek vállalnia kell, hogy amennyiben a szerződéses időszakban egy, vagy több felhasználási hely vonatkozásában változik a Felhasználó, a korábban megkötött szerződés(eke)t változatlan feltételekkel újra köti az új Felhasználóval</w:t>
      </w:r>
      <w:r w:rsidR="00C6312F">
        <w:rPr>
          <w:rFonts w:ascii="Tahoma" w:hAnsi="Tahoma" w:cs="Tahoma"/>
          <w:color w:val="000000" w:themeColor="text1"/>
          <w:sz w:val="20"/>
          <w:szCs w:val="20"/>
        </w:rPr>
        <w:t>.</w:t>
      </w:r>
    </w:p>
    <w:p w14:paraId="3DFFA2C9"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Ajánlatkérő kizárja az ajánlattevők által projekttársaság létrehozásának lehetőségét.</w:t>
      </w:r>
    </w:p>
    <w:p w14:paraId="094FD106"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Irányadó Jog: A jelen ajánlattételi felhívásban nem szabályozott kérdések vonatkozásában a közbeszerzésről szóló 2015. évi CXLIII. törvény és végrehajtási rendeleteinek előírásai szerint kell eljárni.</w:t>
      </w:r>
    </w:p>
    <w:p w14:paraId="14B15747"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u w:val="single"/>
        </w:rPr>
        <w:t>Árfolyamok:</w:t>
      </w:r>
      <w:r w:rsidRPr="00523C23">
        <w:rPr>
          <w:rFonts w:ascii="Tahoma" w:hAnsi="Tahoma" w:cs="Tahoma"/>
          <w:color w:val="000000" w:themeColor="text1"/>
          <w:sz w:val="20"/>
          <w:szCs w:val="20"/>
        </w:rPr>
        <w:t xml:space="preserve"> Az ajánlattétel során a különböző devizák forintra történő átszámításánál az ajánlattevőnek a referenciák tekintetében a teljesítés napján érvényes, mérlegadatok tekintetében a mérleg fordulónapján érvényes Magyar Nemzeti Bank által meghatározott devizaárfolyamokat kell alkalmaznia. Amennyiben valamely devizát a Magyar Nemzeti Bank nem jegyez, az adott devizára az ajánlattevő saját központi bankja által - a referenciák esetében az azok teljesítésekor, árbevételre vonatkozó adatok esetében a tárgyév utolsó napján hatályos- megfelelően érvényes devizaárfolyamon számított euró ellenérték kerül átszámításra a fentiek szerint. Átszámítás esetén az Ajánlattevőnek közölnie kell az alkalmazott árfolyamot.</w:t>
      </w:r>
    </w:p>
    <w:p w14:paraId="761E39C8" w14:textId="77777777" w:rsidR="00C6312F" w:rsidRPr="00C6312F" w:rsidRDefault="00C6312F" w:rsidP="00C6312F">
      <w:pPr>
        <w:spacing w:line="100" w:lineRule="atLeast"/>
        <w:ind w:left="567"/>
        <w:rPr>
          <w:rFonts w:ascii="Tahoma" w:hAnsi="Tahoma" w:cs="Tahoma"/>
          <w:color w:val="000000" w:themeColor="text1"/>
          <w:sz w:val="20"/>
          <w:szCs w:val="20"/>
        </w:rPr>
      </w:pPr>
    </w:p>
    <w:p w14:paraId="0BB43E73"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lastRenderedPageBreak/>
        <w:t>Közös ajánlattétel esetén a Kbt. 35. §-ban foglaltak szerint kell eljárni. Nyertes ajánlattevők által alapítandó gazdálkodó szervezettel kapcsolatos követelmények: Az ajánlatkérő gazdálkodó szervezet alapítását kizárja mind ajánlattevő, mind közös ajánlattevők vonatkozásában. Ajánlatkérő felhívja a figyelmet a Kbt. 35.§ (1) – (8) bekezdéseire.</w:t>
      </w:r>
    </w:p>
    <w:p w14:paraId="49B9529C"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Ha az előírt alkalmassági követelményeknek az ajánlattevő más szervezet kapacitására támaszkodva kíván megfelelni, az ajánlattevő az ajánlatban köteles csatolni a Kbt. 65. § (7) bekezdés szerinti szerződéses vagy előszerződésben vállalt kötelezettségvállalását tartalmazó okiratot, mely alátámasztja, hogy a szerződés teljesítéséhez szükséges erőforrások rendelkezésre állnak majd a szerződés teljesítésének időtartama alatt.</w:t>
      </w:r>
    </w:p>
    <w:p w14:paraId="45B3AF06"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bCs/>
          <w:color w:val="000000" w:themeColor="text1"/>
          <w:sz w:val="20"/>
          <w:szCs w:val="20"/>
        </w:rPr>
        <w:t>Ajánlatkérő a hiánypótlás lehetőségét a Kbt. 71. §-ban foglaltak alapján biztosítja.</w:t>
      </w:r>
    </w:p>
    <w:p w14:paraId="05968480"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Ajánlatkérő kiköti, hogy a közbeszerzési eljárás során nem rendel el újabb hiánypótlást, ha ajánlattevő a hiánypótlása során korábban nem szereplő gazdasági szereplőt von be az eljárásba és e gazdasági szereplőre tekintettel lenne szükséges az újabb hiánypótlás (Kbt. 71. § (6) bekezdés).</w:t>
      </w:r>
    </w:p>
    <w:p w14:paraId="4E17F217"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Az ajánlatkérő nem él a Kbt. 114. § (11) bekezdésében foglalt lehetőségével.</w:t>
      </w:r>
    </w:p>
    <w:p w14:paraId="163DD286"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Ajánlatkérő konzultációt jelen eljárásban nem tart, és nem írja elő ajánlati biztosíték nyújtását.</w:t>
      </w:r>
    </w:p>
    <w:p w14:paraId="7A43B44E" w14:textId="219426E4"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color w:val="000000" w:themeColor="text1"/>
          <w:sz w:val="20"/>
          <w:szCs w:val="20"/>
        </w:rPr>
        <w:t xml:space="preserve">Ajánlatkérő ezúton kívánja tájékoztatni az ajánlattevőket, hogy az eljárás bírálati szempontja a legalacsonyabb ár, melyet </w:t>
      </w:r>
      <w:r w:rsidR="00A116A5" w:rsidRPr="00523C23">
        <w:rPr>
          <w:rFonts w:ascii="Tahoma" w:hAnsi="Tahoma" w:cs="Tahoma"/>
          <w:color w:val="000000" w:themeColor="text1"/>
          <w:sz w:val="20"/>
          <w:szCs w:val="20"/>
        </w:rPr>
        <w:t>az 1.</w:t>
      </w:r>
      <w:r w:rsidRPr="00523C23">
        <w:rPr>
          <w:rFonts w:ascii="Tahoma" w:hAnsi="Tahoma" w:cs="Tahoma"/>
          <w:color w:val="000000" w:themeColor="text1"/>
          <w:sz w:val="20"/>
          <w:szCs w:val="20"/>
        </w:rPr>
        <w:t xml:space="preserve"> rész vonatkozásában az Ajánlattételi Dokumentáció 2/A. sz. mellékletét</w:t>
      </w:r>
      <w:r w:rsidR="00A116A5" w:rsidRPr="00523C23">
        <w:rPr>
          <w:rFonts w:ascii="Tahoma" w:hAnsi="Tahoma" w:cs="Tahoma"/>
          <w:color w:val="000000" w:themeColor="text1"/>
          <w:sz w:val="20"/>
          <w:szCs w:val="20"/>
        </w:rPr>
        <w:t>, a 2. rész vonatkozásában pedig az Ajánlattételi Dokumentáció 2/B. sz. mellékletét</w:t>
      </w:r>
      <w:r w:rsidRPr="00523C23">
        <w:rPr>
          <w:rFonts w:ascii="Tahoma" w:hAnsi="Tahoma" w:cs="Tahoma"/>
          <w:color w:val="000000" w:themeColor="text1"/>
          <w:sz w:val="20"/>
          <w:szCs w:val="20"/>
        </w:rPr>
        <w:t xml:space="preserve"> képező Ártáblázat kitöltésével kell megadni. Az Ártáblázat</w:t>
      </w:r>
      <w:r w:rsidR="00A116A5" w:rsidRPr="00523C23">
        <w:rPr>
          <w:rFonts w:ascii="Tahoma" w:hAnsi="Tahoma" w:cs="Tahoma"/>
          <w:color w:val="000000" w:themeColor="text1"/>
          <w:sz w:val="20"/>
          <w:szCs w:val="20"/>
        </w:rPr>
        <w:t>ok által számított</w:t>
      </w:r>
      <w:r w:rsidRPr="00523C23">
        <w:rPr>
          <w:rFonts w:ascii="Tahoma" w:hAnsi="Tahoma" w:cs="Tahoma"/>
          <w:color w:val="000000" w:themeColor="text1"/>
          <w:sz w:val="20"/>
          <w:szCs w:val="20"/>
        </w:rPr>
        <w:t xml:space="preserve"> érték képezi a bírálat alapját, ezen összeg</w:t>
      </w:r>
      <w:r w:rsidR="00A116A5" w:rsidRPr="00523C23">
        <w:rPr>
          <w:rFonts w:ascii="Tahoma" w:hAnsi="Tahoma" w:cs="Tahoma"/>
          <w:color w:val="000000" w:themeColor="text1"/>
          <w:sz w:val="20"/>
          <w:szCs w:val="20"/>
        </w:rPr>
        <w:t>ek</w:t>
      </w:r>
      <w:r w:rsidRPr="00523C23">
        <w:rPr>
          <w:rFonts w:ascii="Tahoma" w:hAnsi="Tahoma" w:cs="Tahoma"/>
          <w:color w:val="000000" w:themeColor="text1"/>
          <w:sz w:val="20"/>
          <w:szCs w:val="20"/>
        </w:rPr>
        <w:t xml:space="preserve"> feltüntetése szükséges a felolvasólapo</w:t>
      </w:r>
      <w:r w:rsidR="00A116A5" w:rsidRPr="00523C23">
        <w:rPr>
          <w:rFonts w:ascii="Tahoma" w:hAnsi="Tahoma" w:cs="Tahoma"/>
          <w:color w:val="000000" w:themeColor="text1"/>
          <w:sz w:val="20"/>
          <w:szCs w:val="20"/>
        </w:rPr>
        <w:t>kon</w:t>
      </w:r>
      <w:r w:rsidRPr="00523C23">
        <w:rPr>
          <w:rFonts w:ascii="Tahoma" w:hAnsi="Tahoma" w:cs="Tahoma"/>
          <w:color w:val="000000" w:themeColor="text1"/>
          <w:sz w:val="20"/>
          <w:szCs w:val="20"/>
        </w:rPr>
        <w:t xml:space="preserve"> is. </w:t>
      </w:r>
      <w:r w:rsidRPr="00523C23">
        <w:rPr>
          <w:rFonts w:ascii="Tahoma" w:hAnsi="Tahoma" w:cs="Tahoma"/>
          <w:iCs/>
          <w:color w:val="000000" w:themeColor="text1"/>
          <w:sz w:val="20"/>
          <w:szCs w:val="20"/>
        </w:rPr>
        <w:t>Az ajánlatkérő azért választotta a legalacsonyabb ár egyedüli értékelési szempontját, mert az ajánlatkérő igényeinek az Ajánlattételi Dokumentációban konkrétan meghatározott minőségi követelményeknek megfelelő áru felel meg, és a gazdaságilag legelőnyösebb ajánlat kiválasztását jelen esetben további minőségi jellemzők nem, csak a legalacsonyabb ár értékelése szolgálja. A legalacsonyabb összegű ellenszolgáltatás értékelési szemponton belül az Ajánlatkérő a megajánlott ellenszolgáltatásokat veti össze és a Kbt. szabályai szerint a legalacsonyabb összegű ellenszolgáltatást tartalmazó érvényes ajánlatot választja ki.  A vállalásokat úgy kell megadni, hogy azok tartalmazzanak minden járulékos költséget, függetlenül azok formájától és forrásától, pl. VÁM, különböző díjak és illetékek, stb. Az ajánlatok kidolgozásakor vegyék figyelembe, hogy az ajánlati árnak teljes körűnek kell lennie, vagyis magában kell foglalnia valamennyi ajánlattevői kifizetési igényt. Az Ajánlattevők csak forintban (HUF) tehetnek ajánlatot és a szerződéskötés valutaneme is csak ez lehet.</w:t>
      </w:r>
    </w:p>
    <w:p w14:paraId="6B1DB5DB"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iCs/>
          <w:color w:val="000000" w:themeColor="text1"/>
          <w:sz w:val="20"/>
          <w:szCs w:val="20"/>
        </w:rPr>
        <w:t>Az ajánlathoz csatolni kell az ajánlattevő, az alkalmasság igazolásába bevont (kapacitást nyújtó) gazdasági szereplő cégjegyzésre jogosult, nyilatkozatot, dokumentumot aláíró képviselő aláírási címpéldányát vagy aláírás mintáját. Amennyiben az ajánlat cégjegyzésre jogosultak által meghatalmazott(</w:t>
      </w:r>
      <w:proofErr w:type="spellStart"/>
      <w:r w:rsidRPr="00523C23">
        <w:rPr>
          <w:rFonts w:ascii="Tahoma" w:hAnsi="Tahoma" w:cs="Tahoma"/>
          <w:iCs/>
          <w:color w:val="000000" w:themeColor="text1"/>
          <w:sz w:val="20"/>
          <w:szCs w:val="20"/>
        </w:rPr>
        <w:t>ak</w:t>
      </w:r>
      <w:proofErr w:type="spellEnd"/>
      <w:r w:rsidRPr="00523C23">
        <w:rPr>
          <w:rFonts w:ascii="Tahoma" w:hAnsi="Tahoma" w:cs="Tahoma"/>
          <w:iCs/>
          <w:color w:val="000000" w:themeColor="text1"/>
          <w:sz w:val="20"/>
          <w:szCs w:val="20"/>
        </w:rPr>
        <w:t>) aláírásával kerül benyújtásra, a teljes bizonyító erejű magánokiratba foglalt meghatalmazásnak tartalmaznia kell a meghatalmazott aláírás mintáját is. Egyéni vállalkozó ajánlattevő csatolja a képviseletre jogosult személy által aláírt nyilatkozatot, amelyben egyéni vállalkozó megjelöli a nyilvántartási számát, vagy az adószámát. Egyéni vállalkozó esetében Ajánlatkérő elfogadja bármely olyan dokumentum egyszerű másolatának csatolását, amely alkalmas a képviseletre való jogosultság igazolására.</w:t>
      </w:r>
    </w:p>
    <w:p w14:paraId="29FE94A7" w14:textId="77777777" w:rsidR="0092467B"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iCs/>
          <w:color w:val="000000" w:themeColor="text1"/>
          <w:sz w:val="20"/>
          <w:szCs w:val="20"/>
        </w:rPr>
        <w:t>Ajánlattevő ajánlatában köteles a kizáró okok fenn nem állása, valamint az alkalmassági követelményeknek való megfelelése, teljesülése tekintetében az egységes európai közbeszerzési dokumentumban (továbbiakban EEKD) foglalt az eljárás szempontjából releváns nyilatkozatait kitölteni és csatolni (Kbt. 67. (1) bekezdés). Ajánlatkérő a kitöltendő EEKD-t és a kitöltésével kapcsolatos iránymutatást a dokumentáció részeként rendelkezésre bocsájtja. Az EEKD-ben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w:t>
      </w:r>
      <w:r w:rsidRPr="00523C23">
        <w:rPr>
          <w:rFonts w:ascii="Tahoma" w:hAnsi="Tahoma" w:cs="Tahoma"/>
          <w:color w:val="000000" w:themeColor="text1"/>
          <w:sz w:val="20"/>
          <w:szCs w:val="20"/>
          <w:lang w:eastAsia="hu-HU"/>
        </w:rPr>
        <w:t xml:space="preserve"> </w:t>
      </w:r>
      <w:r w:rsidRPr="00523C23">
        <w:rPr>
          <w:rFonts w:ascii="Tahoma" w:hAnsi="Tahoma" w:cs="Tahoma"/>
          <w:iCs/>
          <w:color w:val="000000" w:themeColor="text1"/>
          <w:sz w:val="20"/>
          <w:szCs w:val="20"/>
        </w:rPr>
        <w:t xml:space="preserve">Ha az előírt alkalmassági követelményeknek az ajánlattevő </w:t>
      </w:r>
      <w:r w:rsidRPr="00523C23">
        <w:rPr>
          <w:rFonts w:ascii="Tahoma" w:hAnsi="Tahoma" w:cs="Tahoma"/>
          <w:iCs/>
          <w:color w:val="000000" w:themeColor="text1"/>
          <w:sz w:val="20"/>
          <w:szCs w:val="20"/>
        </w:rPr>
        <w:lastRenderedPageBreak/>
        <w:t>más szervezet kapacitására támaszkodva kíván megfelelni, az ajánlatban a kapacitásait rendelkezésre bocsátó szervezet részéről kell benyújtani az EEKD releváns részének nyilatkozatát, az igazolások benyújtásának előírásakor pedig e szervezetnek – kizárólag az alkalmassági követelmények tekintetében – az előírt igazolási módokkal azonos módon kell igazolnia az adott alkalmassági feltételnek történő megfelelést.</w:t>
      </w:r>
    </w:p>
    <w:p w14:paraId="25B214DD" w14:textId="26998B8F" w:rsidR="00CB4BF3" w:rsidRPr="00523C23" w:rsidRDefault="00CB4BF3" w:rsidP="00D951A7">
      <w:pPr>
        <w:pStyle w:val="Listaszerbekezds"/>
        <w:numPr>
          <w:ilvl w:val="3"/>
          <w:numId w:val="18"/>
        </w:numPr>
        <w:tabs>
          <w:tab w:val="clear" w:pos="2544"/>
          <w:tab w:val="num" w:pos="851"/>
        </w:tabs>
        <w:spacing w:line="100" w:lineRule="atLeast"/>
        <w:ind w:left="851" w:hanging="284"/>
        <w:contextualSpacing w:val="0"/>
        <w:rPr>
          <w:rFonts w:ascii="Tahoma" w:hAnsi="Tahoma" w:cs="Tahoma"/>
          <w:color w:val="000000" w:themeColor="text1"/>
          <w:sz w:val="20"/>
          <w:szCs w:val="20"/>
        </w:rPr>
      </w:pPr>
      <w:r w:rsidRPr="00523C23">
        <w:rPr>
          <w:rFonts w:ascii="Tahoma" w:hAnsi="Tahoma" w:cs="Tahoma"/>
          <w:iCs/>
          <w:color w:val="000000" w:themeColor="text1"/>
          <w:sz w:val="20"/>
          <w:szCs w:val="20"/>
        </w:rPr>
        <w:t>Ajánlatkérő az ajánlatok elbírálása során a Kbt. 69. §-ban foglaltak szerint jár el.</w:t>
      </w:r>
    </w:p>
    <w:p w14:paraId="5CC2CE2B" w14:textId="77777777" w:rsidR="00893F4D" w:rsidRPr="00523C23" w:rsidRDefault="00893F4D" w:rsidP="00F3462E">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r w:rsidRPr="00523C23">
        <w:rPr>
          <w:rFonts w:ascii="Tahoma" w:hAnsi="Tahoma" w:cs="Tahoma"/>
          <w:b/>
          <w:caps/>
          <w:color w:val="auto"/>
          <w:sz w:val="20"/>
          <w:szCs w:val="20"/>
        </w:rPr>
        <w:lastRenderedPageBreak/>
        <w:t xml:space="preserve">3. </w:t>
      </w:r>
      <w:r w:rsidRPr="00523C23">
        <w:rPr>
          <w:rFonts w:ascii="Tahoma" w:hAnsi="Tahoma" w:cs="Tahoma"/>
          <w:b/>
          <w:color w:val="auto"/>
          <w:sz w:val="20"/>
          <w:szCs w:val="20"/>
        </w:rPr>
        <w:t>KÖTET</w:t>
      </w:r>
    </w:p>
    <w:p w14:paraId="5CC2CE2C" w14:textId="77777777" w:rsidR="00893F4D" w:rsidRPr="00523C23" w:rsidRDefault="00893F4D" w:rsidP="00F9772F">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shd w:val="clear" w:color="auto" w:fill="FFFF00"/>
        </w:rPr>
      </w:pPr>
      <w:r w:rsidRPr="00523C23">
        <w:rPr>
          <w:rFonts w:ascii="Tahoma" w:hAnsi="Tahoma" w:cs="Tahoma"/>
          <w:b/>
          <w:color w:val="auto"/>
          <w:sz w:val="20"/>
          <w:szCs w:val="20"/>
        </w:rPr>
        <w:t>SZERZŐDÉSTERVEZET</w:t>
      </w:r>
    </w:p>
    <w:p w14:paraId="48FD7C28" w14:textId="40E9AF43" w:rsidR="000F2099" w:rsidRPr="00523C23" w:rsidRDefault="000F2099" w:rsidP="000F2099">
      <w:pPr>
        <w:rPr>
          <w:rFonts w:ascii="Tahoma" w:hAnsi="Tahoma" w:cs="Tahoma"/>
          <w:sz w:val="20"/>
          <w:szCs w:val="20"/>
        </w:rPr>
      </w:pPr>
    </w:p>
    <w:p w14:paraId="46B6116F"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FÖLDGÁZ</w:t>
      </w:r>
    </w:p>
    <w:p w14:paraId="51C799E1"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KERESKEDELMI SZERZŐDÉS</w:t>
      </w:r>
    </w:p>
    <w:p w14:paraId="71671C4F"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mindegyik rész kapcsán</w:t>
      </w:r>
    </w:p>
    <w:p w14:paraId="1BB5FF28" w14:textId="77777777" w:rsidR="001836FB" w:rsidRPr="00A81EED" w:rsidRDefault="001836FB" w:rsidP="001836FB">
      <w:pPr>
        <w:suppressAutoHyphens w:val="0"/>
        <w:spacing w:after="0" w:line="240" w:lineRule="auto"/>
        <w:ind w:left="567"/>
        <w:textAlignment w:val="auto"/>
        <w:rPr>
          <w:rFonts w:ascii="Tahoma" w:hAnsi="Tahoma" w:cs="Tahoma"/>
          <w:color w:val="auto"/>
          <w:kern w:val="0"/>
          <w:sz w:val="20"/>
          <w:szCs w:val="20"/>
          <w:lang w:eastAsia="hu-HU"/>
        </w:rPr>
      </w:pPr>
    </w:p>
    <w:p w14:paraId="300A7022" w14:textId="77777777" w:rsidR="001836FB" w:rsidRPr="00A81EED" w:rsidRDefault="001836FB" w:rsidP="001836FB">
      <w:pPr>
        <w:suppressAutoHyphens w:val="0"/>
        <w:spacing w:after="0" w:line="240" w:lineRule="auto"/>
        <w:ind w:left="567"/>
        <w:textAlignment w:val="auto"/>
        <w:rPr>
          <w:rFonts w:ascii="Tahoma" w:hAnsi="Tahoma" w:cs="Tahoma"/>
          <w:color w:val="auto"/>
          <w:kern w:val="0"/>
          <w:sz w:val="20"/>
          <w:szCs w:val="20"/>
          <w:lang w:eastAsia="hu-HU"/>
        </w:rPr>
      </w:pPr>
    </w:p>
    <w:p w14:paraId="1B7C9096" w14:textId="77777777" w:rsidR="001836FB" w:rsidRPr="00A81EED" w:rsidRDefault="001836FB" w:rsidP="001836FB">
      <w:pPr>
        <w:suppressAutoHyphens w:val="0"/>
        <w:spacing w:after="0" w:line="240" w:lineRule="auto"/>
        <w:ind w:left="567"/>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mely létrejött egyrészt a(z)</w:t>
      </w:r>
    </w:p>
    <w:p w14:paraId="14C381DE" w14:textId="77777777" w:rsidR="001836FB" w:rsidRPr="00A81EED" w:rsidRDefault="001836FB" w:rsidP="001836FB">
      <w:pPr>
        <w:suppressAutoHyphens w:val="0"/>
        <w:spacing w:before="120" w:after="0" w:line="240" w:lineRule="auto"/>
        <w:ind w:left="567"/>
        <w:textAlignment w:val="auto"/>
        <w:rPr>
          <w:rFonts w:ascii="Tahoma" w:hAnsi="Tahoma" w:cs="Tahoma"/>
          <w:color w:val="auto"/>
          <w:kern w:val="0"/>
          <w:sz w:val="20"/>
          <w:szCs w:val="20"/>
          <w:lang w:eastAsia="hu-HU"/>
        </w:rPr>
      </w:pPr>
    </w:p>
    <w:p w14:paraId="2B59DE0B" w14:textId="77777777" w:rsidR="001836FB" w:rsidRPr="00A81EED" w:rsidRDefault="001836FB" w:rsidP="001836FB">
      <w:pPr>
        <w:keepNext/>
        <w:numPr>
          <w:ilvl w:val="0"/>
          <w:numId w:val="1"/>
        </w:numPr>
        <w:tabs>
          <w:tab w:val="clear" w:pos="0"/>
          <w:tab w:val="left" w:leader="dot" w:pos="5387"/>
        </w:tabs>
        <w:suppressAutoHyphens w:val="0"/>
        <w:overflowPunct w:val="0"/>
        <w:autoSpaceDE w:val="0"/>
        <w:autoSpaceDN w:val="0"/>
        <w:adjustRightInd w:val="0"/>
        <w:spacing w:before="120" w:after="0" w:line="240" w:lineRule="auto"/>
        <w:ind w:left="600" w:firstLine="0"/>
        <w:outlineLvl w:val="5"/>
        <w:rPr>
          <w:rFonts w:ascii="Tahoma" w:hAnsi="Tahoma" w:cs="Tahoma"/>
          <w:b/>
          <w:kern w:val="0"/>
          <w:sz w:val="20"/>
          <w:szCs w:val="20"/>
          <w:highlight w:val="yellow"/>
          <w:lang w:eastAsia="hu-HU"/>
        </w:rPr>
      </w:pPr>
      <w:r w:rsidRPr="00A81EED">
        <w:rPr>
          <w:rFonts w:ascii="Tahoma" w:hAnsi="Tahoma" w:cs="Tahoma"/>
          <w:color w:val="auto"/>
          <w:kern w:val="0"/>
          <w:sz w:val="20"/>
          <w:szCs w:val="20"/>
          <w:lang w:eastAsia="hu-HU"/>
        </w:rPr>
        <w:t xml:space="preserve">Név: </w:t>
      </w:r>
      <w:r w:rsidRPr="00A81EED">
        <w:rPr>
          <w:rFonts w:ascii="Tahoma" w:hAnsi="Tahoma" w:cs="Tahoma"/>
          <w:b/>
          <w:color w:val="auto"/>
          <w:kern w:val="0"/>
          <w:sz w:val="20"/>
          <w:szCs w:val="20"/>
          <w:lang w:eastAsia="hu-HU"/>
        </w:rPr>
        <w:tab/>
      </w:r>
    </w:p>
    <w:p w14:paraId="31A80EE9" w14:textId="77777777" w:rsidR="001836FB" w:rsidRPr="00A81EED" w:rsidRDefault="001836FB" w:rsidP="001836FB">
      <w:pPr>
        <w:keepNext/>
        <w:numPr>
          <w:ilvl w:val="0"/>
          <w:numId w:val="1"/>
        </w:numPr>
        <w:tabs>
          <w:tab w:val="clear" w:pos="0"/>
          <w:tab w:val="left" w:leader="dot" w:pos="5387"/>
        </w:tabs>
        <w:suppressAutoHyphens w:val="0"/>
        <w:overflowPunct w:val="0"/>
        <w:autoSpaceDE w:val="0"/>
        <w:autoSpaceDN w:val="0"/>
        <w:adjustRightInd w:val="0"/>
        <w:spacing w:before="120" w:after="0" w:line="240" w:lineRule="auto"/>
        <w:ind w:left="600" w:firstLine="0"/>
        <w:outlineLvl w:val="5"/>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Cím: </w:t>
      </w:r>
      <w:r w:rsidRPr="00A81EED">
        <w:rPr>
          <w:rFonts w:ascii="Tahoma" w:hAnsi="Tahoma" w:cs="Tahoma"/>
          <w:color w:val="auto"/>
          <w:kern w:val="0"/>
          <w:sz w:val="20"/>
          <w:szCs w:val="20"/>
          <w:lang w:eastAsia="hu-HU"/>
        </w:rPr>
        <w:tab/>
      </w:r>
    </w:p>
    <w:p w14:paraId="1750BBFE" w14:textId="77777777" w:rsidR="001836FB" w:rsidRPr="00A81EED" w:rsidRDefault="001836FB" w:rsidP="001836FB">
      <w:pPr>
        <w:keepNext/>
        <w:numPr>
          <w:ilvl w:val="0"/>
          <w:numId w:val="1"/>
        </w:numPr>
        <w:tabs>
          <w:tab w:val="clear" w:pos="0"/>
          <w:tab w:val="left" w:leader="dot" w:pos="5387"/>
        </w:tabs>
        <w:suppressAutoHyphens w:val="0"/>
        <w:overflowPunct w:val="0"/>
        <w:autoSpaceDE w:val="0"/>
        <w:autoSpaceDN w:val="0"/>
        <w:adjustRightInd w:val="0"/>
        <w:spacing w:before="120" w:after="0" w:line="240" w:lineRule="auto"/>
        <w:ind w:left="600" w:firstLine="0"/>
        <w:outlineLvl w:val="5"/>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Cégjegyzék száma: </w:t>
      </w:r>
      <w:r w:rsidRPr="00A81EED">
        <w:rPr>
          <w:rFonts w:ascii="Tahoma" w:hAnsi="Tahoma" w:cs="Tahoma"/>
          <w:color w:val="auto"/>
          <w:kern w:val="0"/>
          <w:sz w:val="20"/>
          <w:szCs w:val="20"/>
          <w:lang w:eastAsia="hu-HU"/>
        </w:rPr>
        <w:tab/>
      </w:r>
    </w:p>
    <w:p w14:paraId="0F48AD5C" w14:textId="77777777" w:rsidR="001836FB" w:rsidRPr="00A81EED" w:rsidRDefault="001836FB" w:rsidP="001836FB">
      <w:pPr>
        <w:keepNext/>
        <w:numPr>
          <w:ilvl w:val="0"/>
          <w:numId w:val="1"/>
        </w:numPr>
        <w:tabs>
          <w:tab w:val="clear" w:pos="0"/>
          <w:tab w:val="left" w:leader="dot" w:pos="5387"/>
        </w:tabs>
        <w:suppressAutoHyphens w:val="0"/>
        <w:overflowPunct w:val="0"/>
        <w:autoSpaceDE w:val="0"/>
        <w:autoSpaceDN w:val="0"/>
        <w:adjustRightInd w:val="0"/>
        <w:spacing w:before="120" w:after="0" w:line="240" w:lineRule="auto"/>
        <w:ind w:left="600" w:firstLine="0"/>
        <w:outlineLvl w:val="5"/>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Képviseli: </w:t>
      </w:r>
      <w:r w:rsidRPr="00A81EED">
        <w:rPr>
          <w:rFonts w:ascii="Tahoma" w:hAnsi="Tahoma" w:cs="Tahoma"/>
          <w:color w:val="auto"/>
          <w:kern w:val="0"/>
          <w:sz w:val="20"/>
          <w:szCs w:val="20"/>
          <w:lang w:eastAsia="hu-HU"/>
        </w:rPr>
        <w:tab/>
      </w:r>
    </w:p>
    <w:p w14:paraId="722F4ABB" w14:textId="77777777" w:rsidR="001836FB" w:rsidRPr="00A81EED" w:rsidRDefault="001836FB" w:rsidP="001836FB">
      <w:pPr>
        <w:suppressAutoHyphens w:val="0"/>
        <w:spacing w:before="120" w:after="0" w:line="240" w:lineRule="auto"/>
        <w:ind w:left="567"/>
        <w:jc w:val="both"/>
        <w:textAlignment w:val="auto"/>
        <w:rPr>
          <w:rFonts w:ascii="Tahoma" w:hAnsi="Tahoma" w:cs="Tahoma"/>
          <w:color w:val="auto"/>
          <w:kern w:val="0"/>
          <w:sz w:val="20"/>
          <w:szCs w:val="20"/>
          <w:lang w:eastAsia="hu-HU"/>
        </w:rPr>
      </w:pPr>
      <w:proofErr w:type="gramStart"/>
      <w:r w:rsidRPr="00A81EED">
        <w:rPr>
          <w:rFonts w:ascii="Tahoma" w:hAnsi="Tahoma" w:cs="Tahoma"/>
          <w:color w:val="auto"/>
          <w:kern w:val="0"/>
          <w:sz w:val="20"/>
          <w:szCs w:val="20"/>
          <w:lang w:eastAsia="hu-HU"/>
        </w:rPr>
        <w:t xml:space="preserve">mint </w:t>
      </w:r>
      <w:r w:rsidRPr="00A81EED">
        <w:rPr>
          <w:rFonts w:ascii="Tahoma" w:hAnsi="Tahoma" w:cs="Tahoma"/>
          <w:b/>
          <w:color w:val="auto"/>
          <w:kern w:val="0"/>
          <w:sz w:val="20"/>
          <w:szCs w:val="20"/>
          <w:lang w:eastAsia="hu-HU"/>
        </w:rPr>
        <w:t xml:space="preserve"> „</w:t>
      </w:r>
      <w:proofErr w:type="gramEnd"/>
      <w:r w:rsidRPr="00A81EED">
        <w:rPr>
          <w:rFonts w:ascii="Tahoma" w:hAnsi="Tahoma" w:cs="Tahoma"/>
          <w:b/>
          <w:color w:val="auto"/>
          <w:kern w:val="0"/>
          <w:sz w:val="20"/>
          <w:szCs w:val="20"/>
          <w:lang w:eastAsia="hu-HU"/>
        </w:rPr>
        <w:t>földgáz felhasználó”</w:t>
      </w:r>
      <w:r w:rsidRPr="00A81EED">
        <w:rPr>
          <w:rFonts w:ascii="Tahoma" w:hAnsi="Tahoma" w:cs="Tahoma"/>
          <w:color w:val="auto"/>
          <w:kern w:val="0"/>
          <w:sz w:val="20"/>
          <w:szCs w:val="20"/>
          <w:lang w:eastAsia="hu-HU"/>
        </w:rPr>
        <w:t xml:space="preserve">, a továbbiakban: Vevő, és </w:t>
      </w:r>
    </w:p>
    <w:p w14:paraId="1B52DD80" w14:textId="77777777" w:rsidR="001836FB" w:rsidRPr="00A81EED" w:rsidRDefault="001836FB" w:rsidP="001836FB">
      <w:pPr>
        <w:suppressAutoHyphens w:val="0"/>
        <w:spacing w:before="120" w:after="0" w:line="240" w:lineRule="auto"/>
        <w:ind w:left="567"/>
        <w:jc w:val="both"/>
        <w:textAlignment w:val="auto"/>
        <w:rPr>
          <w:rFonts w:ascii="Tahoma" w:hAnsi="Tahoma" w:cs="Tahoma"/>
          <w:color w:val="auto"/>
          <w:kern w:val="0"/>
          <w:sz w:val="20"/>
          <w:szCs w:val="20"/>
          <w:lang w:eastAsia="hu-HU"/>
        </w:rPr>
      </w:pPr>
    </w:p>
    <w:p w14:paraId="55082AD3" w14:textId="77777777" w:rsidR="001836FB" w:rsidRPr="00A81EED" w:rsidRDefault="001836FB" w:rsidP="001836FB">
      <w:pPr>
        <w:suppressAutoHyphens w:val="0"/>
        <w:spacing w:before="120" w:after="0" w:line="240" w:lineRule="auto"/>
        <w:ind w:left="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másrészt a(z)</w:t>
      </w:r>
    </w:p>
    <w:p w14:paraId="355FCAC0" w14:textId="77777777" w:rsidR="001836FB" w:rsidRPr="00A81EED" w:rsidRDefault="001836FB" w:rsidP="001836FB">
      <w:pPr>
        <w:suppressAutoHyphens w:val="0"/>
        <w:spacing w:before="120" w:after="0" w:line="240" w:lineRule="auto"/>
        <w:ind w:left="567"/>
        <w:jc w:val="both"/>
        <w:textAlignment w:val="auto"/>
        <w:rPr>
          <w:rFonts w:ascii="Tahoma" w:hAnsi="Tahoma" w:cs="Tahoma"/>
          <w:b/>
          <w:color w:val="auto"/>
          <w:kern w:val="0"/>
          <w:sz w:val="20"/>
          <w:szCs w:val="20"/>
          <w:lang w:eastAsia="hu-HU"/>
        </w:rPr>
      </w:pPr>
    </w:p>
    <w:p w14:paraId="36F20962" w14:textId="77777777" w:rsidR="001836FB" w:rsidRPr="00A81EED" w:rsidRDefault="001836FB" w:rsidP="001836FB">
      <w:pPr>
        <w:keepNext/>
        <w:tabs>
          <w:tab w:val="num" w:pos="1065"/>
          <w:tab w:val="left" w:leader="dot" w:pos="5387"/>
        </w:tabs>
        <w:suppressAutoHyphens w:val="0"/>
        <w:overflowPunct w:val="0"/>
        <w:autoSpaceDE w:val="0"/>
        <w:autoSpaceDN w:val="0"/>
        <w:adjustRightInd w:val="0"/>
        <w:spacing w:before="120" w:after="0" w:line="240" w:lineRule="auto"/>
        <w:ind w:left="600"/>
        <w:textAlignment w:val="auto"/>
        <w:outlineLvl w:val="5"/>
        <w:rPr>
          <w:rFonts w:ascii="Tahoma" w:hAnsi="Tahoma" w:cs="Tahoma"/>
          <w:b/>
          <w:kern w:val="0"/>
          <w:sz w:val="20"/>
          <w:szCs w:val="20"/>
          <w:lang w:eastAsia="hu-HU"/>
        </w:rPr>
      </w:pPr>
      <w:r w:rsidRPr="00A81EED">
        <w:rPr>
          <w:rFonts w:ascii="Tahoma" w:hAnsi="Tahoma" w:cs="Tahoma"/>
          <w:color w:val="auto"/>
          <w:kern w:val="0"/>
          <w:sz w:val="20"/>
          <w:szCs w:val="20"/>
          <w:lang w:eastAsia="hu-HU"/>
        </w:rPr>
        <w:t xml:space="preserve">Név: </w:t>
      </w:r>
      <w:r w:rsidRPr="00A81EED">
        <w:rPr>
          <w:rFonts w:ascii="Tahoma" w:hAnsi="Tahoma" w:cs="Tahoma"/>
          <w:b/>
          <w:color w:val="auto"/>
          <w:kern w:val="0"/>
          <w:sz w:val="20"/>
          <w:szCs w:val="20"/>
          <w:lang w:eastAsia="hu-HU"/>
        </w:rPr>
        <w:tab/>
      </w:r>
    </w:p>
    <w:p w14:paraId="7E5EC213" w14:textId="77777777" w:rsidR="001836FB" w:rsidRPr="00A81EED" w:rsidRDefault="001836FB" w:rsidP="001836FB">
      <w:pPr>
        <w:keepNext/>
        <w:tabs>
          <w:tab w:val="num" w:pos="1065"/>
          <w:tab w:val="left" w:leader="dot" w:pos="5387"/>
        </w:tabs>
        <w:suppressAutoHyphens w:val="0"/>
        <w:overflowPunct w:val="0"/>
        <w:autoSpaceDE w:val="0"/>
        <w:autoSpaceDN w:val="0"/>
        <w:adjustRightInd w:val="0"/>
        <w:spacing w:before="120" w:after="0" w:line="240" w:lineRule="auto"/>
        <w:ind w:left="600"/>
        <w:textAlignment w:val="auto"/>
        <w:outlineLvl w:val="5"/>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Cím: </w:t>
      </w:r>
      <w:r w:rsidRPr="00A81EED">
        <w:rPr>
          <w:rFonts w:ascii="Tahoma" w:hAnsi="Tahoma" w:cs="Tahoma"/>
          <w:color w:val="auto"/>
          <w:kern w:val="0"/>
          <w:sz w:val="20"/>
          <w:szCs w:val="20"/>
          <w:lang w:eastAsia="hu-HU"/>
        </w:rPr>
        <w:tab/>
      </w:r>
    </w:p>
    <w:p w14:paraId="14484C10" w14:textId="77777777" w:rsidR="001836FB" w:rsidRPr="00A81EED" w:rsidRDefault="001836FB" w:rsidP="001836FB">
      <w:pPr>
        <w:keepNext/>
        <w:tabs>
          <w:tab w:val="num" w:pos="1065"/>
          <w:tab w:val="left" w:leader="dot" w:pos="5387"/>
        </w:tabs>
        <w:suppressAutoHyphens w:val="0"/>
        <w:overflowPunct w:val="0"/>
        <w:autoSpaceDE w:val="0"/>
        <w:autoSpaceDN w:val="0"/>
        <w:adjustRightInd w:val="0"/>
        <w:spacing w:before="120" w:after="0" w:line="240" w:lineRule="auto"/>
        <w:ind w:left="600"/>
        <w:textAlignment w:val="auto"/>
        <w:outlineLvl w:val="5"/>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Cégjegyzék száma: </w:t>
      </w:r>
      <w:r w:rsidRPr="00A81EED">
        <w:rPr>
          <w:rFonts w:ascii="Tahoma" w:hAnsi="Tahoma" w:cs="Tahoma"/>
          <w:color w:val="auto"/>
          <w:kern w:val="0"/>
          <w:sz w:val="20"/>
          <w:szCs w:val="20"/>
          <w:lang w:eastAsia="hu-HU"/>
        </w:rPr>
        <w:tab/>
      </w:r>
    </w:p>
    <w:p w14:paraId="349AD0B7" w14:textId="77777777" w:rsidR="001836FB" w:rsidRPr="00A81EED" w:rsidRDefault="001836FB" w:rsidP="001836FB">
      <w:pPr>
        <w:keepNext/>
        <w:tabs>
          <w:tab w:val="left" w:leader="dot" w:pos="5387"/>
        </w:tabs>
        <w:suppressAutoHyphens w:val="0"/>
        <w:overflowPunct w:val="0"/>
        <w:autoSpaceDE w:val="0"/>
        <w:autoSpaceDN w:val="0"/>
        <w:adjustRightInd w:val="0"/>
        <w:spacing w:before="120" w:after="0" w:line="240" w:lineRule="auto"/>
        <w:ind w:left="600"/>
        <w:textAlignment w:val="auto"/>
        <w:outlineLvl w:val="5"/>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Képviseli: </w:t>
      </w:r>
      <w:r w:rsidRPr="00A81EED">
        <w:rPr>
          <w:rFonts w:ascii="Tahoma" w:hAnsi="Tahoma" w:cs="Tahoma"/>
          <w:color w:val="auto"/>
          <w:kern w:val="0"/>
          <w:sz w:val="20"/>
          <w:szCs w:val="20"/>
          <w:lang w:eastAsia="hu-HU"/>
        </w:rPr>
        <w:tab/>
      </w:r>
    </w:p>
    <w:p w14:paraId="3245BA39" w14:textId="77777777" w:rsidR="001836FB" w:rsidRPr="00A81EED" w:rsidRDefault="001836FB" w:rsidP="001836FB">
      <w:pPr>
        <w:suppressAutoHyphens w:val="0"/>
        <w:spacing w:before="120" w:after="0" w:line="240" w:lineRule="auto"/>
        <w:ind w:left="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mint </w:t>
      </w:r>
      <w:r w:rsidRPr="00A81EED">
        <w:rPr>
          <w:rFonts w:ascii="Tahoma" w:hAnsi="Tahoma" w:cs="Tahoma"/>
          <w:b/>
          <w:color w:val="auto"/>
          <w:kern w:val="0"/>
          <w:sz w:val="20"/>
          <w:szCs w:val="20"/>
          <w:lang w:eastAsia="hu-HU"/>
        </w:rPr>
        <w:t>„földgázkereskedő”</w:t>
      </w:r>
      <w:r w:rsidRPr="00A81EED">
        <w:rPr>
          <w:rFonts w:ascii="Tahoma" w:hAnsi="Tahoma" w:cs="Tahoma"/>
          <w:color w:val="auto"/>
          <w:kern w:val="0"/>
          <w:sz w:val="20"/>
          <w:szCs w:val="20"/>
          <w:lang w:eastAsia="hu-HU"/>
        </w:rPr>
        <w:t>, a továbbiakban: Eladó,</w:t>
      </w:r>
    </w:p>
    <w:p w14:paraId="3805E9F5" w14:textId="77777777" w:rsidR="001836FB" w:rsidRPr="00A81EED" w:rsidRDefault="001836FB" w:rsidP="001836FB">
      <w:pPr>
        <w:suppressAutoHyphens w:val="0"/>
        <w:spacing w:before="120" w:after="0" w:line="240" w:lineRule="auto"/>
        <w:ind w:left="567"/>
        <w:jc w:val="both"/>
        <w:textAlignment w:val="auto"/>
        <w:rPr>
          <w:rFonts w:ascii="Tahoma" w:hAnsi="Tahoma" w:cs="Tahoma"/>
          <w:color w:val="auto"/>
          <w:kern w:val="0"/>
          <w:sz w:val="20"/>
          <w:szCs w:val="20"/>
          <w:lang w:eastAsia="hu-HU"/>
        </w:rPr>
      </w:pPr>
    </w:p>
    <w:p w14:paraId="55ED4042" w14:textId="77777777" w:rsidR="001836FB" w:rsidRPr="00A81EED" w:rsidRDefault="001836FB" w:rsidP="001836FB">
      <w:pPr>
        <w:suppressAutoHyphens w:val="0"/>
        <w:spacing w:after="0" w:line="240" w:lineRule="auto"/>
        <w:ind w:left="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együttesen a</w:t>
      </w:r>
      <w:r w:rsidRPr="00A81EED">
        <w:rPr>
          <w:rFonts w:ascii="Tahoma" w:hAnsi="Tahoma" w:cs="Tahoma"/>
          <w:b/>
          <w:color w:val="auto"/>
          <w:kern w:val="0"/>
          <w:sz w:val="20"/>
          <w:szCs w:val="20"/>
          <w:lang w:eastAsia="hu-HU"/>
        </w:rPr>
        <w:t xml:space="preserve"> Felek</w:t>
      </w:r>
    </w:p>
    <w:p w14:paraId="09C6FF2B" w14:textId="77777777" w:rsidR="001836FB" w:rsidRPr="00A81EED" w:rsidRDefault="001836FB" w:rsidP="001836FB">
      <w:pPr>
        <w:suppressAutoHyphens w:val="0"/>
        <w:spacing w:before="120" w:after="0" w:line="240" w:lineRule="auto"/>
        <w:ind w:left="284"/>
        <w:jc w:val="both"/>
        <w:textAlignment w:val="auto"/>
        <w:rPr>
          <w:rFonts w:ascii="Tahoma" w:hAnsi="Tahoma" w:cs="Tahoma"/>
          <w:color w:val="auto"/>
          <w:kern w:val="0"/>
          <w:sz w:val="20"/>
          <w:szCs w:val="20"/>
          <w:lang w:eastAsia="hu-HU"/>
        </w:rPr>
      </w:pPr>
    </w:p>
    <w:p w14:paraId="3237CA45" w14:textId="77777777" w:rsidR="001836FB" w:rsidRPr="00A81EED" w:rsidRDefault="001836FB" w:rsidP="001836FB">
      <w:pPr>
        <w:suppressAutoHyphens w:val="0"/>
        <w:spacing w:after="0" w:line="240" w:lineRule="auto"/>
        <w:ind w:left="284" w:hanging="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között a mai napon, határozott időre, a Vevő (</w:t>
      </w:r>
      <w:r w:rsidRPr="00A81EED">
        <w:rPr>
          <w:rFonts w:ascii="Tahoma" w:hAnsi="Tahoma" w:cs="Tahoma"/>
          <w:i/>
          <w:color w:val="auto"/>
          <w:kern w:val="0"/>
          <w:sz w:val="20"/>
          <w:szCs w:val="20"/>
          <w:lang w:eastAsia="hu-HU"/>
        </w:rPr>
        <w:t>1. sz. melléklet szerinti átvételi pontjai)</w:t>
      </w:r>
      <w:r w:rsidRPr="00A81EED">
        <w:rPr>
          <w:rFonts w:ascii="Tahoma" w:hAnsi="Tahoma" w:cs="Tahoma"/>
          <w:color w:val="auto"/>
          <w:kern w:val="0"/>
          <w:sz w:val="20"/>
          <w:szCs w:val="20"/>
          <w:lang w:eastAsia="hu-HU"/>
        </w:rPr>
        <w:t xml:space="preserve"> földgáz ellátására, az alábbi feltételekkel:</w:t>
      </w:r>
    </w:p>
    <w:p w14:paraId="21579501"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37FC1C55" w14:textId="77777777" w:rsidR="001836FB" w:rsidRPr="00A81EED" w:rsidRDefault="001836FB" w:rsidP="001836FB">
      <w:pPr>
        <w:spacing w:after="0" w:line="240" w:lineRule="auto"/>
        <w:jc w:val="both"/>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jelen Szerződés megkötésére – a közbeszerzésekről szóló 2015. évi CXLIII. törvény (továbbiakban: Kbt.) XV. fejezet </w:t>
      </w:r>
      <w:r w:rsidRPr="00A81EED">
        <w:rPr>
          <w:rFonts w:ascii="Tahoma" w:hAnsi="Tahoma" w:cs="Tahoma"/>
          <w:i/>
          <w:color w:val="auto"/>
          <w:kern w:val="0"/>
          <w:sz w:val="20"/>
          <w:szCs w:val="20"/>
          <w:lang w:eastAsia="hu-HU"/>
        </w:rPr>
        <w:t>„Nyílt eljárás”</w:t>
      </w:r>
      <w:r w:rsidRPr="00A81EED">
        <w:rPr>
          <w:rFonts w:ascii="Tahoma" w:hAnsi="Tahoma" w:cs="Tahoma"/>
          <w:color w:val="auto"/>
          <w:kern w:val="0"/>
          <w:sz w:val="20"/>
          <w:szCs w:val="20"/>
          <w:lang w:eastAsia="hu-HU"/>
        </w:rPr>
        <w:t xml:space="preserve"> eljárási szabályai szerint, a MIHŐ Miskolci Hőszolgáltató Kft. és további tizenöt Vevő által lefolytatott </w:t>
      </w:r>
      <w:r w:rsidRPr="00A81EED">
        <w:rPr>
          <w:rFonts w:ascii="Tahoma" w:hAnsi="Tahoma" w:cs="Tahoma"/>
          <w:i/>
          <w:color w:val="auto"/>
          <w:kern w:val="0"/>
          <w:sz w:val="20"/>
          <w:szCs w:val="20"/>
          <w:lang w:eastAsia="hu-HU"/>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Pr="00A81EED">
        <w:rPr>
          <w:rFonts w:ascii="Tahoma" w:hAnsi="Tahoma" w:cs="Tahoma"/>
          <w:color w:val="auto"/>
          <w:kern w:val="0"/>
          <w:sz w:val="20"/>
          <w:szCs w:val="20"/>
          <w:lang w:eastAsia="hu-HU"/>
        </w:rPr>
        <w:t xml:space="preserve"> tárgyú, az Európai Unió Hivatalos Lapjában 2017. ………………… napján, ………………… azonosító számon megjelent hirdetménnyel megindított – közbeszerzési eljárás eredményeként kerül sor, mely eljáráson a(z) …. rész tekintetében a nyertes ajánlatot Eladó tette. A Szerződés elválaszthatatlan részét képezik a közbeszerzési eljárás során rögzített szerződéses és egyéb feltételek és az eljárás alatt az Eladónak átadott, tőle átvett és vele készült dokumentumok.</w:t>
      </w:r>
    </w:p>
    <w:p w14:paraId="5DD7C1F8" w14:textId="77777777" w:rsidR="001836FB" w:rsidRPr="00A81EED" w:rsidRDefault="001836FB" w:rsidP="001836FB">
      <w:pPr>
        <w:spacing w:after="0" w:line="240" w:lineRule="auto"/>
        <w:jc w:val="both"/>
        <w:rPr>
          <w:rFonts w:ascii="Tahoma" w:hAnsi="Tahoma" w:cs="Tahoma"/>
          <w:color w:val="auto"/>
          <w:kern w:val="0"/>
          <w:sz w:val="20"/>
          <w:szCs w:val="20"/>
          <w:lang w:eastAsia="hu-HU"/>
        </w:rPr>
      </w:pPr>
    </w:p>
    <w:p w14:paraId="39391FCF" w14:textId="77777777" w:rsidR="001836FB" w:rsidRPr="00A81EED" w:rsidRDefault="001836FB" w:rsidP="001836FB">
      <w:pPr>
        <w:spacing w:after="0" w:line="240" w:lineRule="auto"/>
        <w:jc w:val="both"/>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Felek rögzítik, hogy az eljárás ajánlati felhívásában foglaltaknak megfelelően az egyes ajánlatkérő(k) (a továbbiakban az eljárás …. részének tekintetében meghatározott Vevői csoport) az Eladóval a velük kapcsolatos felhasználási helyek vonatkozásában önállóan kötnek szerződést.</w:t>
      </w:r>
    </w:p>
    <w:p w14:paraId="5F86246F" w14:textId="77777777" w:rsidR="001836FB" w:rsidRPr="00A81EED" w:rsidRDefault="001836FB" w:rsidP="001836FB">
      <w:pPr>
        <w:spacing w:after="0" w:line="240" w:lineRule="auto"/>
        <w:jc w:val="both"/>
        <w:rPr>
          <w:rFonts w:ascii="Tahoma" w:hAnsi="Tahoma" w:cs="Tahoma"/>
          <w:color w:val="auto"/>
          <w:kern w:val="0"/>
          <w:sz w:val="20"/>
          <w:szCs w:val="20"/>
          <w:lang w:eastAsia="hu-HU"/>
        </w:rPr>
      </w:pPr>
    </w:p>
    <w:p w14:paraId="3830A72B" w14:textId="77777777" w:rsidR="001836FB" w:rsidRPr="00A81EED" w:rsidRDefault="001836FB" w:rsidP="001836FB">
      <w:pPr>
        <w:spacing w:after="0" w:line="240" w:lineRule="auto"/>
        <w:jc w:val="both"/>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Felek általános érvénnyel rögzítik, hogy az egyes Vevők egymás tartozásaiért és szerződésszegéséért nem felelősek.</w:t>
      </w:r>
    </w:p>
    <w:p w14:paraId="3D89E53A" w14:textId="77777777" w:rsidR="001836FB" w:rsidRPr="00A81EED" w:rsidRDefault="001836FB" w:rsidP="001836FB">
      <w:pPr>
        <w:suppressAutoHyphens w:val="0"/>
        <w:spacing w:after="0" w:line="240" w:lineRule="auto"/>
        <w:textAlignment w:val="auto"/>
        <w:rPr>
          <w:rFonts w:ascii="Tahoma" w:hAnsi="Tahoma" w:cs="Tahoma"/>
          <w:b/>
          <w:color w:val="auto"/>
          <w:kern w:val="0"/>
          <w:sz w:val="20"/>
          <w:szCs w:val="20"/>
          <w:lang w:eastAsia="hu-HU"/>
        </w:rPr>
      </w:pPr>
      <w:r w:rsidRPr="00A81EED">
        <w:rPr>
          <w:rFonts w:ascii="Tahoma" w:hAnsi="Tahoma" w:cs="Tahoma"/>
          <w:sz w:val="20"/>
          <w:szCs w:val="20"/>
        </w:rPr>
        <w:br w:type="page"/>
      </w:r>
      <w:r w:rsidRPr="00A81EED">
        <w:rPr>
          <w:rFonts w:ascii="Tahoma" w:hAnsi="Tahoma" w:cs="Tahoma"/>
          <w:b/>
          <w:color w:val="auto"/>
          <w:kern w:val="0"/>
          <w:sz w:val="20"/>
          <w:szCs w:val="20"/>
          <w:lang w:eastAsia="hu-HU"/>
        </w:rPr>
        <w:lastRenderedPageBreak/>
        <w:t>1.</w:t>
      </w:r>
      <w:r w:rsidRPr="00A81EED">
        <w:rPr>
          <w:rFonts w:ascii="Tahoma" w:hAnsi="Tahoma" w:cs="Tahoma"/>
          <w:b/>
          <w:color w:val="auto"/>
          <w:kern w:val="0"/>
          <w:sz w:val="20"/>
          <w:szCs w:val="20"/>
          <w:lang w:eastAsia="hu-HU"/>
        </w:rPr>
        <w:tab/>
        <w:t>Meghatározások</w:t>
      </w:r>
    </w:p>
    <w:p w14:paraId="6E2BBC48" w14:textId="77777777" w:rsidR="001836FB" w:rsidRPr="00A81EED" w:rsidRDefault="001836FB" w:rsidP="001836FB">
      <w:pPr>
        <w:suppressAutoHyphens w:val="0"/>
        <w:spacing w:before="120" w:after="12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a szövegösszefüggésből kifejezetten más nem következik, a jelen Szerződésben használt fogalmak az alábbiakban rögzített jelentéssel bírnak:</w:t>
      </w:r>
    </w:p>
    <w:tbl>
      <w:tblPr>
        <w:tblW w:w="0" w:type="auto"/>
        <w:tblLook w:val="00A0" w:firstRow="1" w:lastRow="0" w:firstColumn="1" w:lastColumn="0" w:noHBand="0" w:noVBand="0"/>
      </w:tblPr>
      <w:tblGrid>
        <w:gridCol w:w="2932"/>
        <w:gridCol w:w="6355"/>
      </w:tblGrid>
      <w:tr w:rsidR="001836FB" w:rsidRPr="00A81EED" w14:paraId="0561600A" w14:textId="77777777" w:rsidTr="00DC656F">
        <w:tc>
          <w:tcPr>
            <w:tcW w:w="2943" w:type="dxa"/>
          </w:tcPr>
          <w:p w14:paraId="1EE30AAC" w14:textId="77777777" w:rsidR="001836FB" w:rsidRPr="00A81EED" w:rsidRDefault="001836FB" w:rsidP="00DC656F">
            <w:pPr>
              <w:tabs>
                <w:tab w:val="center" w:pos="4536"/>
                <w:tab w:val="right" w:pos="9072"/>
              </w:tabs>
              <w:suppressAutoHyphens w:val="0"/>
              <w:spacing w:before="6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Alulteljesítés</w:t>
            </w:r>
          </w:p>
        </w:tc>
        <w:tc>
          <w:tcPr>
            <w:tcW w:w="6410" w:type="dxa"/>
          </w:tcPr>
          <w:p w14:paraId="071D2D59" w14:textId="77777777" w:rsidR="001836FB" w:rsidRPr="00A81EED" w:rsidRDefault="001836FB" w:rsidP="00DC656F">
            <w:pPr>
              <w:suppressAutoHyphens w:val="0"/>
              <w:spacing w:before="6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Éves Maximum Mennyiséget el nem érő földgázszállítás felajánlása.</w:t>
            </w:r>
          </w:p>
        </w:tc>
      </w:tr>
      <w:tr w:rsidR="001836FB" w:rsidRPr="00A81EED" w14:paraId="30DB4A24" w14:textId="77777777" w:rsidTr="00DC656F">
        <w:tc>
          <w:tcPr>
            <w:tcW w:w="2943" w:type="dxa"/>
          </w:tcPr>
          <w:p w14:paraId="03AE15A9"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Alulvételezés</w:t>
            </w:r>
          </w:p>
        </w:tc>
        <w:tc>
          <w:tcPr>
            <w:tcW w:w="6410" w:type="dxa"/>
          </w:tcPr>
          <w:p w14:paraId="4881A672"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Éves Minimum Mennyiséget el nem érő földgáz átvétele.</w:t>
            </w:r>
          </w:p>
        </w:tc>
      </w:tr>
      <w:tr w:rsidR="001836FB" w:rsidRPr="00A81EED" w14:paraId="522918BF" w14:textId="77777777" w:rsidTr="00DC656F">
        <w:tc>
          <w:tcPr>
            <w:tcW w:w="2943" w:type="dxa"/>
          </w:tcPr>
          <w:p w14:paraId="67B8220A"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Elosztó</w:t>
            </w:r>
          </w:p>
        </w:tc>
        <w:tc>
          <w:tcPr>
            <w:tcW w:w="6410" w:type="dxa"/>
          </w:tcPr>
          <w:p w14:paraId="1DFEC71B"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2008. XL.</w:t>
            </w:r>
            <w:r w:rsidRPr="00A81EED">
              <w:rPr>
                <w:rFonts w:ascii="Tahoma" w:hAnsi="Tahoma" w:cs="Tahoma"/>
                <w:color w:val="FF0000"/>
                <w:kern w:val="0"/>
                <w:sz w:val="20"/>
                <w:szCs w:val="20"/>
                <w:lang w:eastAsia="hu-HU"/>
              </w:rPr>
              <w:t xml:space="preserve"> </w:t>
            </w:r>
            <w:r w:rsidRPr="00A81EED">
              <w:rPr>
                <w:rFonts w:ascii="Tahoma" w:hAnsi="Tahoma" w:cs="Tahoma"/>
                <w:color w:val="auto"/>
                <w:kern w:val="0"/>
                <w:sz w:val="20"/>
                <w:szCs w:val="20"/>
                <w:lang w:eastAsia="hu-HU"/>
              </w:rPr>
              <w:t>törvény szerinti földgáz elosztó hálózat üzemeltetési engedéllyel rendelkező társaság/szervezet.</w:t>
            </w:r>
          </w:p>
        </w:tc>
      </w:tr>
      <w:tr w:rsidR="001836FB" w:rsidRPr="00A81EED" w14:paraId="63B6EE28" w14:textId="77777777" w:rsidTr="00DC656F">
        <w:tc>
          <w:tcPr>
            <w:tcW w:w="2943" w:type="dxa"/>
          </w:tcPr>
          <w:p w14:paraId="0DA72B3C"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Eltérő Minőségű Földgáz</w:t>
            </w:r>
          </w:p>
        </w:tc>
        <w:tc>
          <w:tcPr>
            <w:tcW w:w="6410" w:type="dxa"/>
          </w:tcPr>
          <w:p w14:paraId="61325A16"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10.1 pontban megadott minőségi jellemzőket nem teljesítő földgáz.</w:t>
            </w:r>
          </w:p>
        </w:tc>
      </w:tr>
      <w:tr w:rsidR="001836FB" w:rsidRPr="00A81EED" w14:paraId="58C23742" w14:textId="77777777" w:rsidTr="00DC656F">
        <w:tc>
          <w:tcPr>
            <w:tcW w:w="2943" w:type="dxa"/>
          </w:tcPr>
          <w:p w14:paraId="7BDB7182"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Órai Csúcsteljesítmény</w:t>
            </w:r>
          </w:p>
        </w:tc>
        <w:tc>
          <w:tcPr>
            <w:tcW w:w="6410" w:type="dxa"/>
          </w:tcPr>
          <w:p w14:paraId="2C9E8788"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3.2. pont szerint.</w:t>
            </w:r>
          </w:p>
        </w:tc>
      </w:tr>
      <w:tr w:rsidR="001836FB" w:rsidRPr="00A81EED" w14:paraId="1F282A48" w14:textId="77777777" w:rsidTr="00DC656F">
        <w:tc>
          <w:tcPr>
            <w:tcW w:w="2943" w:type="dxa"/>
          </w:tcPr>
          <w:p w14:paraId="2DCECA6D"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Forráshiány</w:t>
            </w:r>
          </w:p>
        </w:tc>
        <w:tc>
          <w:tcPr>
            <w:tcW w:w="6410" w:type="dxa"/>
          </w:tcPr>
          <w:p w14:paraId="71387D34"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földgáz ellátórendszer azon állapota, amikor a fogyasztási igények tartósan meghaladják a forrás mennyiségét és nincs lehetőség</w:t>
            </w:r>
            <w:r w:rsidRPr="00A81EED">
              <w:rPr>
                <w:rFonts w:ascii="Tahoma" w:hAnsi="Tahoma" w:cs="Tahoma"/>
                <w:i/>
                <w:color w:val="auto"/>
                <w:kern w:val="0"/>
                <w:sz w:val="20"/>
                <w:szCs w:val="20"/>
                <w:lang w:eastAsia="hu-HU"/>
              </w:rPr>
              <w:t xml:space="preserve"> </w:t>
            </w:r>
            <w:r w:rsidRPr="00A81EED">
              <w:rPr>
                <w:rFonts w:ascii="Tahoma" w:hAnsi="Tahoma" w:cs="Tahoma"/>
                <w:color w:val="auto"/>
                <w:kern w:val="0"/>
                <w:sz w:val="20"/>
                <w:szCs w:val="20"/>
                <w:lang w:eastAsia="hu-HU"/>
              </w:rPr>
              <w:t>a gázrendszer igény szerinti forrás-fogyasztás egyensúlyának helyreállítására</w:t>
            </w:r>
          </w:p>
        </w:tc>
      </w:tr>
      <w:tr w:rsidR="001836FB" w:rsidRPr="00A81EED" w14:paraId="3A63F582" w14:textId="77777777" w:rsidTr="00DC656F">
        <w:tc>
          <w:tcPr>
            <w:tcW w:w="2943" w:type="dxa"/>
          </w:tcPr>
          <w:p w14:paraId="62EABF55"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Földgáz Mennyiség</w:t>
            </w:r>
          </w:p>
        </w:tc>
        <w:tc>
          <w:tcPr>
            <w:tcW w:w="6410" w:type="dxa"/>
          </w:tcPr>
          <w:p w14:paraId="62BAFC0A"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átadott/átvett földgáz mennyiség, az MSZ ISO 13443 szabvány szerint 15 </w:t>
            </w:r>
            <w:r w:rsidRPr="00A81EED">
              <w:rPr>
                <w:rFonts w:ascii="Tahoma" w:hAnsi="Tahoma" w:cs="Tahoma"/>
                <w:color w:val="auto"/>
                <w:kern w:val="0"/>
                <w:sz w:val="20"/>
                <w:szCs w:val="20"/>
                <w:lang w:eastAsia="hu-HU"/>
              </w:rPr>
              <w:sym w:font="Symbol" w:char="F0B0"/>
            </w:r>
            <w:r w:rsidRPr="00A81EED">
              <w:rPr>
                <w:rFonts w:ascii="Tahoma" w:hAnsi="Tahoma" w:cs="Tahoma"/>
                <w:color w:val="auto"/>
                <w:kern w:val="0"/>
                <w:sz w:val="20"/>
                <w:szCs w:val="20"/>
                <w:lang w:eastAsia="hu-HU"/>
              </w:rPr>
              <w:t>C és 101.325 kPa referencia körülményeken értelmezett 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-ben (gnm³, gáztechnikai normálállapot).</w:t>
            </w:r>
          </w:p>
        </w:tc>
      </w:tr>
      <w:tr w:rsidR="001836FB" w:rsidRPr="00A81EED" w14:paraId="15ED4A5C" w14:textId="77777777" w:rsidTr="00DC656F">
        <w:tc>
          <w:tcPr>
            <w:tcW w:w="2943" w:type="dxa"/>
          </w:tcPr>
          <w:p w14:paraId="27CE48F4"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Fűtőérték (Alsó Hő érték)</w:t>
            </w:r>
          </w:p>
        </w:tc>
        <w:tc>
          <w:tcPr>
            <w:tcW w:w="6410" w:type="dxa"/>
          </w:tcPr>
          <w:p w14:paraId="2FD1927B"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a hőmennyiség, amely állandó nyomáson, meghatározott mennyiségű gáznak levegőben való tökéletes elégése során felszabadul, ha az égéstermék véghőmérséklete megegyezik a kiindulási hőmérséklettel, valamint mind a kiindulási komponensek, mind az égés termékei gáz halmazállapotúak (ahogyan azt az ISO 6976 szabvány meghatározza, mértékegysége: MJ/gnm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w:t>
            </w:r>
          </w:p>
        </w:tc>
      </w:tr>
      <w:tr w:rsidR="001836FB" w:rsidRPr="00A81EED" w14:paraId="113C621E" w14:textId="77777777" w:rsidTr="00DC656F">
        <w:tc>
          <w:tcPr>
            <w:tcW w:w="2943" w:type="dxa"/>
          </w:tcPr>
          <w:p w14:paraId="4B4A5E73"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Gázár</w:t>
            </w:r>
          </w:p>
        </w:tc>
        <w:tc>
          <w:tcPr>
            <w:tcW w:w="6410" w:type="dxa"/>
          </w:tcPr>
          <w:p w14:paraId="7F163000"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szerint átadott és elfogyasztott földgáz ellenértékének megfizetésére alkalmazott kétkomponensű ár.</w:t>
            </w:r>
          </w:p>
        </w:tc>
      </w:tr>
      <w:tr w:rsidR="001836FB" w:rsidRPr="00A81EED" w14:paraId="511B9063" w14:textId="77777777" w:rsidTr="00DC656F">
        <w:tc>
          <w:tcPr>
            <w:tcW w:w="2943" w:type="dxa"/>
          </w:tcPr>
          <w:p w14:paraId="548CE4F3"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Gázév</w:t>
            </w:r>
          </w:p>
        </w:tc>
        <w:tc>
          <w:tcPr>
            <w:tcW w:w="6410" w:type="dxa"/>
          </w:tcPr>
          <w:p w14:paraId="3C382621"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földgázellátásról szóló 2008. évi XL. törvény szerint értelmezendő időszak.</w:t>
            </w:r>
          </w:p>
        </w:tc>
      </w:tr>
      <w:tr w:rsidR="001836FB" w:rsidRPr="00A81EED" w14:paraId="16116332" w14:textId="77777777" w:rsidTr="00DC656F">
        <w:tc>
          <w:tcPr>
            <w:tcW w:w="2943" w:type="dxa"/>
          </w:tcPr>
          <w:p w14:paraId="297EFBFC" w14:textId="77777777" w:rsidR="001836FB" w:rsidRPr="00A81EED" w:rsidRDefault="001836FB" w:rsidP="00DC656F">
            <w:pPr>
              <w:tabs>
                <w:tab w:val="center" w:pos="4536"/>
                <w:tab w:val="right" w:pos="9072"/>
              </w:tabs>
              <w:suppressAutoHyphens w:val="0"/>
              <w:spacing w:before="120" w:after="0" w:line="240" w:lineRule="auto"/>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Gáznap, Gázhónap</w:t>
            </w:r>
          </w:p>
        </w:tc>
        <w:tc>
          <w:tcPr>
            <w:tcW w:w="6410" w:type="dxa"/>
          </w:tcPr>
          <w:p w14:paraId="0795BA1B"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Rendszerirányító Üzemi és Kereskedelmi Szabályzata (ÜKSZ) szerint értelmezendő.</w:t>
            </w:r>
          </w:p>
        </w:tc>
      </w:tr>
      <w:tr w:rsidR="001836FB" w:rsidRPr="00A81EED" w14:paraId="4B6EBA7D" w14:textId="77777777" w:rsidTr="00DC656F">
        <w:tc>
          <w:tcPr>
            <w:tcW w:w="2943" w:type="dxa"/>
          </w:tcPr>
          <w:p w14:paraId="34173049"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proofErr w:type="spellStart"/>
            <w:r w:rsidRPr="00A81EED">
              <w:rPr>
                <w:rFonts w:ascii="Tahoma" w:hAnsi="Tahoma" w:cs="Tahoma"/>
                <w:b/>
                <w:color w:val="auto"/>
                <w:kern w:val="0"/>
                <w:sz w:val="20"/>
                <w:szCs w:val="20"/>
                <w:lang w:eastAsia="hu-HU"/>
              </w:rPr>
              <w:t>Get</w:t>
            </w:r>
            <w:proofErr w:type="spellEnd"/>
            <w:r w:rsidRPr="00A81EED">
              <w:rPr>
                <w:rFonts w:ascii="Tahoma" w:hAnsi="Tahoma" w:cs="Tahoma"/>
                <w:b/>
                <w:color w:val="auto"/>
                <w:kern w:val="0"/>
                <w:sz w:val="20"/>
                <w:szCs w:val="20"/>
                <w:lang w:eastAsia="hu-HU"/>
              </w:rPr>
              <w:t>.</w:t>
            </w:r>
          </w:p>
        </w:tc>
        <w:tc>
          <w:tcPr>
            <w:tcW w:w="6410" w:type="dxa"/>
          </w:tcPr>
          <w:p w14:paraId="78A4200E" w14:textId="77777777" w:rsidR="001836FB" w:rsidRPr="00A81EED" w:rsidRDefault="001836FB" w:rsidP="00DC656F">
            <w:pPr>
              <w:suppressAutoHyphens w:val="0"/>
              <w:spacing w:before="120" w:after="0" w:line="240" w:lineRule="auto"/>
              <w:jc w:val="both"/>
              <w:textAlignment w:val="auto"/>
              <w:rPr>
                <w:rFonts w:ascii="Tahoma" w:hAnsi="Tahoma" w:cs="Tahoma"/>
                <w:color w:val="FF0000"/>
                <w:kern w:val="0"/>
                <w:sz w:val="20"/>
                <w:szCs w:val="20"/>
                <w:lang w:eastAsia="hu-HU"/>
              </w:rPr>
            </w:pPr>
            <w:r w:rsidRPr="00A81EED">
              <w:rPr>
                <w:rFonts w:ascii="Tahoma" w:hAnsi="Tahoma" w:cs="Tahoma"/>
                <w:color w:val="auto"/>
                <w:kern w:val="0"/>
                <w:sz w:val="20"/>
                <w:szCs w:val="20"/>
                <w:lang w:eastAsia="hu-HU"/>
              </w:rPr>
              <w:t>2008. évi XL. törvény a földgázellátásról.</w:t>
            </w:r>
          </w:p>
        </w:tc>
      </w:tr>
      <w:tr w:rsidR="001836FB" w:rsidRPr="00A81EED" w14:paraId="23221755" w14:textId="77777777" w:rsidTr="00DC656F">
        <w:tc>
          <w:tcPr>
            <w:tcW w:w="2943" w:type="dxa"/>
          </w:tcPr>
          <w:p w14:paraId="71F51B8F" w14:textId="77777777" w:rsidR="001836FB" w:rsidRPr="00A81EED" w:rsidRDefault="001836FB" w:rsidP="00DC656F">
            <w:pPr>
              <w:tabs>
                <w:tab w:val="center" w:pos="4536"/>
                <w:tab w:val="right" w:pos="9072"/>
              </w:tabs>
              <w:suppressAutoHyphens w:val="0"/>
              <w:spacing w:before="120" w:after="0" w:line="240" w:lineRule="auto"/>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Ptk.</w:t>
            </w:r>
          </w:p>
        </w:tc>
        <w:tc>
          <w:tcPr>
            <w:tcW w:w="6410" w:type="dxa"/>
          </w:tcPr>
          <w:p w14:paraId="632F2818"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2013. évi V. törvény a Polgári Törvénykönyvről.</w:t>
            </w:r>
          </w:p>
        </w:tc>
      </w:tr>
      <w:tr w:rsidR="001836FB" w:rsidRPr="00A81EED" w14:paraId="3BEC2655" w14:textId="77777777" w:rsidTr="00DC656F">
        <w:tc>
          <w:tcPr>
            <w:tcW w:w="2943" w:type="dxa"/>
          </w:tcPr>
          <w:p w14:paraId="6DE5DFF5" w14:textId="77777777" w:rsidR="001836FB" w:rsidRPr="00A81EED" w:rsidRDefault="001836FB" w:rsidP="00DC656F">
            <w:pPr>
              <w:tabs>
                <w:tab w:val="center" w:pos="4536"/>
                <w:tab w:val="right" w:pos="9072"/>
              </w:tabs>
              <w:suppressAutoHyphens w:val="0"/>
              <w:spacing w:before="120" w:after="0" w:line="240" w:lineRule="auto"/>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Art.</w:t>
            </w:r>
          </w:p>
        </w:tc>
        <w:tc>
          <w:tcPr>
            <w:tcW w:w="6410" w:type="dxa"/>
          </w:tcPr>
          <w:p w14:paraId="26CDB02B"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2003. évi XCII. törvény az adózás rendjéről.</w:t>
            </w:r>
          </w:p>
        </w:tc>
      </w:tr>
      <w:tr w:rsidR="001836FB" w:rsidRPr="00A81EED" w14:paraId="78703BCC" w14:textId="77777777" w:rsidTr="00DC656F">
        <w:tc>
          <w:tcPr>
            <w:tcW w:w="2943" w:type="dxa"/>
          </w:tcPr>
          <w:p w14:paraId="6D875402" w14:textId="77777777" w:rsidR="001836FB" w:rsidRPr="00A81EED" w:rsidRDefault="001836FB" w:rsidP="00DC656F">
            <w:pPr>
              <w:tabs>
                <w:tab w:val="center" w:pos="4536"/>
                <w:tab w:val="right" w:pos="9072"/>
              </w:tabs>
              <w:suppressAutoHyphens w:val="0"/>
              <w:spacing w:before="120" w:after="0" w:line="240" w:lineRule="auto"/>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Éves Maximum Mennyiség</w:t>
            </w:r>
          </w:p>
        </w:tc>
        <w:tc>
          <w:tcPr>
            <w:tcW w:w="6410" w:type="dxa"/>
          </w:tcPr>
          <w:p w14:paraId="7BAEB55A"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1. sz. melléklete szerint.</w:t>
            </w:r>
          </w:p>
        </w:tc>
      </w:tr>
      <w:tr w:rsidR="001836FB" w:rsidRPr="00A81EED" w14:paraId="3F3CA52D" w14:textId="77777777" w:rsidTr="00DC656F">
        <w:tc>
          <w:tcPr>
            <w:tcW w:w="2943" w:type="dxa"/>
          </w:tcPr>
          <w:p w14:paraId="04B2F5ED" w14:textId="77777777" w:rsidR="001836FB" w:rsidRPr="00A81EED" w:rsidRDefault="001836FB" w:rsidP="00DC656F">
            <w:pPr>
              <w:tabs>
                <w:tab w:val="center" w:pos="4536"/>
                <w:tab w:val="right" w:pos="9072"/>
              </w:tabs>
              <w:suppressAutoHyphens w:val="0"/>
              <w:spacing w:before="120" w:after="0" w:line="240" w:lineRule="auto"/>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Éves Minimum Mennyiség</w:t>
            </w:r>
          </w:p>
        </w:tc>
        <w:tc>
          <w:tcPr>
            <w:tcW w:w="6410" w:type="dxa"/>
          </w:tcPr>
          <w:p w14:paraId="60913F77"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1. sz. melléklete szerint.</w:t>
            </w:r>
          </w:p>
        </w:tc>
      </w:tr>
      <w:tr w:rsidR="001836FB" w:rsidRPr="00A81EED" w14:paraId="6A5409A8" w14:textId="77777777" w:rsidTr="00DC656F">
        <w:tc>
          <w:tcPr>
            <w:tcW w:w="2943" w:type="dxa"/>
          </w:tcPr>
          <w:p w14:paraId="14998D3C"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Korlátozás</w:t>
            </w:r>
          </w:p>
        </w:tc>
        <w:tc>
          <w:tcPr>
            <w:tcW w:w="6410" w:type="dxa"/>
          </w:tcPr>
          <w:p w14:paraId="61CC0120"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hatályos rendelet szerint.</w:t>
            </w:r>
          </w:p>
        </w:tc>
      </w:tr>
      <w:tr w:rsidR="001836FB" w:rsidRPr="00A81EED" w14:paraId="64715363" w14:textId="77777777" w:rsidTr="00DC656F">
        <w:tc>
          <w:tcPr>
            <w:tcW w:w="2943" w:type="dxa"/>
          </w:tcPr>
          <w:p w14:paraId="3503547D"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MEKH</w:t>
            </w:r>
          </w:p>
        </w:tc>
        <w:tc>
          <w:tcPr>
            <w:tcW w:w="6410" w:type="dxa"/>
          </w:tcPr>
          <w:p w14:paraId="5BCD0CCF"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Magyar Energetikai és Közmű-szabályozási Hivatal</w:t>
            </w:r>
          </w:p>
        </w:tc>
      </w:tr>
      <w:tr w:rsidR="001836FB" w:rsidRPr="00A81EED" w14:paraId="13A304B3" w14:textId="77777777" w:rsidTr="00DC656F">
        <w:tc>
          <w:tcPr>
            <w:tcW w:w="2943" w:type="dxa"/>
          </w:tcPr>
          <w:p w14:paraId="6A98F645"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MKEH</w:t>
            </w:r>
          </w:p>
        </w:tc>
        <w:tc>
          <w:tcPr>
            <w:tcW w:w="6410" w:type="dxa"/>
          </w:tcPr>
          <w:p w14:paraId="092CB832"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Magyar Kereskedelmi Engedélyezési Hivatal</w:t>
            </w:r>
          </w:p>
        </w:tc>
      </w:tr>
      <w:tr w:rsidR="001836FB" w:rsidRPr="00A81EED" w14:paraId="6063DE7E" w14:textId="77777777" w:rsidTr="00DC656F">
        <w:tc>
          <w:tcPr>
            <w:tcW w:w="2943" w:type="dxa"/>
          </w:tcPr>
          <w:p w14:paraId="6FF7F2C8"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Működési Engedély</w:t>
            </w:r>
          </w:p>
        </w:tc>
        <w:tc>
          <w:tcPr>
            <w:tcW w:w="6410" w:type="dxa"/>
          </w:tcPr>
          <w:p w14:paraId="1629E5DC"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engedélyhez kötött gázipari tevékenységek folytatására a MEKH, illetve jogelődje által kiadott Működési Engedély.</w:t>
            </w:r>
          </w:p>
        </w:tc>
      </w:tr>
      <w:tr w:rsidR="001836FB" w:rsidRPr="00A81EED" w14:paraId="08BAFF59" w14:textId="77777777" w:rsidTr="00DC656F">
        <w:tc>
          <w:tcPr>
            <w:tcW w:w="2943" w:type="dxa"/>
          </w:tcPr>
          <w:p w14:paraId="725B831A"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Minőségi Hiba</w:t>
            </w:r>
          </w:p>
        </w:tc>
        <w:tc>
          <w:tcPr>
            <w:tcW w:w="6410" w:type="dxa"/>
          </w:tcPr>
          <w:p w14:paraId="3BC17BE6"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Minőségi hibás a földgáz akkor, ha a Szerződésben kikötött minőségtől az ott meghatározott mértéket meghaladó eltérés áll fenn.</w:t>
            </w:r>
          </w:p>
        </w:tc>
      </w:tr>
      <w:tr w:rsidR="001836FB" w:rsidRPr="00A81EED" w14:paraId="7B35C2BB" w14:textId="77777777" w:rsidTr="00DC656F">
        <w:tc>
          <w:tcPr>
            <w:tcW w:w="2943" w:type="dxa"/>
          </w:tcPr>
          <w:p w14:paraId="08E2B62D"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Minőségi Hiba időtartama</w:t>
            </w:r>
          </w:p>
        </w:tc>
        <w:tc>
          <w:tcPr>
            <w:tcW w:w="6410" w:type="dxa"/>
          </w:tcPr>
          <w:p w14:paraId="7C73A2B4"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Minőségi Hiba időtartama az az időszak, mely a vizsgált és megkifogásolt minta vételének napját megelőző utolsó mérési naptól a Minőségi Hiba megszüntetésének – vagy a Szerződés </w:t>
            </w:r>
            <w:r w:rsidRPr="00A81EED">
              <w:rPr>
                <w:rFonts w:ascii="Tahoma" w:hAnsi="Tahoma" w:cs="Tahoma"/>
                <w:color w:val="auto"/>
                <w:kern w:val="0"/>
                <w:sz w:val="20"/>
                <w:szCs w:val="20"/>
                <w:lang w:eastAsia="hu-HU"/>
              </w:rPr>
              <w:lastRenderedPageBreak/>
              <w:t>módosításának – napjáig tart.</w:t>
            </w:r>
          </w:p>
        </w:tc>
      </w:tr>
      <w:tr w:rsidR="001836FB" w:rsidRPr="00A81EED" w14:paraId="484E5399" w14:textId="77777777" w:rsidTr="00DC656F">
        <w:tc>
          <w:tcPr>
            <w:tcW w:w="2943" w:type="dxa"/>
          </w:tcPr>
          <w:p w14:paraId="587C7D23"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proofErr w:type="spellStart"/>
            <w:r w:rsidRPr="00A81EED">
              <w:rPr>
                <w:rFonts w:ascii="Tahoma" w:hAnsi="Tahoma" w:cs="Tahoma"/>
                <w:b/>
                <w:color w:val="auto"/>
                <w:kern w:val="0"/>
                <w:sz w:val="20"/>
                <w:szCs w:val="20"/>
                <w:lang w:eastAsia="hu-HU"/>
              </w:rPr>
              <w:lastRenderedPageBreak/>
              <w:t>Nominálás</w:t>
            </w:r>
            <w:proofErr w:type="spellEnd"/>
          </w:p>
        </w:tc>
        <w:tc>
          <w:tcPr>
            <w:tcW w:w="6410" w:type="dxa"/>
          </w:tcPr>
          <w:p w14:paraId="3AD995A3"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havi, heti, napi földgáz igény előzetes meghatározása az ÜKSZ szerint.</w:t>
            </w:r>
          </w:p>
        </w:tc>
      </w:tr>
      <w:tr w:rsidR="001836FB" w:rsidRPr="00A81EED" w14:paraId="6828AC84" w14:textId="77777777" w:rsidTr="00DC656F">
        <w:tc>
          <w:tcPr>
            <w:tcW w:w="2943" w:type="dxa"/>
          </w:tcPr>
          <w:p w14:paraId="7FE9F60F"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 xml:space="preserve">Napi </w:t>
            </w:r>
            <w:proofErr w:type="spellStart"/>
            <w:r w:rsidRPr="00A81EED">
              <w:rPr>
                <w:rFonts w:ascii="Tahoma" w:hAnsi="Tahoma" w:cs="Tahoma"/>
                <w:b/>
                <w:color w:val="auto"/>
                <w:kern w:val="0"/>
                <w:sz w:val="20"/>
                <w:szCs w:val="20"/>
                <w:lang w:eastAsia="hu-HU"/>
              </w:rPr>
              <w:t>Nominált</w:t>
            </w:r>
            <w:proofErr w:type="spellEnd"/>
            <w:r w:rsidRPr="00A81EED">
              <w:rPr>
                <w:rFonts w:ascii="Tahoma" w:hAnsi="Tahoma" w:cs="Tahoma"/>
                <w:b/>
                <w:color w:val="auto"/>
                <w:kern w:val="0"/>
                <w:sz w:val="20"/>
                <w:szCs w:val="20"/>
                <w:lang w:eastAsia="hu-HU"/>
              </w:rPr>
              <w:t xml:space="preserve"> Mennyiség</w:t>
            </w:r>
          </w:p>
        </w:tc>
        <w:tc>
          <w:tcPr>
            <w:tcW w:w="6410" w:type="dxa"/>
          </w:tcPr>
          <w:p w14:paraId="4D91A9B7"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utolsó, az Eladó által elfogadott, az adott gáznapon az átvételi ponton a Vevő által vételezni kívánt gázmennyiség gáztechnikai normál állapoton és a szerződött fűtőértéken.</w:t>
            </w:r>
          </w:p>
        </w:tc>
      </w:tr>
      <w:tr w:rsidR="001836FB" w:rsidRPr="00A81EED" w14:paraId="662BA785" w14:textId="77777777" w:rsidTr="00DC656F">
        <w:tc>
          <w:tcPr>
            <w:tcW w:w="2943" w:type="dxa"/>
          </w:tcPr>
          <w:p w14:paraId="7B6F3863"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Rendszerirányító</w:t>
            </w:r>
          </w:p>
        </w:tc>
        <w:tc>
          <w:tcPr>
            <w:tcW w:w="6410" w:type="dxa"/>
          </w:tcPr>
          <w:p w14:paraId="74D33881"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2008. XL. törvény</w:t>
            </w:r>
            <w:r w:rsidRPr="00A81EED">
              <w:rPr>
                <w:rFonts w:ascii="Tahoma" w:hAnsi="Tahoma" w:cs="Tahoma"/>
                <w:color w:val="FF0000"/>
                <w:kern w:val="0"/>
                <w:sz w:val="20"/>
                <w:szCs w:val="20"/>
                <w:lang w:eastAsia="hu-HU"/>
              </w:rPr>
              <w:t xml:space="preserve"> </w:t>
            </w:r>
            <w:r w:rsidRPr="00A81EED">
              <w:rPr>
                <w:rFonts w:ascii="Tahoma" w:hAnsi="Tahoma" w:cs="Tahoma"/>
                <w:color w:val="auto"/>
                <w:kern w:val="0"/>
                <w:sz w:val="20"/>
                <w:szCs w:val="20"/>
                <w:lang w:eastAsia="hu-HU"/>
              </w:rPr>
              <w:t>szerinti földgáz rendszerirányítási működési engedéllyel rendelkező társaság/szervezet.</w:t>
            </w:r>
          </w:p>
        </w:tc>
      </w:tr>
      <w:tr w:rsidR="001836FB" w:rsidRPr="00A81EED" w14:paraId="5F771FD1" w14:textId="77777777" w:rsidTr="00DC656F">
        <w:tc>
          <w:tcPr>
            <w:tcW w:w="2943" w:type="dxa"/>
          </w:tcPr>
          <w:p w14:paraId="33C6807E"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Specifikáció</w:t>
            </w:r>
          </w:p>
        </w:tc>
        <w:tc>
          <w:tcPr>
            <w:tcW w:w="6410" w:type="dxa"/>
          </w:tcPr>
          <w:p w14:paraId="613C402E"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közszolgáltatású földgázra az MSZ 1648:2016 szabvány, illetve jelen Szerződés szerint meghatározott minőségi követelmények.</w:t>
            </w:r>
          </w:p>
        </w:tc>
      </w:tr>
      <w:tr w:rsidR="001836FB" w:rsidRPr="00A81EED" w14:paraId="4CF07675" w14:textId="77777777" w:rsidTr="00DC656F">
        <w:tc>
          <w:tcPr>
            <w:tcW w:w="2943" w:type="dxa"/>
          </w:tcPr>
          <w:p w14:paraId="780C7F79"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Szállító</w:t>
            </w:r>
          </w:p>
        </w:tc>
        <w:tc>
          <w:tcPr>
            <w:tcW w:w="6410" w:type="dxa"/>
          </w:tcPr>
          <w:p w14:paraId="12832A0A"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2008. XL. törvény szerinti földgázszállítási működési engedéllyel rendelkező társaság/szervezet.</w:t>
            </w:r>
          </w:p>
        </w:tc>
      </w:tr>
      <w:tr w:rsidR="001836FB" w:rsidRPr="00A81EED" w14:paraId="43CF08CC" w14:textId="77777777" w:rsidTr="00DC656F">
        <w:tc>
          <w:tcPr>
            <w:tcW w:w="2943" w:type="dxa"/>
          </w:tcPr>
          <w:p w14:paraId="3FFD4284"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Szerződés</w:t>
            </w:r>
          </w:p>
        </w:tc>
        <w:tc>
          <w:tcPr>
            <w:tcW w:w="6410" w:type="dxa"/>
          </w:tcPr>
          <w:p w14:paraId="71ED9DE3"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jelen Földgáz Kereskedelmi Szerződés.</w:t>
            </w:r>
          </w:p>
        </w:tc>
      </w:tr>
      <w:tr w:rsidR="001836FB" w:rsidRPr="00A81EED" w14:paraId="3A038EB1" w14:textId="77777777" w:rsidTr="00DC656F">
        <w:tc>
          <w:tcPr>
            <w:tcW w:w="2943" w:type="dxa"/>
          </w:tcPr>
          <w:p w14:paraId="78915359"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Szerződött Mennyiség</w:t>
            </w:r>
          </w:p>
        </w:tc>
        <w:tc>
          <w:tcPr>
            <w:tcW w:w="6410" w:type="dxa"/>
          </w:tcPr>
          <w:p w14:paraId="7A3763FB"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1. sz. melléklete alapján a Szerződés időtartamára vonatkozó gázmennyiség.</w:t>
            </w:r>
          </w:p>
        </w:tc>
      </w:tr>
      <w:tr w:rsidR="001836FB" w:rsidRPr="00A81EED" w14:paraId="29641404" w14:textId="77777777" w:rsidTr="00DC656F">
        <w:tc>
          <w:tcPr>
            <w:tcW w:w="2943" w:type="dxa"/>
          </w:tcPr>
          <w:p w14:paraId="3585F58B"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Tároló</w:t>
            </w:r>
          </w:p>
        </w:tc>
        <w:tc>
          <w:tcPr>
            <w:tcW w:w="6410" w:type="dxa"/>
          </w:tcPr>
          <w:p w14:paraId="6F2995C8"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2008. XL.</w:t>
            </w:r>
            <w:r w:rsidRPr="00A81EED">
              <w:rPr>
                <w:rFonts w:ascii="Tahoma" w:hAnsi="Tahoma" w:cs="Tahoma"/>
                <w:color w:val="FF0000"/>
                <w:kern w:val="0"/>
                <w:sz w:val="20"/>
                <w:szCs w:val="20"/>
                <w:lang w:eastAsia="hu-HU"/>
              </w:rPr>
              <w:t xml:space="preserve"> </w:t>
            </w:r>
            <w:r w:rsidRPr="00A81EED">
              <w:rPr>
                <w:rFonts w:ascii="Tahoma" w:hAnsi="Tahoma" w:cs="Tahoma"/>
                <w:color w:val="auto"/>
                <w:kern w:val="0"/>
                <w:sz w:val="20"/>
                <w:szCs w:val="20"/>
                <w:lang w:eastAsia="hu-HU"/>
              </w:rPr>
              <w:t>törvény szerinti földgáz földalatti tárolási működési engedéllyel rendelkező társaság/szervezet.</w:t>
            </w:r>
          </w:p>
        </w:tc>
      </w:tr>
      <w:tr w:rsidR="001836FB" w:rsidRPr="00A81EED" w14:paraId="66AF96F8" w14:textId="77777777" w:rsidTr="00DC656F">
        <w:tc>
          <w:tcPr>
            <w:tcW w:w="2943" w:type="dxa"/>
          </w:tcPr>
          <w:p w14:paraId="7F60A8C1"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Téli Időszak</w:t>
            </w:r>
          </w:p>
        </w:tc>
        <w:tc>
          <w:tcPr>
            <w:tcW w:w="6410" w:type="dxa"/>
          </w:tcPr>
          <w:p w14:paraId="3A36E302"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adott naptári év október 1-jétől a következő naptári év március 31-éig terjedő időszak.</w:t>
            </w:r>
          </w:p>
        </w:tc>
      </w:tr>
      <w:tr w:rsidR="001836FB" w:rsidRPr="00A81EED" w14:paraId="12FC05AB" w14:textId="77777777" w:rsidTr="00DC656F">
        <w:tc>
          <w:tcPr>
            <w:tcW w:w="2943" w:type="dxa"/>
          </w:tcPr>
          <w:p w14:paraId="793FA0BA"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Túlvételezés</w:t>
            </w:r>
          </w:p>
        </w:tc>
        <w:tc>
          <w:tcPr>
            <w:tcW w:w="6410" w:type="dxa"/>
          </w:tcPr>
          <w:p w14:paraId="1905EA59"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Éves Maximum Mennyiséget meghaladó földgáz átvétel.</w:t>
            </w:r>
          </w:p>
        </w:tc>
      </w:tr>
      <w:tr w:rsidR="001836FB" w:rsidRPr="00A81EED" w14:paraId="7F7E7E03" w14:textId="77777777" w:rsidTr="00DC656F">
        <w:tc>
          <w:tcPr>
            <w:tcW w:w="2943" w:type="dxa"/>
          </w:tcPr>
          <w:p w14:paraId="69722079"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 xml:space="preserve">ÜKSZ </w:t>
            </w:r>
          </w:p>
        </w:tc>
        <w:tc>
          <w:tcPr>
            <w:tcW w:w="6410" w:type="dxa"/>
          </w:tcPr>
          <w:p w14:paraId="5A54BA5E"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Rendszerirányító Üzemi és Kereskedelmi Szabályzata, amelyet a MEKH hagy jóvá vagy ad ki.</w:t>
            </w:r>
          </w:p>
        </w:tc>
      </w:tr>
      <w:tr w:rsidR="001836FB" w:rsidRPr="00A81EED" w14:paraId="79F0B2AA" w14:textId="77777777" w:rsidTr="00DC656F">
        <w:tc>
          <w:tcPr>
            <w:tcW w:w="2943" w:type="dxa"/>
          </w:tcPr>
          <w:p w14:paraId="32B53F70"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Üzletszabályzat</w:t>
            </w:r>
          </w:p>
        </w:tc>
        <w:tc>
          <w:tcPr>
            <w:tcW w:w="6410" w:type="dxa"/>
          </w:tcPr>
          <w:p w14:paraId="6E4F7963"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érvényes, a Magyar Energetikai és Közmű-szabályozási Hivatal, illetve jogelődje által jóváhagyott Földgáz Kereskedelmi Üzletszabályzata.</w:t>
            </w:r>
          </w:p>
        </w:tc>
      </w:tr>
      <w:tr w:rsidR="001836FB" w:rsidRPr="00A81EED" w14:paraId="18943902" w14:textId="77777777" w:rsidTr="00DC656F">
        <w:tc>
          <w:tcPr>
            <w:tcW w:w="2943" w:type="dxa"/>
          </w:tcPr>
          <w:p w14:paraId="22030C96" w14:textId="77777777" w:rsidR="001836FB" w:rsidRPr="00A81EED" w:rsidRDefault="001836FB" w:rsidP="00DC656F">
            <w:pPr>
              <w:tabs>
                <w:tab w:val="center" w:pos="4536"/>
                <w:tab w:val="right" w:pos="9072"/>
              </w:tabs>
              <w:suppressAutoHyphens w:val="0"/>
              <w:spacing w:before="120"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Vis Maior</w:t>
            </w:r>
          </w:p>
        </w:tc>
        <w:tc>
          <w:tcPr>
            <w:tcW w:w="6410" w:type="dxa"/>
          </w:tcPr>
          <w:p w14:paraId="6A068E76" w14:textId="77777777" w:rsidR="001836FB" w:rsidRPr="00A81EED" w:rsidRDefault="001836FB" w:rsidP="00DC656F">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Olyan külső körülmény, amely bármelyik Fél teljesítését késlelteti, gátolja vagy akadályozza, mely az ésszerű befolyásolhatóság határain kívül esik, és amelyet az érintett Fél legjobb tudása szerint megelőzni vagy elhárítani nem tud, ideértve korlátozás nélkül az alábbi eseményeket, mint illetékes hatóság cselekedete vagy mulasztása, országos sztrájk vagy munkalassítás, természeti csapás (tűzkár, szokatlan árvíz, földrengés, stb.), radioaktív vagy kémiai szennyezés, háborús villongás, háború, forradalom, lázadás, felkelés, zavargás, kisajátítás, államosítás, Eladó hibáján kívüli export vagy import korlátozás, bármilyen helyi vagy országos szükségállapot,</w:t>
            </w:r>
            <w:r w:rsidRPr="00A81EED">
              <w:rPr>
                <w:rFonts w:ascii="Tahoma" w:hAnsi="Tahoma" w:cs="Tahoma"/>
                <w:b/>
                <w:bCs/>
                <w:i/>
                <w:iCs/>
                <w:color w:val="auto"/>
                <w:kern w:val="0"/>
                <w:sz w:val="20"/>
                <w:szCs w:val="20"/>
                <w:lang w:eastAsia="hu-HU"/>
              </w:rPr>
              <w:t xml:space="preserve"> </w:t>
            </w:r>
            <w:r w:rsidRPr="00A81EED">
              <w:rPr>
                <w:rFonts w:ascii="Tahoma" w:hAnsi="Tahoma" w:cs="Tahoma"/>
                <w:bCs/>
                <w:iCs/>
                <w:color w:val="auto"/>
                <w:kern w:val="0"/>
                <w:sz w:val="20"/>
                <w:szCs w:val="20"/>
                <w:lang w:eastAsia="hu-HU"/>
              </w:rPr>
              <w:t>valamint orosz – ukrán, vagy más országok közötti gázszállítási vita</w:t>
            </w:r>
            <w:r w:rsidRPr="00A81EED">
              <w:rPr>
                <w:rFonts w:ascii="Tahoma" w:hAnsi="Tahoma" w:cs="Tahoma"/>
                <w:color w:val="auto"/>
                <w:kern w:val="0"/>
                <w:sz w:val="20"/>
                <w:szCs w:val="20"/>
                <w:lang w:eastAsia="hu-HU"/>
              </w:rPr>
              <w:t>.</w:t>
            </w:r>
          </w:p>
        </w:tc>
      </w:tr>
    </w:tbl>
    <w:p w14:paraId="095BCA09"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1.2.</w:t>
      </w:r>
      <w:r w:rsidRPr="00A81EED">
        <w:rPr>
          <w:rFonts w:ascii="Tahoma" w:hAnsi="Tahoma" w:cs="Tahoma"/>
          <w:color w:val="auto"/>
          <w:kern w:val="0"/>
          <w:sz w:val="20"/>
          <w:szCs w:val="20"/>
          <w:lang w:eastAsia="hu-HU"/>
        </w:rPr>
        <w:tab/>
        <w:t>A jelen Szerződés 22. pontban felsorolt mellékletei a Szerződés elválaszthatatlan részét képezik és a Szerződésre tett bármely utalás magában foglalja a Szerződés mellékleteit is.</w:t>
      </w:r>
    </w:p>
    <w:p w14:paraId="2162799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1.3. </w:t>
      </w:r>
      <w:r w:rsidRPr="00A81EED">
        <w:rPr>
          <w:rFonts w:ascii="Tahoma" w:hAnsi="Tahoma" w:cs="Tahoma"/>
          <w:color w:val="auto"/>
          <w:kern w:val="0"/>
          <w:sz w:val="20"/>
          <w:szCs w:val="20"/>
          <w:lang w:eastAsia="hu-HU"/>
        </w:rPr>
        <w:tab/>
        <w:t xml:space="preserve">Az Eladó vállalja, hogy a Szerződés időtartama alatt az Üzletszabályzat módosításáról, – az új hatályos szöveg és az azt jóváhagyó Magyar Energetikai és Közmű-szabályozási Hivatal által kiadott határozat közzétételével a </w:t>
      </w:r>
      <w:proofErr w:type="spellStart"/>
      <w:r w:rsidRPr="00A81EED">
        <w:rPr>
          <w:rFonts w:ascii="Tahoma" w:hAnsi="Tahoma" w:cs="Tahoma"/>
          <w:color w:val="auto"/>
          <w:kern w:val="0"/>
          <w:sz w:val="20"/>
          <w:szCs w:val="20"/>
          <w:lang w:eastAsia="hu-HU"/>
        </w:rPr>
        <w:t>Get</w:t>
      </w:r>
      <w:proofErr w:type="spellEnd"/>
      <w:r w:rsidRPr="00A81EED">
        <w:rPr>
          <w:rFonts w:ascii="Tahoma" w:hAnsi="Tahoma" w:cs="Tahoma"/>
          <w:color w:val="auto"/>
          <w:kern w:val="0"/>
          <w:sz w:val="20"/>
          <w:szCs w:val="20"/>
          <w:lang w:eastAsia="hu-HU"/>
        </w:rPr>
        <w:t>. szerinti módon – köteles tájékoztatni a Vevőt.</w:t>
      </w:r>
    </w:p>
    <w:p w14:paraId="59E0344E"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09437DFD"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2.</w:t>
      </w:r>
      <w:r w:rsidRPr="00A81EED">
        <w:rPr>
          <w:rFonts w:ascii="Tahoma" w:hAnsi="Tahoma" w:cs="Tahoma"/>
          <w:b/>
          <w:color w:val="auto"/>
          <w:kern w:val="0"/>
          <w:sz w:val="20"/>
          <w:szCs w:val="20"/>
          <w:lang w:eastAsia="hu-HU"/>
        </w:rPr>
        <w:tab/>
        <w:t>A Szerződés tárgya és időtartama</w:t>
      </w:r>
    </w:p>
    <w:p w14:paraId="7D450AB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2.1.</w:t>
      </w:r>
      <w:r w:rsidRPr="00A81EED">
        <w:rPr>
          <w:rFonts w:ascii="Tahoma" w:hAnsi="Tahoma" w:cs="Tahoma"/>
          <w:color w:val="auto"/>
          <w:kern w:val="0"/>
          <w:sz w:val="20"/>
          <w:szCs w:val="20"/>
          <w:lang w:eastAsia="hu-HU"/>
        </w:rPr>
        <w:tab/>
        <w:t>Jelen Szerződés tartalmazza a Felek közötti földgáz adásvétel és teljesítés részletes szabályait. Az Eladó jelen Szerződés alapján kötelezettséget vállal a Szerződésben meghatározott mennyiségű és a 10.1 pont szerinti minőségű földgáz eladására a Vevő részére, a Vevő által megadott ütemezés szerint és a Vevő átadási pontján. Az Eladó minden szükséges lépést megtesz annak érdekében, hogy a Rendszerirányító, a Szállító, a Tároló és az Elosztó a Szerződés szerinti földgázszállítást befogadja és jóváhagyja, illetve teljesítse. Ezt a Vevő a 2.4 pontban írtak teljesítésével elősegíti.</w:t>
      </w:r>
    </w:p>
    <w:p w14:paraId="5CB98E2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ab/>
        <w:t>A Vevő az ÜKSZ-ben előírt – és a Szerződés 6 sz. mellékletében részletezett – adatszolgáltatásokat folyamatosan és időben teljesíti az Eladó felé a Szerződésben rögzített igények kiszolgálásához szükséges kapacitások biztosítása érdekében.</w:t>
      </w:r>
    </w:p>
    <w:p w14:paraId="558EA543"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A Vevő a Szerződés szerinti földgáz mennyiséget az Eladótól átveszi és annak a Szerződésben meghatározott díját az Eladó számára megfizeti.</w:t>
      </w:r>
    </w:p>
    <w:p w14:paraId="5C66DF4B" w14:textId="60A87622"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A Vevő a jelen Szerződésben írtakhoz a földgázszolgáltatás megkezdésének időpontjáig terjedő időben is kötve van</w:t>
      </w:r>
      <w:r w:rsidR="008B051E">
        <w:rPr>
          <w:rFonts w:ascii="Tahoma" w:hAnsi="Tahoma" w:cs="Tahoma"/>
          <w:color w:val="auto"/>
          <w:kern w:val="0"/>
          <w:sz w:val="20"/>
          <w:szCs w:val="20"/>
          <w:lang w:eastAsia="hu-HU"/>
        </w:rPr>
        <w:t>, azt visszavonni csak a másik F</w:t>
      </w:r>
      <w:r w:rsidRPr="00A81EED">
        <w:rPr>
          <w:rFonts w:ascii="Tahoma" w:hAnsi="Tahoma" w:cs="Tahoma"/>
          <w:color w:val="auto"/>
          <w:kern w:val="0"/>
          <w:sz w:val="20"/>
          <w:szCs w:val="20"/>
          <w:lang w:eastAsia="hu-HU"/>
        </w:rPr>
        <w:t xml:space="preserve">él hozzájárulásával jogosult. </w:t>
      </w:r>
    </w:p>
    <w:p w14:paraId="719125EC"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2.2.</w:t>
      </w:r>
      <w:r w:rsidRPr="00A81EED">
        <w:rPr>
          <w:rFonts w:ascii="Tahoma" w:hAnsi="Tahoma" w:cs="Tahoma"/>
          <w:color w:val="auto"/>
          <w:kern w:val="0"/>
          <w:sz w:val="20"/>
          <w:szCs w:val="20"/>
          <w:lang w:eastAsia="hu-HU"/>
        </w:rPr>
        <w:tab/>
        <w:t>A Szerződés az aláírás napján lép hatályba. A földgáz szolgáltatás megkezdésének időpontja: 2017. október 1. 06:00 óra, a földgáz szolgáltatás befejezésének időpontja: 2018. október 1. 6:00 óra. A Szerződés határozott időtartamra szól.</w:t>
      </w:r>
    </w:p>
    <w:p w14:paraId="6868BB3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2.3.</w:t>
      </w:r>
      <w:r w:rsidRPr="00A81EED">
        <w:rPr>
          <w:rFonts w:ascii="Tahoma" w:hAnsi="Tahoma" w:cs="Tahoma"/>
          <w:color w:val="auto"/>
          <w:kern w:val="0"/>
          <w:sz w:val="20"/>
          <w:szCs w:val="20"/>
          <w:lang w:eastAsia="hu-HU"/>
        </w:rPr>
        <w:tab/>
        <w:t>A földgáz szolgáltatás megkezdésének feltételei:</w:t>
      </w:r>
    </w:p>
    <w:p w14:paraId="14E3A0E0" w14:textId="77777777" w:rsidR="001836FB" w:rsidRPr="00A81EED" w:rsidRDefault="001836FB" w:rsidP="001836FB">
      <w:pPr>
        <w:spacing w:before="120" w:after="0" w:line="240" w:lineRule="auto"/>
        <w:ind w:left="1321" w:hanging="60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w:t>
      </w:r>
      <w:r w:rsidRPr="00A81EED">
        <w:rPr>
          <w:rFonts w:ascii="Tahoma" w:hAnsi="Tahoma" w:cs="Tahoma"/>
          <w:color w:val="auto"/>
          <w:kern w:val="0"/>
          <w:sz w:val="20"/>
          <w:szCs w:val="20"/>
          <w:lang w:eastAsia="hu-HU"/>
        </w:rPr>
        <w:tab/>
        <w:t xml:space="preserve">Az Eladó a Szerződés szerinti tevékenysége ellátásához a </w:t>
      </w:r>
      <w:proofErr w:type="spellStart"/>
      <w:r w:rsidRPr="00A81EED">
        <w:rPr>
          <w:rFonts w:ascii="Tahoma" w:hAnsi="Tahoma" w:cs="Tahoma"/>
          <w:color w:val="auto"/>
          <w:kern w:val="0"/>
          <w:sz w:val="20"/>
          <w:szCs w:val="20"/>
          <w:lang w:eastAsia="hu-HU"/>
        </w:rPr>
        <w:t>Get</w:t>
      </w:r>
      <w:proofErr w:type="spellEnd"/>
      <w:r w:rsidRPr="00A81EED">
        <w:rPr>
          <w:rFonts w:ascii="Tahoma" w:hAnsi="Tahoma" w:cs="Tahoma"/>
          <w:color w:val="auto"/>
          <w:kern w:val="0"/>
          <w:sz w:val="20"/>
          <w:szCs w:val="20"/>
          <w:lang w:eastAsia="hu-HU"/>
        </w:rPr>
        <w:t>. és az ÜKSZ szerinti érvényes rendszerhasználati szerződésekkel rendelkezik,</w:t>
      </w:r>
    </w:p>
    <w:p w14:paraId="7B9F6E10" w14:textId="77777777" w:rsidR="001836FB" w:rsidRPr="00A81EED" w:rsidRDefault="001836FB" w:rsidP="001836FB">
      <w:pPr>
        <w:spacing w:after="0" w:line="240" w:lineRule="auto"/>
        <w:ind w:left="1321" w:hanging="60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b)</w:t>
      </w:r>
      <w:r w:rsidRPr="00A81EED">
        <w:rPr>
          <w:rFonts w:ascii="Tahoma" w:hAnsi="Tahoma" w:cs="Tahoma"/>
          <w:color w:val="auto"/>
          <w:kern w:val="0"/>
          <w:sz w:val="20"/>
          <w:szCs w:val="20"/>
          <w:lang w:eastAsia="hu-HU"/>
        </w:rPr>
        <w:tab/>
        <w:t>A Vevőnek nincsen más földgázkereskedő felé lejárt gázdíj vagy teljesítménydíj tartozása.</w:t>
      </w:r>
    </w:p>
    <w:p w14:paraId="2E4E60F6"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A Felek a szolgáltatás kezdési időpontját megelőzően igazolják egymás felé a fenti feltételek teljesültét.</w:t>
      </w:r>
    </w:p>
    <w:p w14:paraId="0FEA8EAB"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2.4</w:t>
      </w:r>
      <w:r w:rsidRPr="00A81EED">
        <w:rPr>
          <w:rFonts w:ascii="Tahoma" w:hAnsi="Tahoma" w:cs="Tahoma"/>
          <w:color w:val="auto"/>
          <w:kern w:val="0"/>
          <w:sz w:val="20"/>
          <w:szCs w:val="20"/>
          <w:lang w:eastAsia="hu-HU"/>
        </w:rPr>
        <w:tab/>
        <w:t>A Vevő e Szerződés aláírásával megbízza az Eladót, hogy a kiszolgálásához szükséges rendszerhasználati szerződéseket Eladó a Vevő nevében és Vevő javára megkösse. Felek rögzítik, hogy a földgázelosztáshoz kapcsolódó tevékenységeket a Vevő részére közvetlenül a területileg illetékes földgázelosztói engedélyes biztosítja a közöttük létrejött elosztóhálózat-használati szerződés alapján. A Vevő jelen Szerződés keretében megbízza Eladót, hogy a Vevő elosztóhálózat-használati szerződését és a jelen Szerződést összevontan kezelje.</w:t>
      </w:r>
    </w:p>
    <w:p w14:paraId="346FECAC" w14:textId="77777777" w:rsidR="001836FB" w:rsidRPr="00A81EED" w:rsidRDefault="001836FB" w:rsidP="001836FB">
      <w:pPr>
        <w:suppressAutoHyphens w:val="0"/>
        <w:spacing w:after="0" w:line="240" w:lineRule="auto"/>
        <w:textAlignment w:val="auto"/>
        <w:rPr>
          <w:rFonts w:ascii="Tahoma" w:hAnsi="Tahoma" w:cs="Tahoma"/>
          <w:b/>
          <w:color w:val="auto"/>
          <w:kern w:val="0"/>
          <w:sz w:val="20"/>
          <w:szCs w:val="20"/>
          <w:lang w:eastAsia="hu-HU"/>
        </w:rPr>
      </w:pPr>
    </w:p>
    <w:p w14:paraId="44D73EF4"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3.</w:t>
      </w:r>
      <w:r w:rsidRPr="00A81EED">
        <w:rPr>
          <w:rFonts w:ascii="Tahoma" w:hAnsi="Tahoma" w:cs="Tahoma"/>
          <w:b/>
          <w:color w:val="auto"/>
          <w:kern w:val="0"/>
          <w:sz w:val="20"/>
          <w:szCs w:val="20"/>
          <w:lang w:eastAsia="hu-HU"/>
        </w:rPr>
        <w:tab/>
        <w:t>Szerződött mennyiség és teljesítmény</w:t>
      </w:r>
    </w:p>
    <w:p w14:paraId="1096E086" w14:textId="77777777" w:rsidR="001836FB" w:rsidRPr="00A81EED" w:rsidRDefault="001836FB" w:rsidP="001836FB">
      <w:pPr>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3.1 </w:t>
      </w:r>
      <w:r w:rsidRPr="00A81EED">
        <w:rPr>
          <w:rFonts w:ascii="Tahoma" w:hAnsi="Tahoma" w:cs="Tahoma"/>
          <w:color w:val="auto"/>
          <w:kern w:val="0"/>
          <w:sz w:val="20"/>
          <w:szCs w:val="20"/>
          <w:lang w:eastAsia="hu-HU"/>
        </w:rPr>
        <w:tab/>
        <w:t>A szerződött mennyiségek és a földgáz teljesítmény lekötés:</w:t>
      </w:r>
    </w:p>
    <w:p w14:paraId="07302BE8" w14:textId="77777777" w:rsidR="001836FB" w:rsidRPr="00A81EED" w:rsidRDefault="001836FB" w:rsidP="001836FB">
      <w:pPr>
        <w:suppressAutoHyphens w:val="0"/>
        <w:spacing w:before="120" w:after="0" w:line="240" w:lineRule="auto"/>
        <w:ind w:left="709" w:hanging="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szerződött mennyiség (átvételi pontonkénti) havi, napi, órai részletezését az 1. sz. melléklet tartalmazza, amely szerződött mennyiségekre az Eladó a Szerződés időtartama alatt folyamatos szolgáltatást biztosít.</w:t>
      </w:r>
    </w:p>
    <w:p w14:paraId="5E1111BC" w14:textId="77777777" w:rsidR="001836FB" w:rsidRPr="00A81EED" w:rsidRDefault="001836FB" w:rsidP="001836FB">
      <w:pPr>
        <w:suppressAutoHyphens w:val="0"/>
        <w:spacing w:before="120" w:after="0" w:line="240" w:lineRule="auto"/>
        <w:ind w:left="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Szerződésben meghatározott mennyiségeket az MSZ ISO 1648:2016 szabvány szerint 15</w:t>
      </w:r>
      <w:r w:rsidRPr="00A81EED">
        <w:rPr>
          <w:rFonts w:ascii="Tahoma" w:hAnsi="Tahoma" w:cs="Tahoma"/>
          <w:color w:val="auto"/>
          <w:kern w:val="0"/>
          <w:sz w:val="20"/>
          <w:szCs w:val="20"/>
          <w:lang w:eastAsia="hu-HU"/>
        </w:rPr>
        <w:sym w:font="Symbol" w:char="F0B0"/>
      </w:r>
      <w:r w:rsidRPr="00A81EED">
        <w:rPr>
          <w:rFonts w:ascii="Tahoma" w:hAnsi="Tahoma" w:cs="Tahoma"/>
          <w:color w:val="auto"/>
          <w:kern w:val="0"/>
          <w:sz w:val="20"/>
          <w:szCs w:val="20"/>
          <w:lang w:eastAsia="hu-HU"/>
        </w:rPr>
        <w:t>C és 101.325 kPa referencia körülményeken kell értelmezni 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-ben (gnm³).</w:t>
      </w:r>
    </w:p>
    <w:p w14:paraId="4FE24AD0" w14:textId="77777777" w:rsidR="001836FB" w:rsidRPr="00A81EED" w:rsidRDefault="001836FB" w:rsidP="001836FB">
      <w:pPr>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3.2</w:t>
      </w:r>
      <w:r w:rsidRPr="00A81EED">
        <w:rPr>
          <w:rFonts w:ascii="Tahoma" w:hAnsi="Tahoma" w:cs="Tahoma"/>
          <w:color w:val="auto"/>
          <w:kern w:val="0"/>
          <w:sz w:val="20"/>
          <w:szCs w:val="20"/>
          <w:lang w:eastAsia="hu-HU"/>
        </w:rPr>
        <w:tab/>
        <w:t>A Vevő legnagyobb órai teljesítménye:</w:t>
      </w:r>
    </w:p>
    <w:p w14:paraId="375CEE85" w14:textId="77777777" w:rsidR="001836FB" w:rsidRPr="00A81EED" w:rsidRDefault="001836FB" w:rsidP="001836FB">
      <w:pPr>
        <w:suppressAutoHyphens w:val="0"/>
        <w:spacing w:before="120" w:after="12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szerződéses időszakra lekötött legnagyobb órai teljesítménye, amely nem lehet kisebb, mint a mindenkor hatályos ÜKSZ szerinti határidőig leadott kapacitás értéke és nem lehet nagyobb, mint a Vevő vásárolt kapacitásának értéke.</w:t>
      </w:r>
    </w:p>
    <w:p w14:paraId="03373FCF" w14:textId="77777777" w:rsidR="001836FB" w:rsidRPr="00A81EED" w:rsidRDefault="001836FB" w:rsidP="001836FB">
      <w:pPr>
        <w:tabs>
          <w:tab w:val="left" w:pos="1260"/>
          <w:tab w:val="left" w:pos="4680"/>
        </w:tabs>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t>…………………………………</w:t>
      </w:r>
      <w:r w:rsidRPr="00A81EED">
        <w:rPr>
          <w:rFonts w:ascii="Tahoma" w:hAnsi="Tahoma" w:cs="Tahoma"/>
          <w:color w:val="auto"/>
          <w:kern w:val="0"/>
          <w:sz w:val="20"/>
          <w:szCs w:val="20"/>
          <w:lang w:eastAsia="hu-HU"/>
        </w:rPr>
        <w:tab/>
        <w:t>…………………………………</w:t>
      </w:r>
    </w:p>
    <w:p w14:paraId="7997935B" w14:textId="77777777" w:rsidR="001836FB" w:rsidRPr="00A81EED" w:rsidRDefault="001836FB" w:rsidP="001836FB">
      <w:pPr>
        <w:tabs>
          <w:tab w:val="left" w:pos="1260"/>
          <w:tab w:val="left" w:pos="4680"/>
        </w:tabs>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t>…………………………………</w:t>
      </w:r>
      <w:r w:rsidRPr="00A81EED">
        <w:rPr>
          <w:rFonts w:ascii="Tahoma" w:hAnsi="Tahoma" w:cs="Tahoma"/>
          <w:color w:val="auto"/>
          <w:kern w:val="0"/>
          <w:sz w:val="20"/>
          <w:szCs w:val="20"/>
          <w:lang w:eastAsia="hu-HU"/>
        </w:rPr>
        <w:tab/>
        <w:t>…………………………………</w:t>
      </w:r>
    </w:p>
    <w:p w14:paraId="46FCFBE0" w14:textId="77777777" w:rsidR="001836FB" w:rsidRPr="00A81EED" w:rsidRDefault="001836FB" w:rsidP="001836FB">
      <w:pPr>
        <w:tabs>
          <w:tab w:val="left" w:pos="1260"/>
          <w:tab w:val="left" w:pos="4680"/>
        </w:tabs>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t>…………………………………</w:t>
      </w:r>
      <w:r w:rsidRPr="00A81EED">
        <w:rPr>
          <w:rFonts w:ascii="Tahoma" w:hAnsi="Tahoma" w:cs="Tahoma"/>
          <w:color w:val="auto"/>
          <w:kern w:val="0"/>
          <w:sz w:val="20"/>
          <w:szCs w:val="20"/>
          <w:lang w:eastAsia="hu-HU"/>
        </w:rPr>
        <w:tab/>
        <w:t>…………………………………</w:t>
      </w:r>
    </w:p>
    <w:p w14:paraId="7257ADD8"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3.3.</w:t>
      </w:r>
      <w:r w:rsidRPr="00A81EED">
        <w:rPr>
          <w:rFonts w:ascii="Tahoma" w:hAnsi="Tahoma" w:cs="Tahoma"/>
          <w:color w:val="auto"/>
          <w:kern w:val="0"/>
          <w:sz w:val="20"/>
          <w:szCs w:val="20"/>
          <w:lang w:eastAsia="hu-HU"/>
        </w:rPr>
        <w:tab/>
        <w:t>Az átadás-átvételhez kapcsolódó egyéb megállapodást az 1. sz. melléklet tartalmazza.</w:t>
      </w:r>
    </w:p>
    <w:p w14:paraId="28B51FC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3.4.</w:t>
      </w:r>
      <w:r w:rsidRPr="00A81EED">
        <w:rPr>
          <w:rFonts w:ascii="Tahoma" w:hAnsi="Tahoma" w:cs="Tahoma"/>
          <w:color w:val="auto"/>
          <w:kern w:val="0"/>
          <w:sz w:val="20"/>
          <w:szCs w:val="20"/>
          <w:lang w:eastAsia="hu-HU"/>
        </w:rPr>
        <w:tab/>
        <w:t>Az órai csúcsteljesítmény változtatási igényét a Vevő az alábbiaknak megfelelően köteles bejelenteni az Eladó felé:</w:t>
      </w:r>
    </w:p>
    <w:p w14:paraId="47909C69"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a változtatási igényét eljuttatja az Eladóhoz, a változási igény kezdete előtt 40 nappal.</w:t>
      </w:r>
    </w:p>
    <w:p w14:paraId="11CD4BCD"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a Vevő változtatási igényének teljesíthetőségét visszaigazoltatja a rendszerüzemeltetővel.</w:t>
      </w:r>
    </w:p>
    <w:p w14:paraId="0BE1C148"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a bejelentett igény alapján gondoskodik a rendszerüzemeltetőknél a megfelelő kapacitás lekötéséről.</w:t>
      </w:r>
    </w:p>
    <w:p w14:paraId="6EC09768"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A Vevő által bejelentett igény alapján az Eladó és a Vevő haladéktalanul megkezdi a jelen Szerződés módosítására irányuló tárgyalásokat, azzal, hogy a jelen Szerződést a Vevő által bejelentett és az Eladó által elfogadott igény alapján - az új rendszerhasználati szerződések megkötése után módosítani kell.</w:t>
      </w:r>
    </w:p>
    <w:p w14:paraId="6D7D7015" w14:textId="77777777" w:rsidR="001836FB" w:rsidRPr="00A81EED" w:rsidRDefault="001836FB" w:rsidP="001836FB">
      <w:pPr>
        <w:suppressAutoHyphens w:val="0"/>
        <w:spacing w:after="0" w:line="240" w:lineRule="auto"/>
        <w:jc w:val="both"/>
        <w:textAlignment w:val="auto"/>
        <w:rPr>
          <w:rFonts w:ascii="Tahoma" w:hAnsi="Tahoma" w:cs="Tahoma"/>
          <w:color w:val="auto"/>
          <w:kern w:val="0"/>
          <w:sz w:val="20"/>
          <w:szCs w:val="20"/>
          <w:lang w:eastAsia="hu-HU"/>
        </w:rPr>
      </w:pPr>
    </w:p>
    <w:p w14:paraId="0041C6DA"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4.</w:t>
      </w:r>
      <w:r w:rsidRPr="00A81EED">
        <w:rPr>
          <w:rFonts w:ascii="Tahoma" w:hAnsi="Tahoma" w:cs="Tahoma"/>
          <w:b/>
          <w:color w:val="auto"/>
          <w:kern w:val="0"/>
          <w:sz w:val="20"/>
          <w:szCs w:val="20"/>
          <w:lang w:eastAsia="hu-HU"/>
        </w:rPr>
        <w:tab/>
        <w:t>Az átadott földgáz ára</w:t>
      </w:r>
    </w:p>
    <w:p w14:paraId="767637F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4.1</w:t>
      </w:r>
      <w:r w:rsidRPr="00A81EED">
        <w:rPr>
          <w:rFonts w:ascii="Tahoma" w:hAnsi="Tahoma" w:cs="Tahoma"/>
          <w:color w:val="auto"/>
          <w:kern w:val="0"/>
          <w:sz w:val="20"/>
          <w:szCs w:val="20"/>
          <w:lang w:eastAsia="hu-HU"/>
        </w:rPr>
        <w:tab/>
        <w:t>A Szerződés tárgyát kitevő földgáz eladási és vételára két tételből tevődik össze:</w:t>
      </w:r>
    </w:p>
    <w:p w14:paraId="304ED7DA" w14:textId="77777777" w:rsidR="001836FB" w:rsidRPr="00A81EED" w:rsidRDefault="001836FB" w:rsidP="00D951A7">
      <w:pPr>
        <w:numPr>
          <w:ilvl w:val="0"/>
          <w:numId w:val="35"/>
        </w:numPr>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földgáz molekuladíjból</w:t>
      </w:r>
    </w:p>
    <w:p w14:paraId="5BBBA07C" w14:textId="77777777" w:rsidR="001836FB" w:rsidRPr="00A81EED" w:rsidRDefault="001836FB" w:rsidP="00D951A7">
      <w:pPr>
        <w:numPr>
          <w:ilvl w:val="0"/>
          <w:numId w:val="35"/>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átadási pontig felmerülő rendszerhasználati díjakból</w:t>
      </w:r>
    </w:p>
    <w:p w14:paraId="48088A2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4.1.1</w:t>
      </w:r>
      <w:r w:rsidRPr="00A81EED">
        <w:rPr>
          <w:rFonts w:ascii="Tahoma" w:hAnsi="Tahoma" w:cs="Tahoma"/>
          <w:color w:val="auto"/>
          <w:kern w:val="0"/>
          <w:sz w:val="20"/>
          <w:szCs w:val="20"/>
          <w:lang w:eastAsia="hu-HU"/>
        </w:rPr>
        <w:tab/>
        <w:t xml:space="preserve">A Felek a földgáz </w:t>
      </w:r>
      <w:r w:rsidRPr="00A81EED">
        <w:rPr>
          <w:rFonts w:ascii="Tahoma" w:hAnsi="Tahoma" w:cs="Tahoma"/>
          <w:i/>
          <w:color w:val="auto"/>
          <w:kern w:val="0"/>
          <w:sz w:val="20"/>
          <w:szCs w:val="20"/>
          <w:u w:val="single"/>
          <w:lang w:eastAsia="hu-HU"/>
        </w:rPr>
        <w:t>molekuladíját</w:t>
      </w:r>
      <w:r w:rsidRPr="00A81EED">
        <w:rPr>
          <w:rFonts w:ascii="Tahoma" w:hAnsi="Tahoma" w:cs="Tahoma"/>
          <w:color w:val="auto"/>
          <w:kern w:val="0"/>
          <w:sz w:val="20"/>
          <w:szCs w:val="20"/>
          <w:lang w:eastAsia="hu-HU"/>
        </w:rPr>
        <w:t xml:space="preserve"> az alábbiak szerint határozzák meg, melynek értéke a teljes szerződéses időszakra változatlan:</w:t>
      </w:r>
    </w:p>
    <w:p w14:paraId="0AA9544A" w14:textId="77777777" w:rsidR="001836FB" w:rsidRPr="00A81EED" w:rsidRDefault="001836FB" w:rsidP="001836FB">
      <w:pPr>
        <w:suppressAutoHyphens w:val="0"/>
        <w:spacing w:before="240" w:after="240" w:line="240" w:lineRule="auto"/>
        <w:ind w:left="1418" w:firstLine="709"/>
        <w:textAlignment w:val="auto"/>
        <w:rPr>
          <w:rFonts w:ascii="Tahoma" w:hAnsi="Tahoma" w:cs="Tahoma"/>
          <w:b/>
          <w:bCs/>
          <w:color w:val="auto"/>
          <w:kern w:val="0"/>
          <w:sz w:val="20"/>
          <w:szCs w:val="20"/>
          <w:lang w:eastAsia="hu-HU"/>
        </w:rPr>
      </w:pPr>
      <w:proofErr w:type="spellStart"/>
      <w:r w:rsidRPr="00A81EED">
        <w:rPr>
          <w:rFonts w:ascii="Tahoma" w:hAnsi="Tahoma" w:cs="Tahoma"/>
          <w:b/>
          <w:bCs/>
          <w:color w:val="auto"/>
          <w:kern w:val="0"/>
          <w:sz w:val="20"/>
          <w:szCs w:val="20"/>
          <w:lang w:eastAsia="hu-HU"/>
        </w:rPr>
        <w:t>P</w:t>
      </w:r>
      <w:r w:rsidRPr="00A81EED">
        <w:rPr>
          <w:rFonts w:ascii="Tahoma" w:hAnsi="Tahoma" w:cs="Tahoma"/>
          <w:b/>
          <w:bCs/>
          <w:color w:val="auto"/>
          <w:kern w:val="0"/>
          <w:sz w:val="20"/>
          <w:szCs w:val="20"/>
          <w:vertAlign w:val="subscript"/>
          <w:lang w:eastAsia="hu-HU"/>
        </w:rPr>
        <w:t>g</w:t>
      </w:r>
      <w:proofErr w:type="spellEnd"/>
      <w:r w:rsidRPr="00A81EED">
        <w:rPr>
          <w:rFonts w:ascii="Tahoma" w:hAnsi="Tahoma" w:cs="Tahoma"/>
          <w:b/>
          <w:bCs/>
          <w:color w:val="auto"/>
          <w:kern w:val="0"/>
          <w:sz w:val="20"/>
          <w:szCs w:val="20"/>
          <w:vertAlign w:val="subscript"/>
          <w:lang w:eastAsia="hu-HU"/>
        </w:rPr>
        <w:t xml:space="preserve"> </w:t>
      </w:r>
      <w:r w:rsidRPr="00A81EED">
        <w:rPr>
          <w:rFonts w:ascii="Tahoma" w:hAnsi="Tahoma" w:cs="Tahoma"/>
          <w:b/>
          <w:bCs/>
          <w:color w:val="auto"/>
          <w:kern w:val="0"/>
          <w:sz w:val="20"/>
          <w:szCs w:val="20"/>
          <w:lang w:eastAsia="hu-HU"/>
        </w:rPr>
        <w:t>= ……………. HUF/GJ</w:t>
      </w:r>
    </w:p>
    <w:p w14:paraId="1D1344FF" w14:textId="77777777" w:rsidR="001836FB" w:rsidRPr="00A81EED" w:rsidRDefault="001836FB" w:rsidP="001836FB">
      <w:pPr>
        <w:suppressAutoHyphens w:val="0"/>
        <w:spacing w:after="120" w:line="240" w:lineRule="auto"/>
        <w:ind w:left="703"/>
        <w:jc w:val="both"/>
        <w:textAlignment w:val="auto"/>
        <w:rPr>
          <w:rFonts w:ascii="Tahoma" w:hAnsi="Tahoma" w:cs="Tahoma"/>
          <w:bCs/>
          <w:color w:val="auto"/>
          <w:kern w:val="0"/>
          <w:sz w:val="20"/>
          <w:szCs w:val="20"/>
          <w:vertAlign w:val="superscript"/>
          <w:lang w:eastAsia="hu-HU"/>
        </w:rPr>
      </w:pPr>
      <w:r w:rsidRPr="00A81EED">
        <w:rPr>
          <w:rFonts w:ascii="Tahoma" w:hAnsi="Tahoma" w:cs="Tahoma"/>
          <w:bCs/>
          <w:color w:val="auto"/>
          <w:kern w:val="0"/>
          <w:sz w:val="20"/>
          <w:szCs w:val="20"/>
          <w:lang w:eastAsia="hu-HU"/>
        </w:rPr>
        <w:t xml:space="preserve">A földgáz </w:t>
      </w:r>
      <w:r w:rsidRPr="00A81EED">
        <w:rPr>
          <w:rFonts w:ascii="Tahoma" w:hAnsi="Tahoma" w:cs="Tahoma"/>
          <w:bCs/>
          <w:i/>
          <w:color w:val="auto"/>
          <w:kern w:val="0"/>
          <w:sz w:val="20"/>
          <w:szCs w:val="20"/>
          <w:u w:val="single"/>
          <w:lang w:eastAsia="hu-HU"/>
        </w:rPr>
        <w:t>molekuladíj</w:t>
      </w:r>
      <w:r w:rsidRPr="00A81EED">
        <w:rPr>
          <w:rFonts w:ascii="Tahoma" w:hAnsi="Tahoma" w:cs="Tahoma"/>
          <w:bCs/>
          <w:color w:val="auto"/>
          <w:kern w:val="0"/>
          <w:sz w:val="20"/>
          <w:szCs w:val="20"/>
          <w:lang w:eastAsia="hu-HU"/>
        </w:rPr>
        <w:t xml:space="preserve"> nem tartalmazza a rendszerhasználati díjakat, a </w:t>
      </w:r>
      <w:proofErr w:type="spellStart"/>
      <w:r w:rsidRPr="00A81EED">
        <w:rPr>
          <w:rFonts w:ascii="Tahoma" w:hAnsi="Tahoma" w:cs="Tahoma"/>
          <w:bCs/>
          <w:color w:val="auto"/>
          <w:kern w:val="0"/>
          <w:sz w:val="20"/>
          <w:szCs w:val="20"/>
          <w:lang w:eastAsia="hu-HU"/>
        </w:rPr>
        <w:t>nominálási</w:t>
      </w:r>
      <w:proofErr w:type="spellEnd"/>
      <w:r w:rsidRPr="00A81EED">
        <w:rPr>
          <w:rFonts w:ascii="Tahoma" w:hAnsi="Tahoma" w:cs="Tahoma"/>
          <w:bCs/>
          <w:color w:val="auto"/>
          <w:kern w:val="0"/>
          <w:sz w:val="20"/>
          <w:szCs w:val="20"/>
          <w:lang w:eastAsia="hu-HU"/>
        </w:rPr>
        <w:t xml:space="preserve"> hiba miatti kiegyensúlyozási pótdíjat, a kiegyenlítő földgáz árát, a szerződésszegés miatti kötbért és pótdíjat, valamint a földgáz eladást terhelő, jogszabályok szerinti adókat (energia adót, ÁFA-t stb.) és egyéb állami befizetési kötelezettséget.</w:t>
      </w:r>
    </w:p>
    <w:p w14:paraId="074AA143"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4.1.2</w:t>
      </w:r>
      <w:r w:rsidRPr="00A81EED">
        <w:rPr>
          <w:rFonts w:ascii="Tahoma" w:hAnsi="Tahoma" w:cs="Tahoma"/>
          <w:b/>
          <w:color w:val="auto"/>
          <w:kern w:val="0"/>
          <w:sz w:val="20"/>
          <w:szCs w:val="20"/>
          <w:lang w:eastAsia="hu-HU"/>
        </w:rPr>
        <w:tab/>
      </w:r>
      <w:r w:rsidRPr="00A81EED">
        <w:rPr>
          <w:rFonts w:ascii="Tahoma" w:hAnsi="Tahoma" w:cs="Tahoma"/>
          <w:color w:val="auto"/>
          <w:kern w:val="0"/>
          <w:sz w:val="20"/>
          <w:szCs w:val="20"/>
          <w:lang w:eastAsia="hu-HU"/>
        </w:rPr>
        <w:t xml:space="preserve">A Vevő a földgáz molekuladíján felül – közvetített szolgáltatásként – megfizeti Eladónak a mindenkor hatályos MEKH rendelet szerinti tarifával számolt és továbbhárított </w:t>
      </w:r>
      <w:r w:rsidRPr="00A81EED">
        <w:rPr>
          <w:rFonts w:ascii="Tahoma" w:hAnsi="Tahoma" w:cs="Tahoma"/>
          <w:i/>
          <w:color w:val="auto"/>
          <w:kern w:val="0"/>
          <w:sz w:val="20"/>
          <w:szCs w:val="20"/>
          <w:u w:val="single"/>
          <w:lang w:eastAsia="hu-HU"/>
        </w:rPr>
        <w:t>rendszerhasználat</w:t>
      </w:r>
      <w:r w:rsidRPr="00A81EED">
        <w:rPr>
          <w:rFonts w:ascii="Tahoma" w:hAnsi="Tahoma" w:cs="Tahoma"/>
          <w:i/>
          <w:color w:val="auto"/>
          <w:kern w:val="0"/>
          <w:sz w:val="20"/>
          <w:szCs w:val="20"/>
          <w:lang w:eastAsia="hu-HU"/>
        </w:rPr>
        <w:t xml:space="preserve"> – elosztás, szállítás, tárolás (összes mobil kapacitás, összes kitárolási csúcskapacitás, összes betárolási csúcskapacitás, összes tárolói forgalmi díjak) és szagosítás – </w:t>
      </w:r>
      <w:r w:rsidRPr="00A81EED">
        <w:rPr>
          <w:rFonts w:ascii="Tahoma" w:hAnsi="Tahoma" w:cs="Tahoma"/>
          <w:i/>
          <w:color w:val="auto"/>
          <w:kern w:val="0"/>
          <w:sz w:val="20"/>
          <w:szCs w:val="20"/>
          <w:u w:val="single"/>
          <w:lang w:eastAsia="hu-HU"/>
        </w:rPr>
        <w:t>díját</w:t>
      </w:r>
      <w:r w:rsidRPr="00A81EED">
        <w:rPr>
          <w:rFonts w:ascii="Tahoma" w:hAnsi="Tahoma" w:cs="Tahoma"/>
          <w:color w:val="auto"/>
          <w:kern w:val="0"/>
          <w:sz w:val="20"/>
          <w:szCs w:val="20"/>
          <w:lang w:eastAsia="hu-HU"/>
        </w:rPr>
        <w:t>, (</w:t>
      </w:r>
      <w:r w:rsidRPr="00A81EED">
        <w:rPr>
          <w:rFonts w:ascii="Tahoma" w:hAnsi="Tahoma" w:cs="Tahoma"/>
          <w:b/>
          <w:color w:val="auto"/>
          <w:kern w:val="0"/>
          <w:sz w:val="20"/>
          <w:szCs w:val="20"/>
          <w:lang w:eastAsia="hu-HU"/>
        </w:rPr>
        <w:t>P</w:t>
      </w:r>
      <w:r w:rsidRPr="00A81EED">
        <w:rPr>
          <w:rFonts w:ascii="Tahoma" w:hAnsi="Tahoma" w:cs="Tahoma"/>
          <w:b/>
          <w:color w:val="auto"/>
          <w:kern w:val="0"/>
          <w:sz w:val="20"/>
          <w:szCs w:val="20"/>
          <w:vertAlign w:val="subscript"/>
          <w:lang w:eastAsia="hu-HU"/>
        </w:rPr>
        <w:t>RH</w:t>
      </w:r>
      <w:r w:rsidRPr="00A81EED">
        <w:rPr>
          <w:rFonts w:ascii="Tahoma" w:hAnsi="Tahoma" w:cs="Tahoma"/>
          <w:color w:val="auto"/>
          <w:kern w:val="0"/>
          <w:sz w:val="20"/>
          <w:szCs w:val="20"/>
          <w:lang w:eastAsia="hu-HU"/>
        </w:rPr>
        <w:t>)</w:t>
      </w:r>
      <w:r w:rsidRPr="00A81EED">
        <w:rPr>
          <w:rFonts w:ascii="Tahoma" w:hAnsi="Tahoma" w:cs="Tahoma"/>
          <w:b/>
          <w:color w:val="auto"/>
          <w:kern w:val="0"/>
          <w:sz w:val="20"/>
          <w:szCs w:val="20"/>
          <w:lang w:eastAsia="hu-HU"/>
        </w:rPr>
        <w:t xml:space="preserve">, </w:t>
      </w:r>
      <w:r w:rsidRPr="00A81EED">
        <w:rPr>
          <w:rFonts w:ascii="Tahoma" w:hAnsi="Tahoma" w:cs="Tahoma"/>
          <w:color w:val="auto"/>
          <w:kern w:val="0"/>
          <w:sz w:val="20"/>
          <w:szCs w:val="20"/>
          <w:lang w:eastAsia="hu-HU"/>
        </w:rPr>
        <w:t>valamint ezen felül</w:t>
      </w:r>
      <w:r w:rsidRPr="00A81EED">
        <w:rPr>
          <w:rFonts w:ascii="Tahoma" w:hAnsi="Tahoma" w:cs="Tahoma"/>
          <w:b/>
          <w:color w:val="auto"/>
          <w:kern w:val="0"/>
          <w:sz w:val="20"/>
          <w:szCs w:val="20"/>
          <w:lang w:eastAsia="hu-HU"/>
        </w:rPr>
        <w:t xml:space="preserve"> </w:t>
      </w:r>
      <w:r w:rsidRPr="00A81EED">
        <w:rPr>
          <w:rFonts w:ascii="Tahoma" w:hAnsi="Tahoma" w:cs="Tahoma"/>
          <w:color w:val="auto"/>
          <w:kern w:val="0"/>
          <w:sz w:val="20"/>
          <w:szCs w:val="20"/>
          <w:lang w:eastAsia="hu-HU"/>
        </w:rPr>
        <w:t>a</w:t>
      </w:r>
      <w:r w:rsidRPr="00A81EED">
        <w:rPr>
          <w:rFonts w:ascii="Tahoma" w:hAnsi="Tahoma" w:cs="Tahoma"/>
          <w:color w:val="auto"/>
          <w:kern w:val="28"/>
          <w:sz w:val="20"/>
          <w:szCs w:val="20"/>
          <w:lang w:eastAsia="hu-HU"/>
        </w:rPr>
        <w:t xml:space="preserve"> Magyar Szénhidrogén Készletező Szövetség közgyűlése által jóváhagyott mindenkori földgáz-készletezési hozzájárulásnak megfelelő összeget </w:t>
      </w:r>
      <w:r w:rsidRPr="00A81EED">
        <w:rPr>
          <w:rFonts w:ascii="Tahoma" w:hAnsi="Tahoma" w:cs="Tahoma"/>
          <w:color w:val="auto"/>
          <w:kern w:val="0"/>
          <w:sz w:val="20"/>
          <w:szCs w:val="20"/>
          <w:lang w:eastAsia="hu-HU"/>
        </w:rPr>
        <w:t>(</w:t>
      </w:r>
      <w:r w:rsidRPr="00A81EED">
        <w:rPr>
          <w:rFonts w:ascii="Tahoma" w:hAnsi="Tahoma" w:cs="Tahoma"/>
          <w:i/>
          <w:color w:val="auto"/>
          <w:kern w:val="0"/>
          <w:sz w:val="20"/>
          <w:szCs w:val="20"/>
          <w:lang w:eastAsia="hu-HU"/>
        </w:rPr>
        <w:t>MSZKSZ díj</w:t>
      </w:r>
      <w:r w:rsidRPr="00A81EED">
        <w:rPr>
          <w:rFonts w:ascii="Tahoma" w:hAnsi="Tahoma" w:cs="Tahoma"/>
          <w:color w:val="auto"/>
          <w:kern w:val="0"/>
          <w:sz w:val="20"/>
          <w:szCs w:val="20"/>
          <w:lang w:eastAsia="hu-HU"/>
        </w:rPr>
        <w:t>).</w:t>
      </w:r>
    </w:p>
    <w:p w14:paraId="46567A0D" w14:textId="77777777" w:rsidR="001836FB" w:rsidRPr="00A81EED" w:rsidRDefault="001836FB" w:rsidP="001836FB">
      <w:pPr>
        <w:suppressAutoHyphens w:val="0"/>
        <w:spacing w:before="120" w:after="240" w:line="240" w:lineRule="auto"/>
        <w:ind w:left="709"/>
        <w:jc w:val="both"/>
        <w:textAlignment w:val="auto"/>
        <w:rPr>
          <w:rFonts w:ascii="Tahoma" w:hAnsi="Tahoma" w:cs="Tahoma"/>
          <w:color w:val="auto"/>
          <w:kern w:val="0"/>
          <w:sz w:val="20"/>
          <w:szCs w:val="20"/>
          <w:lang w:eastAsia="hu-HU"/>
        </w:rPr>
      </w:pPr>
      <w:r w:rsidRPr="00A81EED">
        <w:rPr>
          <w:rFonts w:ascii="Tahoma" w:hAnsi="Tahoma" w:cs="Tahoma"/>
          <w:b/>
          <w:color w:val="auto"/>
          <w:kern w:val="0"/>
          <w:sz w:val="20"/>
          <w:szCs w:val="20"/>
          <w:lang w:eastAsia="hu-HU"/>
        </w:rPr>
        <w:t>P</w:t>
      </w:r>
      <w:r w:rsidRPr="00A81EED">
        <w:rPr>
          <w:rFonts w:ascii="Tahoma" w:hAnsi="Tahoma" w:cs="Tahoma"/>
          <w:b/>
          <w:color w:val="auto"/>
          <w:kern w:val="0"/>
          <w:sz w:val="20"/>
          <w:szCs w:val="20"/>
          <w:vertAlign w:val="subscript"/>
          <w:lang w:eastAsia="hu-HU"/>
        </w:rPr>
        <w:t>RH</w:t>
      </w:r>
      <w:r w:rsidRPr="00A81EED">
        <w:rPr>
          <w:rFonts w:ascii="Tahoma" w:hAnsi="Tahoma" w:cs="Tahoma"/>
          <w:color w:val="auto"/>
          <w:kern w:val="0"/>
          <w:sz w:val="20"/>
          <w:szCs w:val="20"/>
          <w:vertAlign w:val="subscript"/>
          <w:lang w:eastAsia="hu-HU"/>
        </w:rPr>
        <w:t xml:space="preserve"> </w:t>
      </w:r>
      <w:r w:rsidRPr="00A81EED">
        <w:rPr>
          <w:rFonts w:ascii="Tahoma" w:hAnsi="Tahoma" w:cs="Tahoma"/>
          <w:color w:val="auto"/>
          <w:kern w:val="0"/>
          <w:sz w:val="20"/>
          <w:szCs w:val="20"/>
          <w:lang w:eastAsia="hu-HU"/>
        </w:rPr>
        <w:t xml:space="preserve">értékei átadás-átvételi pontonként, amely fix </w:t>
      </w:r>
      <w:r w:rsidRPr="00A81EED">
        <w:rPr>
          <w:rFonts w:ascii="Tahoma" w:hAnsi="Tahoma" w:cs="Tahoma"/>
          <w:b/>
          <w:color w:val="auto"/>
          <w:kern w:val="0"/>
          <w:sz w:val="20"/>
          <w:szCs w:val="20"/>
          <w:lang w:eastAsia="hu-HU"/>
        </w:rPr>
        <w:t>P</w:t>
      </w:r>
      <w:r w:rsidRPr="00A81EED">
        <w:rPr>
          <w:rFonts w:ascii="Tahoma" w:hAnsi="Tahoma" w:cs="Tahoma"/>
          <w:b/>
          <w:color w:val="auto"/>
          <w:kern w:val="0"/>
          <w:sz w:val="20"/>
          <w:szCs w:val="20"/>
          <w:vertAlign w:val="subscript"/>
          <w:lang w:eastAsia="hu-HU"/>
        </w:rPr>
        <w:t>RH</w:t>
      </w:r>
      <w:r w:rsidRPr="00A81EED">
        <w:rPr>
          <w:rFonts w:ascii="Tahoma" w:hAnsi="Tahoma" w:cs="Tahoma"/>
          <w:b/>
          <w:color w:val="auto"/>
          <w:kern w:val="0"/>
          <w:sz w:val="20"/>
          <w:szCs w:val="20"/>
          <w:lang w:eastAsia="hu-HU"/>
        </w:rPr>
        <w:t xml:space="preserve"> teljesítménydíj</w:t>
      </w:r>
      <w:r w:rsidRPr="00A81EED">
        <w:rPr>
          <w:rFonts w:ascii="Tahoma" w:hAnsi="Tahoma" w:cs="Tahoma"/>
          <w:color w:val="auto"/>
          <w:kern w:val="0"/>
          <w:sz w:val="20"/>
          <w:szCs w:val="20"/>
          <w:lang w:eastAsia="hu-HU"/>
        </w:rPr>
        <w:t xml:space="preserve">ból és forgalommal arányos </w:t>
      </w:r>
      <w:proofErr w:type="gramStart"/>
      <w:r w:rsidRPr="00A81EED">
        <w:rPr>
          <w:rFonts w:ascii="Tahoma" w:hAnsi="Tahoma" w:cs="Tahoma"/>
          <w:b/>
          <w:color w:val="auto"/>
          <w:kern w:val="0"/>
          <w:sz w:val="20"/>
          <w:szCs w:val="20"/>
          <w:lang w:eastAsia="hu-HU"/>
        </w:rPr>
        <w:t>P</w:t>
      </w:r>
      <w:r w:rsidRPr="00A81EED">
        <w:rPr>
          <w:rFonts w:ascii="Tahoma" w:hAnsi="Tahoma" w:cs="Tahoma"/>
          <w:b/>
          <w:color w:val="auto"/>
          <w:kern w:val="0"/>
          <w:sz w:val="20"/>
          <w:szCs w:val="20"/>
          <w:vertAlign w:val="subscript"/>
          <w:lang w:eastAsia="hu-HU"/>
        </w:rPr>
        <w:t xml:space="preserve">RH  </w:t>
      </w:r>
      <w:r w:rsidRPr="00A81EED">
        <w:rPr>
          <w:rFonts w:ascii="Tahoma" w:hAnsi="Tahoma" w:cs="Tahoma"/>
          <w:b/>
          <w:color w:val="auto"/>
          <w:kern w:val="0"/>
          <w:sz w:val="20"/>
          <w:szCs w:val="20"/>
          <w:lang w:eastAsia="hu-HU"/>
        </w:rPr>
        <w:t>forgalmi</w:t>
      </w:r>
      <w:proofErr w:type="gramEnd"/>
      <w:r w:rsidRPr="00A81EED">
        <w:rPr>
          <w:rFonts w:ascii="Tahoma" w:hAnsi="Tahoma" w:cs="Tahoma"/>
          <w:b/>
          <w:color w:val="auto"/>
          <w:kern w:val="0"/>
          <w:sz w:val="20"/>
          <w:szCs w:val="20"/>
          <w:lang w:eastAsia="hu-HU"/>
        </w:rPr>
        <w:t xml:space="preserve"> díj</w:t>
      </w:r>
      <w:r w:rsidRPr="00A81EED">
        <w:rPr>
          <w:rFonts w:ascii="Tahoma" w:hAnsi="Tahoma" w:cs="Tahoma"/>
          <w:color w:val="auto"/>
          <w:kern w:val="0"/>
          <w:sz w:val="20"/>
          <w:szCs w:val="20"/>
          <w:lang w:eastAsia="hu-HU"/>
        </w:rPr>
        <w:t>ból áll:</w:t>
      </w:r>
    </w:p>
    <w:tbl>
      <w:tblPr>
        <w:tblW w:w="828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3"/>
        <w:gridCol w:w="2410"/>
        <w:gridCol w:w="2268"/>
      </w:tblGrid>
      <w:tr w:rsidR="001836FB" w:rsidRPr="00A81EED" w14:paraId="750F6F6F" w14:textId="77777777" w:rsidTr="00DC656F">
        <w:trPr>
          <w:trHeight w:val="240"/>
        </w:trPr>
        <w:tc>
          <w:tcPr>
            <w:tcW w:w="3603" w:type="dxa"/>
            <w:vMerge w:val="restart"/>
            <w:shd w:val="clear" w:color="auto" w:fill="auto"/>
            <w:noWrap/>
            <w:vAlign w:val="center"/>
          </w:tcPr>
          <w:p w14:paraId="7E9522AE" w14:textId="77777777" w:rsidR="001836FB" w:rsidRPr="00A81EED" w:rsidRDefault="001836FB" w:rsidP="00DC656F">
            <w:pPr>
              <w:spacing w:after="0" w:line="240" w:lineRule="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Felhasználási hely megnevezése / címe:</w:t>
            </w:r>
          </w:p>
        </w:tc>
        <w:tc>
          <w:tcPr>
            <w:tcW w:w="2410" w:type="dxa"/>
            <w:shd w:val="clear" w:color="auto" w:fill="auto"/>
            <w:noWrap/>
            <w:vAlign w:val="center"/>
          </w:tcPr>
          <w:p w14:paraId="3A6064DF" w14:textId="77777777" w:rsidR="001836FB" w:rsidRPr="00A81EED" w:rsidRDefault="001836FB" w:rsidP="00DC656F">
            <w:pPr>
              <w:suppressAutoHyphens w:val="0"/>
              <w:spacing w:before="60" w:after="60" w:line="240" w:lineRule="auto"/>
              <w:jc w:val="center"/>
              <w:textAlignment w:val="auto"/>
              <w:rPr>
                <w:rFonts w:ascii="Tahoma" w:hAnsi="Tahoma" w:cs="Tahoma"/>
                <w:b/>
                <w:bCs/>
                <w:color w:val="auto"/>
                <w:kern w:val="0"/>
                <w:sz w:val="20"/>
                <w:szCs w:val="20"/>
                <w:lang w:eastAsia="hu-HU"/>
              </w:rPr>
            </w:pPr>
            <w:r w:rsidRPr="00A81EED">
              <w:rPr>
                <w:rFonts w:ascii="Tahoma" w:hAnsi="Tahoma" w:cs="Tahoma"/>
                <w:b/>
                <w:color w:val="auto"/>
                <w:kern w:val="0"/>
                <w:sz w:val="20"/>
                <w:szCs w:val="20"/>
                <w:lang w:eastAsia="hu-HU"/>
              </w:rPr>
              <w:t>P</w:t>
            </w:r>
            <w:r w:rsidRPr="00A81EED">
              <w:rPr>
                <w:rFonts w:ascii="Tahoma" w:hAnsi="Tahoma" w:cs="Tahoma"/>
                <w:b/>
                <w:color w:val="auto"/>
                <w:kern w:val="0"/>
                <w:sz w:val="20"/>
                <w:szCs w:val="20"/>
                <w:vertAlign w:val="subscript"/>
                <w:lang w:eastAsia="hu-HU"/>
              </w:rPr>
              <w:t>RH</w:t>
            </w:r>
            <w:r w:rsidRPr="00A81EED">
              <w:rPr>
                <w:rFonts w:ascii="Tahoma" w:hAnsi="Tahoma" w:cs="Tahoma"/>
                <w:b/>
                <w:bCs/>
                <w:color w:val="auto"/>
                <w:kern w:val="0"/>
                <w:sz w:val="20"/>
                <w:szCs w:val="20"/>
                <w:lang w:eastAsia="hu-HU"/>
              </w:rPr>
              <w:t xml:space="preserve"> teljesítménydíj</w:t>
            </w:r>
          </w:p>
        </w:tc>
        <w:tc>
          <w:tcPr>
            <w:tcW w:w="2268" w:type="dxa"/>
            <w:shd w:val="clear" w:color="auto" w:fill="auto"/>
            <w:noWrap/>
            <w:vAlign w:val="center"/>
          </w:tcPr>
          <w:p w14:paraId="1F0A9C00" w14:textId="77777777" w:rsidR="001836FB" w:rsidRPr="00A81EED" w:rsidRDefault="001836FB" w:rsidP="00DC656F">
            <w:pPr>
              <w:suppressAutoHyphens w:val="0"/>
              <w:spacing w:before="60" w:after="60" w:line="240" w:lineRule="auto"/>
              <w:jc w:val="center"/>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P</w:t>
            </w:r>
            <w:r w:rsidRPr="00A81EED">
              <w:rPr>
                <w:rFonts w:ascii="Tahoma" w:hAnsi="Tahoma" w:cs="Tahoma"/>
                <w:b/>
                <w:bCs/>
                <w:color w:val="auto"/>
                <w:kern w:val="0"/>
                <w:sz w:val="20"/>
                <w:szCs w:val="20"/>
                <w:vertAlign w:val="subscript"/>
                <w:lang w:eastAsia="hu-HU"/>
              </w:rPr>
              <w:t xml:space="preserve">RH </w:t>
            </w:r>
            <w:r w:rsidRPr="00A81EED">
              <w:rPr>
                <w:rFonts w:ascii="Tahoma" w:hAnsi="Tahoma" w:cs="Tahoma"/>
                <w:b/>
                <w:bCs/>
                <w:color w:val="auto"/>
                <w:kern w:val="0"/>
                <w:sz w:val="20"/>
                <w:szCs w:val="20"/>
                <w:lang w:eastAsia="hu-HU"/>
              </w:rPr>
              <w:t>forgalmi díj</w:t>
            </w:r>
          </w:p>
        </w:tc>
      </w:tr>
      <w:tr w:rsidR="001836FB" w:rsidRPr="00A81EED" w14:paraId="6FA7D2BB" w14:textId="77777777" w:rsidTr="00DC656F">
        <w:trPr>
          <w:trHeight w:val="225"/>
        </w:trPr>
        <w:tc>
          <w:tcPr>
            <w:tcW w:w="3603" w:type="dxa"/>
            <w:vMerge/>
            <w:shd w:val="clear" w:color="auto" w:fill="auto"/>
            <w:noWrap/>
            <w:vAlign w:val="bottom"/>
          </w:tcPr>
          <w:p w14:paraId="6C32E172"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center"/>
          </w:tcPr>
          <w:p w14:paraId="76FFB072" w14:textId="77777777" w:rsidR="001836FB" w:rsidRPr="00A81EED" w:rsidRDefault="001836FB" w:rsidP="00DC656F">
            <w:pPr>
              <w:suppressAutoHyphens w:val="0"/>
              <w:spacing w:before="60" w:after="6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[HUF/m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/h/év]</w:t>
            </w:r>
          </w:p>
        </w:tc>
        <w:tc>
          <w:tcPr>
            <w:tcW w:w="2268" w:type="dxa"/>
            <w:shd w:val="clear" w:color="auto" w:fill="auto"/>
            <w:noWrap/>
            <w:vAlign w:val="center"/>
          </w:tcPr>
          <w:p w14:paraId="4A21041E" w14:textId="77777777" w:rsidR="001836FB" w:rsidRPr="00A81EED" w:rsidRDefault="001836FB" w:rsidP="00DC656F">
            <w:pPr>
              <w:suppressAutoHyphens w:val="0"/>
              <w:spacing w:before="60" w:after="6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[HUF/GJ]</w:t>
            </w:r>
          </w:p>
        </w:tc>
      </w:tr>
      <w:tr w:rsidR="001836FB" w:rsidRPr="00A81EED" w14:paraId="68A2A14C" w14:textId="77777777" w:rsidTr="00DC656F">
        <w:trPr>
          <w:trHeight w:val="225"/>
        </w:trPr>
        <w:tc>
          <w:tcPr>
            <w:tcW w:w="3603" w:type="dxa"/>
            <w:shd w:val="clear" w:color="auto" w:fill="auto"/>
            <w:noWrap/>
            <w:vAlign w:val="bottom"/>
          </w:tcPr>
          <w:p w14:paraId="144C35FD" w14:textId="77777777" w:rsidR="001836FB" w:rsidRPr="00A81EED" w:rsidRDefault="001836FB" w:rsidP="00DC656F">
            <w:pPr>
              <w:suppressAutoHyphens w:val="0"/>
              <w:spacing w:after="0" w:line="240" w:lineRule="auto"/>
              <w:textAlignment w:val="auto"/>
              <w:rPr>
                <w:rFonts w:ascii="Tahoma" w:hAnsi="Tahoma" w:cs="Tahoma"/>
                <w:b/>
                <w:color w:val="auto"/>
                <w:kern w:val="0"/>
                <w:sz w:val="20"/>
                <w:szCs w:val="20"/>
                <w:lang w:eastAsia="hu-HU"/>
              </w:rPr>
            </w:pPr>
          </w:p>
        </w:tc>
        <w:tc>
          <w:tcPr>
            <w:tcW w:w="2410" w:type="dxa"/>
            <w:shd w:val="clear" w:color="auto" w:fill="auto"/>
            <w:noWrap/>
            <w:vAlign w:val="bottom"/>
          </w:tcPr>
          <w:p w14:paraId="4ABFEDAC" w14:textId="77777777" w:rsidR="001836FB" w:rsidRPr="00A81EED" w:rsidRDefault="001836FB" w:rsidP="00DC656F">
            <w:pPr>
              <w:suppressAutoHyphens w:val="0"/>
              <w:spacing w:after="0" w:line="240" w:lineRule="auto"/>
              <w:jc w:val="right"/>
              <w:textAlignment w:val="auto"/>
              <w:rPr>
                <w:rFonts w:ascii="Tahoma" w:hAnsi="Tahoma" w:cs="Tahoma"/>
                <w:b/>
                <w:color w:val="auto"/>
                <w:kern w:val="0"/>
                <w:sz w:val="20"/>
                <w:szCs w:val="20"/>
                <w:lang w:eastAsia="hu-HU"/>
              </w:rPr>
            </w:pPr>
          </w:p>
        </w:tc>
        <w:tc>
          <w:tcPr>
            <w:tcW w:w="2268" w:type="dxa"/>
            <w:shd w:val="clear" w:color="auto" w:fill="auto"/>
            <w:noWrap/>
            <w:vAlign w:val="bottom"/>
          </w:tcPr>
          <w:p w14:paraId="400DB341" w14:textId="77777777" w:rsidR="001836FB" w:rsidRPr="00A81EED" w:rsidRDefault="001836FB" w:rsidP="00DC656F">
            <w:pPr>
              <w:suppressAutoHyphens w:val="0"/>
              <w:spacing w:after="0" w:line="240" w:lineRule="auto"/>
              <w:jc w:val="right"/>
              <w:textAlignment w:val="auto"/>
              <w:rPr>
                <w:rFonts w:ascii="Tahoma" w:hAnsi="Tahoma" w:cs="Tahoma"/>
                <w:b/>
                <w:color w:val="auto"/>
                <w:kern w:val="0"/>
                <w:sz w:val="20"/>
                <w:szCs w:val="20"/>
                <w:lang w:eastAsia="hu-HU"/>
              </w:rPr>
            </w:pPr>
          </w:p>
        </w:tc>
      </w:tr>
      <w:tr w:rsidR="001836FB" w:rsidRPr="00A81EED" w14:paraId="5F384F6C" w14:textId="77777777" w:rsidTr="00DC656F">
        <w:trPr>
          <w:trHeight w:val="225"/>
        </w:trPr>
        <w:tc>
          <w:tcPr>
            <w:tcW w:w="3603" w:type="dxa"/>
            <w:shd w:val="clear" w:color="auto" w:fill="auto"/>
            <w:noWrap/>
            <w:vAlign w:val="bottom"/>
          </w:tcPr>
          <w:p w14:paraId="4212D4E6"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677E51CC"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7414DB91"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356CB7E6" w14:textId="77777777" w:rsidTr="00DC656F">
        <w:trPr>
          <w:trHeight w:val="240"/>
        </w:trPr>
        <w:tc>
          <w:tcPr>
            <w:tcW w:w="3603" w:type="dxa"/>
            <w:shd w:val="clear" w:color="auto" w:fill="auto"/>
            <w:noWrap/>
            <w:vAlign w:val="bottom"/>
          </w:tcPr>
          <w:p w14:paraId="0E4BC4EB"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0BCE2751" w14:textId="77777777" w:rsidR="001836FB" w:rsidRPr="00A81EED" w:rsidRDefault="001836FB" w:rsidP="00DC656F">
            <w:pPr>
              <w:suppressAutoHyphens w:val="0"/>
              <w:spacing w:after="0" w:line="240" w:lineRule="auto"/>
              <w:jc w:val="right"/>
              <w:textAlignment w:val="auto"/>
              <w:rPr>
                <w:rFonts w:ascii="Tahoma" w:hAnsi="Tahoma" w:cs="Tahoma"/>
                <w:bCs/>
                <w:color w:val="auto"/>
                <w:kern w:val="0"/>
                <w:sz w:val="20"/>
                <w:szCs w:val="20"/>
                <w:lang w:eastAsia="hu-HU"/>
              </w:rPr>
            </w:pPr>
          </w:p>
        </w:tc>
        <w:tc>
          <w:tcPr>
            <w:tcW w:w="2268" w:type="dxa"/>
            <w:shd w:val="clear" w:color="auto" w:fill="auto"/>
            <w:noWrap/>
            <w:vAlign w:val="bottom"/>
          </w:tcPr>
          <w:p w14:paraId="7EC70DE3" w14:textId="77777777" w:rsidR="001836FB" w:rsidRPr="00A81EED" w:rsidRDefault="001836FB" w:rsidP="00DC656F">
            <w:pPr>
              <w:suppressAutoHyphens w:val="0"/>
              <w:spacing w:after="0" w:line="240" w:lineRule="auto"/>
              <w:jc w:val="right"/>
              <w:textAlignment w:val="auto"/>
              <w:rPr>
                <w:rFonts w:ascii="Tahoma" w:hAnsi="Tahoma" w:cs="Tahoma"/>
                <w:bCs/>
                <w:color w:val="auto"/>
                <w:kern w:val="0"/>
                <w:sz w:val="20"/>
                <w:szCs w:val="20"/>
                <w:lang w:eastAsia="hu-HU"/>
              </w:rPr>
            </w:pPr>
          </w:p>
        </w:tc>
      </w:tr>
      <w:tr w:rsidR="001836FB" w:rsidRPr="00A81EED" w14:paraId="1982CD4C" w14:textId="77777777" w:rsidTr="00DC656F">
        <w:trPr>
          <w:trHeight w:val="240"/>
        </w:trPr>
        <w:tc>
          <w:tcPr>
            <w:tcW w:w="3603" w:type="dxa"/>
            <w:shd w:val="clear" w:color="auto" w:fill="auto"/>
            <w:noWrap/>
            <w:vAlign w:val="bottom"/>
          </w:tcPr>
          <w:p w14:paraId="26D7C4E7"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3EA99D4C"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0C043C1D"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2F179062" w14:textId="77777777" w:rsidTr="00DC656F">
        <w:trPr>
          <w:trHeight w:val="225"/>
        </w:trPr>
        <w:tc>
          <w:tcPr>
            <w:tcW w:w="3603" w:type="dxa"/>
            <w:shd w:val="clear" w:color="auto" w:fill="auto"/>
            <w:noWrap/>
            <w:vAlign w:val="bottom"/>
          </w:tcPr>
          <w:p w14:paraId="4A0AAF41"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16F237DE"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6555FEA9"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39BDC939" w14:textId="77777777" w:rsidTr="00DC656F">
        <w:trPr>
          <w:trHeight w:val="225"/>
        </w:trPr>
        <w:tc>
          <w:tcPr>
            <w:tcW w:w="3603" w:type="dxa"/>
            <w:shd w:val="clear" w:color="auto" w:fill="auto"/>
            <w:noWrap/>
            <w:vAlign w:val="bottom"/>
          </w:tcPr>
          <w:p w14:paraId="360AC429"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56143A73"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61133AA5"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2E0A0C84" w14:textId="77777777" w:rsidTr="00DC656F">
        <w:trPr>
          <w:trHeight w:val="225"/>
        </w:trPr>
        <w:tc>
          <w:tcPr>
            <w:tcW w:w="3603" w:type="dxa"/>
            <w:shd w:val="clear" w:color="auto" w:fill="auto"/>
            <w:noWrap/>
            <w:vAlign w:val="bottom"/>
          </w:tcPr>
          <w:p w14:paraId="40DD5E28"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07720531"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3C3DE86A"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205D5D95" w14:textId="77777777" w:rsidTr="00DC656F">
        <w:trPr>
          <w:trHeight w:val="240"/>
        </w:trPr>
        <w:tc>
          <w:tcPr>
            <w:tcW w:w="3603" w:type="dxa"/>
            <w:shd w:val="clear" w:color="auto" w:fill="auto"/>
            <w:noWrap/>
            <w:vAlign w:val="bottom"/>
          </w:tcPr>
          <w:p w14:paraId="528EEDE8" w14:textId="77777777" w:rsidR="001836FB" w:rsidRPr="00A81EED" w:rsidRDefault="001836FB" w:rsidP="00DC656F">
            <w:pPr>
              <w:suppressAutoHyphens w:val="0"/>
              <w:spacing w:after="0" w:line="240" w:lineRule="auto"/>
              <w:textAlignment w:val="auto"/>
              <w:rPr>
                <w:rFonts w:ascii="Tahoma" w:hAnsi="Tahoma" w:cs="Tahoma"/>
                <w:bCs/>
                <w:color w:val="auto"/>
                <w:kern w:val="0"/>
                <w:sz w:val="20"/>
                <w:szCs w:val="20"/>
                <w:lang w:eastAsia="hu-HU"/>
              </w:rPr>
            </w:pPr>
          </w:p>
        </w:tc>
        <w:tc>
          <w:tcPr>
            <w:tcW w:w="2410" w:type="dxa"/>
            <w:shd w:val="clear" w:color="auto" w:fill="auto"/>
            <w:noWrap/>
            <w:vAlign w:val="bottom"/>
          </w:tcPr>
          <w:p w14:paraId="5049C1D6"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389DFF71"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7F81705B" w14:textId="77777777" w:rsidTr="00DC656F">
        <w:trPr>
          <w:trHeight w:val="225"/>
        </w:trPr>
        <w:tc>
          <w:tcPr>
            <w:tcW w:w="3603" w:type="dxa"/>
            <w:shd w:val="clear" w:color="auto" w:fill="auto"/>
            <w:noWrap/>
            <w:vAlign w:val="bottom"/>
          </w:tcPr>
          <w:p w14:paraId="38DBD434"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646895C5"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1B46A054"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7B0EF551" w14:textId="77777777" w:rsidTr="00DC656F">
        <w:trPr>
          <w:trHeight w:val="225"/>
        </w:trPr>
        <w:tc>
          <w:tcPr>
            <w:tcW w:w="3603" w:type="dxa"/>
            <w:shd w:val="clear" w:color="auto" w:fill="auto"/>
            <w:noWrap/>
            <w:vAlign w:val="bottom"/>
          </w:tcPr>
          <w:p w14:paraId="23C05BF4"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25947416"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4B363EAB"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7D17CA22" w14:textId="77777777" w:rsidTr="00DC656F">
        <w:trPr>
          <w:trHeight w:val="225"/>
        </w:trPr>
        <w:tc>
          <w:tcPr>
            <w:tcW w:w="3603" w:type="dxa"/>
            <w:shd w:val="clear" w:color="auto" w:fill="auto"/>
            <w:noWrap/>
            <w:vAlign w:val="bottom"/>
          </w:tcPr>
          <w:p w14:paraId="07E62468"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2410" w:type="dxa"/>
            <w:shd w:val="clear" w:color="auto" w:fill="auto"/>
            <w:noWrap/>
            <w:vAlign w:val="bottom"/>
          </w:tcPr>
          <w:p w14:paraId="230F668D"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20DDEE9D"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r w:rsidR="001836FB" w:rsidRPr="00A81EED" w14:paraId="3D6FD6D8" w14:textId="77777777" w:rsidTr="00DC656F">
        <w:trPr>
          <w:trHeight w:val="240"/>
        </w:trPr>
        <w:tc>
          <w:tcPr>
            <w:tcW w:w="3603" w:type="dxa"/>
            <w:shd w:val="clear" w:color="auto" w:fill="auto"/>
            <w:noWrap/>
            <w:vAlign w:val="center"/>
          </w:tcPr>
          <w:p w14:paraId="14B27709" w14:textId="77777777" w:rsidR="001836FB" w:rsidRPr="00A81EED" w:rsidRDefault="001836FB" w:rsidP="00DC656F">
            <w:pPr>
              <w:suppressAutoHyphens w:val="0"/>
              <w:spacing w:after="0" w:line="240" w:lineRule="auto"/>
              <w:ind w:left="850"/>
              <w:textAlignment w:val="auto"/>
              <w:rPr>
                <w:rFonts w:ascii="Tahoma" w:hAnsi="Tahoma" w:cs="Tahoma"/>
                <w:color w:val="auto"/>
                <w:kern w:val="0"/>
                <w:sz w:val="20"/>
                <w:szCs w:val="20"/>
                <w:lang w:eastAsia="hu-HU"/>
              </w:rPr>
            </w:pPr>
          </w:p>
        </w:tc>
        <w:tc>
          <w:tcPr>
            <w:tcW w:w="2410" w:type="dxa"/>
            <w:shd w:val="clear" w:color="auto" w:fill="auto"/>
            <w:noWrap/>
            <w:vAlign w:val="bottom"/>
          </w:tcPr>
          <w:p w14:paraId="1D8D5157"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c>
          <w:tcPr>
            <w:tcW w:w="2268" w:type="dxa"/>
            <w:shd w:val="clear" w:color="auto" w:fill="auto"/>
            <w:noWrap/>
            <w:vAlign w:val="bottom"/>
          </w:tcPr>
          <w:p w14:paraId="51762B81"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p>
        </w:tc>
      </w:tr>
    </w:tbl>
    <w:p w14:paraId="0691F44A" w14:textId="77777777" w:rsidR="001836FB" w:rsidRPr="00A81EED" w:rsidRDefault="001836FB" w:rsidP="001836FB">
      <w:pPr>
        <w:suppressAutoHyphens w:val="0"/>
        <w:spacing w:before="24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rendszerhasználati díj mértéke újra megállapításra kerül a teljesítmény lekötés növelése, valamint a hatóságilag szabályozott díjtarifa változás esetén.</w:t>
      </w:r>
    </w:p>
    <w:p w14:paraId="285569DD" w14:textId="77777777" w:rsidR="001836FB" w:rsidRPr="00A81EED" w:rsidRDefault="001836FB" w:rsidP="001836FB">
      <w:pPr>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4.2</w:t>
      </w:r>
      <w:r w:rsidRPr="00A81EED">
        <w:rPr>
          <w:rFonts w:ascii="Tahoma" w:hAnsi="Tahoma" w:cs="Tahoma"/>
          <w:color w:val="auto"/>
          <w:kern w:val="0"/>
          <w:sz w:val="20"/>
          <w:szCs w:val="20"/>
          <w:lang w:eastAsia="hu-HU"/>
        </w:rPr>
        <w:tab/>
        <w:t>Kerekítési szabályok:</w:t>
      </w:r>
    </w:p>
    <w:p w14:paraId="6FCB18DA" w14:textId="77777777" w:rsidR="001836FB" w:rsidRPr="00A81EED" w:rsidRDefault="001836FB" w:rsidP="00D951A7">
      <w:pPr>
        <w:numPr>
          <w:ilvl w:val="0"/>
          <w:numId w:val="55"/>
        </w:numPr>
        <w:tabs>
          <w:tab w:val="clear" w:pos="720"/>
          <w:tab w:val="num" w:pos="1418"/>
          <w:tab w:val="left" w:pos="4111"/>
        </w:tabs>
        <w:suppressAutoHyphens w:val="0"/>
        <w:spacing w:after="0" w:line="240" w:lineRule="auto"/>
        <w:ind w:left="1134" w:firstLine="0"/>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Földgáz mennyiség</w:t>
      </w:r>
      <w:r w:rsidRPr="00A81EED">
        <w:rPr>
          <w:rFonts w:ascii="Tahoma" w:hAnsi="Tahoma" w:cs="Tahoma"/>
          <w:bCs/>
          <w:color w:val="auto"/>
          <w:kern w:val="0"/>
          <w:sz w:val="20"/>
          <w:szCs w:val="20"/>
          <w:lang w:eastAsia="hu-HU"/>
        </w:rPr>
        <w:tab/>
        <w:t>nulla tizedesre, (egész gnm</w:t>
      </w:r>
      <w:r w:rsidRPr="00A81EED">
        <w:rPr>
          <w:rFonts w:ascii="Tahoma" w:hAnsi="Tahoma" w:cs="Tahoma"/>
          <w:bCs/>
          <w:color w:val="auto"/>
          <w:kern w:val="0"/>
          <w:sz w:val="20"/>
          <w:szCs w:val="20"/>
          <w:vertAlign w:val="superscript"/>
          <w:lang w:eastAsia="hu-HU"/>
        </w:rPr>
        <w:t>3</w:t>
      </w:r>
      <w:r w:rsidRPr="00A81EED">
        <w:rPr>
          <w:rFonts w:ascii="Tahoma" w:hAnsi="Tahoma" w:cs="Tahoma"/>
          <w:bCs/>
          <w:color w:val="auto"/>
          <w:kern w:val="0"/>
          <w:sz w:val="20"/>
          <w:szCs w:val="20"/>
          <w:lang w:eastAsia="hu-HU"/>
        </w:rPr>
        <w:t>-re)</w:t>
      </w:r>
    </w:p>
    <w:p w14:paraId="5D854DAB" w14:textId="77777777" w:rsidR="001836FB" w:rsidRPr="00A81EED" w:rsidRDefault="001836FB" w:rsidP="00D951A7">
      <w:pPr>
        <w:numPr>
          <w:ilvl w:val="0"/>
          <w:numId w:val="55"/>
        </w:numPr>
        <w:tabs>
          <w:tab w:val="clear" w:pos="720"/>
          <w:tab w:val="num" w:pos="1418"/>
          <w:tab w:val="left" w:pos="4111"/>
        </w:tabs>
        <w:suppressAutoHyphens w:val="0"/>
        <w:spacing w:after="0" w:line="240" w:lineRule="auto"/>
        <w:ind w:left="1134" w:firstLine="0"/>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Fűtőérték</w:t>
      </w:r>
      <w:r w:rsidRPr="00A81EED">
        <w:rPr>
          <w:rFonts w:ascii="Tahoma" w:hAnsi="Tahoma" w:cs="Tahoma"/>
          <w:bCs/>
          <w:color w:val="auto"/>
          <w:kern w:val="0"/>
          <w:sz w:val="20"/>
          <w:szCs w:val="20"/>
          <w:lang w:eastAsia="hu-HU"/>
        </w:rPr>
        <w:tab/>
        <w:t>kettő tizedesre, (MJ/gnm</w:t>
      </w:r>
      <w:r w:rsidRPr="00A81EED">
        <w:rPr>
          <w:rFonts w:ascii="Tahoma" w:hAnsi="Tahoma" w:cs="Tahoma"/>
          <w:bCs/>
          <w:color w:val="auto"/>
          <w:kern w:val="0"/>
          <w:sz w:val="20"/>
          <w:szCs w:val="20"/>
          <w:vertAlign w:val="superscript"/>
          <w:lang w:eastAsia="hu-HU"/>
        </w:rPr>
        <w:t>3</w:t>
      </w:r>
      <w:r w:rsidRPr="00A81EED">
        <w:rPr>
          <w:rFonts w:ascii="Tahoma" w:hAnsi="Tahoma" w:cs="Tahoma"/>
          <w:bCs/>
          <w:color w:val="auto"/>
          <w:kern w:val="0"/>
          <w:sz w:val="20"/>
          <w:szCs w:val="20"/>
          <w:lang w:eastAsia="hu-HU"/>
        </w:rPr>
        <w:t>)</w:t>
      </w:r>
    </w:p>
    <w:p w14:paraId="5E01774E" w14:textId="67CD81EE" w:rsidR="001836FB" w:rsidRPr="00A81EED" w:rsidRDefault="001836FB" w:rsidP="00D951A7">
      <w:pPr>
        <w:numPr>
          <w:ilvl w:val="0"/>
          <w:numId w:val="55"/>
        </w:numPr>
        <w:tabs>
          <w:tab w:val="clear" w:pos="720"/>
          <w:tab w:val="num" w:pos="1418"/>
          <w:tab w:val="left" w:pos="4111"/>
        </w:tabs>
        <w:suppressAutoHyphens w:val="0"/>
        <w:spacing w:after="0" w:line="240" w:lineRule="auto"/>
        <w:ind w:left="1134" w:firstLine="0"/>
        <w:textAlignment w:val="auto"/>
        <w:rPr>
          <w:rFonts w:ascii="Tahoma" w:hAnsi="Tahoma" w:cs="Tahoma"/>
          <w:bCs/>
          <w:color w:val="auto"/>
          <w:kern w:val="0"/>
          <w:sz w:val="20"/>
          <w:szCs w:val="20"/>
          <w:lang w:eastAsia="hu-HU"/>
        </w:rPr>
      </w:pPr>
      <w:proofErr w:type="spellStart"/>
      <w:r w:rsidRPr="00A81EED">
        <w:rPr>
          <w:rFonts w:ascii="Tahoma" w:hAnsi="Tahoma" w:cs="Tahoma"/>
          <w:bCs/>
          <w:color w:val="auto"/>
          <w:kern w:val="0"/>
          <w:sz w:val="20"/>
          <w:szCs w:val="20"/>
          <w:lang w:eastAsia="hu-HU"/>
        </w:rPr>
        <w:t>P</w:t>
      </w:r>
      <w:r w:rsidRPr="00A81EED">
        <w:rPr>
          <w:rFonts w:ascii="Tahoma" w:hAnsi="Tahoma" w:cs="Tahoma"/>
          <w:bCs/>
          <w:color w:val="auto"/>
          <w:kern w:val="0"/>
          <w:sz w:val="20"/>
          <w:szCs w:val="20"/>
          <w:vertAlign w:val="subscript"/>
          <w:lang w:eastAsia="hu-HU"/>
        </w:rPr>
        <w:t>g</w:t>
      </w:r>
      <w:proofErr w:type="spellEnd"/>
      <w:r w:rsidRPr="00A81EED">
        <w:rPr>
          <w:rFonts w:ascii="Tahoma" w:hAnsi="Tahoma" w:cs="Tahoma"/>
          <w:bCs/>
          <w:color w:val="auto"/>
          <w:kern w:val="0"/>
          <w:sz w:val="20"/>
          <w:szCs w:val="20"/>
          <w:lang w:eastAsia="hu-HU"/>
        </w:rPr>
        <w:tab/>
        <w:t>három tizedesre, (</w:t>
      </w:r>
      <w:r w:rsidR="00E60259">
        <w:rPr>
          <w:rFonts w:ascii="Tahoma" w:hAnsi="Tahoma" w:cs="Tahoma"/>
          <w:bCs/>
          <w:color w:val="auto"/>
          <w:kern w:val="0"/>
          <w:sz w:val="20"/>
          <w:szCs w:val="20"/>
          <w:lang w:eastAsia="hu-HU"/>
        </w:rPr>
        <w:t>HUF</w:t>
      </w:r>
      <w:r w:rsidRPr="00A81EED">
        <w:rPr>
          <w:rFonts w:ascii="Tahoma" w:hAnsi="Tahoma" w:cs="Tahoma"/>
          <w:bCs/>
          <w:color w:val="auto"/>
          <w:kern w:val="0"/>
          <w:sz w:val="20"/>
          <w:szCs w:val="20"/>
          <w:lang w:eastAsia="hu-HU"/>
        </w:rPr>
        <w:t>/GJ)</w:t>
      </w:r>
    </w:p>
    <w:p w14:paraId="794AD189" w14:textId="55B5C7D9" w:rsidR="001836FB" w:rsidRPr="00A81EED" w:rsidRDefault="001836FB" w:rsidP="00D951A7">
      <w:pPr>
        <w:numPr>
          <w:ilvl w:val="0"/>
          <w:numId w:val="55"/>
        </w:numPr>
        <w:tabs>
          <w:tab w:val="clear" w:pos="720"/>
          <w:tab w:val="num" w:pos="1418"/>
          <w:tab w:val="left" w:pos="4111"/>
        </w:tabs>
        <w:suppressAutoHyphens w:val="0"/>
        <w:spacing w:after="0" w:line="240" w:lineRule="auto"/>
        <w:ind w:left="1134" w:firstLine="0"/>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P</w:t>
      </w:r>
      <w:r w:rsidRPr="00A81EED">
        <w:rPr>
          <w:rFonts w:ascii="Tahoma" w:hAnsi="Tahoma" w:cs="Tahoma"/>
          <w:bCs/>
          <w:color w:val="auto"/>
          <w:kern w:val="0"/>
          <w:sz w:val="20"/>
          <w:szCs w:val="20"/>
          <w:vertAlign w:val="subscript"/>
          <w:lang w:eastAsia="hu-HU"/>
        </w:rPr>
        <w:t>RH</w:t>
      </w:r>
      <w:r w:rsidR="006F76A4">
        <w:rPr>
          <w:rFonts w:ascii="Tahoma" w:hAnsi="Tahoma" w:cs="Tahoma"/>
          <w:bCs/>
          <w:color w:val="auto"/>
          <w:kern w:val="0"/>
          <w:sz w:val="20"/>
          <w:szCs w:val="20"/>
          <w:lang w:eastAsia="hu-HU"/>
        </w:rPr>
        <w:tab/>
        <w:t>kettő</w:t>
      </w:r>
      <w:r w:rsidRPr="00A81EED">
        <w:rPr>
          <w:rFonts w:ascii="Tahoma" w:hAnsi="Tahoma" w:cs="Tahoma"/>
          <w:bCs/>
          <w:color w:val="auto"/>
          <w:kern w:val="0"/>
          <w:sz w:val="20"/>
          <w:szCs w:val="20"/>
          <w:lang w:eastAsia="hu-HU"/>
        </w:rPr>
        <w:t xml:space="preserve"> tizedesre, (</w:t>
      </w:r>
      <w:r w:rsidRPr="00A81EED">
        <w:rPr>
          <w:rFonts w:ascii="Tahoma" w:hAnsi="Tahoma" w:cs="Tahoma"/>
          <w:color w:val="auto"/>
          <w:kern w:val="0"/>
          <w:sz w:val="20"/>
          <w:szCs w:val="20"/>
          <w:lang w:eastAsia="hu-HU"/>
        </w:rPr>
        <w:t>HUF/m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/h/év;</w:t>
      </w:r>
      <w:r w:rsidRPr="00A81EED">
        <w:rPr>
          <w:rFonts w:ascii="Tahoma" w:hAnsi="Tahoma" w:cs="Tahoma"/>
          <w:bCs/>
          <w:color w:val="auto"/>
          <w:kern w:val="0"/>
          <w:sz w:val="20"/>
          <w:szCs w:val="20"/>
          <w:lang w:eastAsia="hu-HU"/>
        </w:rPr>
        <w:t xml:space="preserve"> HUF/GJ)</w:t>
      </w:r>
    </w:p>
    <w:p w14:paraId="46556BAE" w14:textId="77777777" w:rsidR="001836FB" w:rsidRDefault="001836FB" w:rsidP="001836FB">
      <w:pPr>
        <w:tabs>
          <w:tab w:val="num" w:pos="1418"/>
        </w:tabs>
        <w:suppressAutoHyphens w:val="0"/>
        <w:spacing w:after="0" w:line="240" w:lineRule="auto"/>
        <w:ind w:left="709"/>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kerekítve kell számolni.</w:t>
      </w:r>
    </w:p>
    <w:p w14:paraId="1E4DE4BB" w14:textId="77777777" w:rsidR="007477FE" w:rsidRPr="00A81EED" w:rsidRDefault="007477FE" w:rsidP="001836FB">
      <w:pPr>
        <w:tabs>
          <w:tab w:val="num" w:pos="1418"/>
        </w:tabs>
        <w:suppressAutoHyphens w:val="0"/>
        <w:spacing w:after="0" w:line="240" w:lineRule="auto"/>
        <w:ind w:left="709"/>
        <w:textAlignment w:val="auto"/>
        <w:rPr>
          <w:rFonts w:ascii="Tahoma" w:hAnsi="Tahoma" w:cs="Tahoma"/>
          <w:bCs/>
          <w:color w:val="auto"/>
          <w:kern w:val="0"/>
          <w:sz w:val="20"/>
          <w:szCs w:val="20"/>
          <w:lang w:eastAsia="hu-HU"/>
        </w:rPr>
      </w:pPr>
    </w:p>
    <w:p w14:paraId="5610D63D" w14:textId="77777777" w:rsidR="001836FB" w:rsidRPr="00A81EED" w:rsidRDefault="001836FB" w:rsidP="001836FB">
      <w:pPr>
        <w:suppressAutoHyphens w:val="0"/>
        <w:spacing w:before="120" w:after="0" w:line="240" w:lineRule="auto"/>
        <w:ind w:left="709"/>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lastRenderedPageBreak/>
        <w:t>Kerekítési szabály alkalmazása:</w:t>
      </w:r>
    </w:p>
    <w:p w14:paraId="5EF7CECE" w14:textId="77777777" w:rsidR="001836FB" w:rsidRPr="00A81EED" w:rsidRDefault="001836FB" w:rsidP="00D951A7">
      <w:pPr>
        <w:numPr>
          <w:ilvl w:val="0"/>
          <w:numId w:val="56"/>
        </w:numPr>
        <w:tabs>
          <w:tab w:val="clear" w:pos="720"/>
        </w:tabs>
        <w:suppressAutoHyphens w:val="0"/>
        <w:spacing w:after="0" w:line="240" w:lineRule="auto"/>
        <w:ind w:left="1418" w:hanging="284"/>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Az előző szám változatlan marad, ha az elhagyásra kerülő szám 0, 1, 2, 3 vagy 4.</w:t>
      </w:r>
      <w:r w:rsidRPr="00A81EED">
        <w:rPr>
          <w:rFonts w:ascii="Tahoma" w:hAnsi="Tahoma" w:cs="Tahoma"/>
          <w:color w:val="auto"/>
          <w:kern w:val="0"/>
          <w:sz w:val="20"/>
          <w:szCs w:val="20"/>
          <w:lang w:eastAsia="hu-HU"/>
        </w:rPr>
        <w:t xml:space="preserve"> </w:t>
      </w:r>
    </w:p>
    <w:p w14:paraId="63C59D36" w14:textId="77777777" w:rsidR="001836FB" w:rsidRPr="00A81EED" w:rsidRDefault="001836FB" w:rsidP="00D951A7">
      <w:pPr>
        <w:numPr>
          <w:ilvl w:val="0"/>
          <w:numId w:val="56"/>
        </w:numPr>
        <w:tabs>
          <w:tab w:val="clear" w:pos="720"/>
        </w:tabs>
        <w:suppressAutoHyphens w:val="0"/>
        <w:spacing w:after="0" w:line="240" w:lineRule="auto"/>
        <w:ind w:left="1418" w:hanging="284"/>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Az előző számot egy egységgel növelni kell, ha az elhagyásra kerülő szám 6, 7, 8, vagy 9.</w:t>
      </w:r>
      <w:r w:rsidRPr="00A81EED">
        <w:rPr>
          <w:rFonts w:ascii="Tahoma" w:hAnsi="Tahoma" w:cs="Tahoma"/>
          <w:color w:val="auto"/>
          <w:kern w:val="0"/>
          <w:sz w:val="20"/>
          <w:szCs w:val="20"/>
          <w:lang w:eastAsia="hu-HU"/>
        </w:rPr>
        <w:t xml:space="preserve"> </w:t>
      </w:r>
    </w:p>
    <w:p w14:paraId="2F2CFB6E" w14:textId="77777777" w:rsidR="001836FB" w:rsidRPr="00A81EED" w:rsidRDefault="001836FB" w:rsidP="00D951A7">
      <w:pPr>
        <w:numPr>
          <w:ilvl w:val="0"/>
          <w:numId w:val="56"/>
        </w:numPr>
        <w:tabs>
          <w:tab w:val="clear" w:pos="720"/>
        </w:tabs>
        <w:suppressAutoHyphens w:val="0"/>
        <w:spacing w:after="0" w:line="240" w:lineRule="auto"/>
        <w:ind w:left="1418" w:hanging="284"/>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Az előző szám változatlan marad, ha az elhagyásra kerülő szám 5, és az előző szám páros.</w:t>
      </w:r>
      <w:r w:rsidRPr="00A81EED">
        <w:rPr>
          <w:rFonts w:ascii="Tahoma" w:hAnsi="Tahoma" w:cs="Tahoma"/>
          <w:color w:val="auto"/>
          <w:kern w:val="0"/>
          <w:sz w:val="20"/>
          <w:szCs w:val="20"/>
          <w:lang w:eastAsia="hu-HU"/>
        </w:rPr>
        <w:t xml:space="preserve"> </w:t>
      </w:r>
    </w:p>
    <w:p w14:paraId="6BB68A7E" w14:textId="77777777" w:rsidR="001836FB" w:rsidRPr="00A81EED" w:rsidRDefault="001836FB" w:rsidP="00D951A7">
      <w:pPr>
        <w:numPr>
          <w:ilvl w:val="0"/>
          <w:numId w:val="56"/>
        </w:numPr>
        <w:tabs>
          <w:tab w:val="clear" w:pos="720"/>
        </w:tabs>
        <w:suppressAutoHyphens w:val="0"/>
        <w:spacing w:after="0" w:line="240" w:lineRule="auto"/>
        <w:ind w:left="1418" w:hanging="284"/>
        <w:textAlignment w:val="auto"/>
        <w:rPr>
          <w:rFonts w:ascii="Tahoma" w:hAnsi="Tahoma" w:cs="Tahoma"/>
          <w:bCs/>
          <w:color w:val="auto"/>
          <w:kern w:val="0"/>
          <w:sz w:val="20"/>
          <w:szCs w:val="20"/>
          <w:lang w:eastAsia="hu-HU"/>
        </w:rPr>
      </w:pPr>
      <w:r w:rsidRPr="00A81EED">
        <w:rPr>
          <w:rFonts w:ascii="Tahoma" w:hAnsi="Tahoma" w:cs="Tahoma"/>
          <w:bCs/>
          <w:color w:val="auto"/>
          <w:kern w:val="0"/>
          <w:sz w:val="20"/>
          <w:szCs w:val="20"/>
          <w:lang w:eastAsia="hu-HU"/>
        </w:rPr>
        <w:t>Az előző számot egy egységgel növelni kell, ha az elhagyásra kerülő szám 5, és az előző szám páratlan.</w:t>
      </w:r>
    </w:p>
    <w:p w14:paraId="54EBF451" w14:textId="77777777" w:rsidR="001836FB" w:rsidRPr="00A81EED" w:rsidRDefault="001836FB" w:rsidP="001836FB">
      <w:pPr>
        <w:suppressAutoHyphens w:val="0"/>
        <w:spacing w:after="0" w:line="240" w:lineRule="auto"/>
        <w:textAlignment w:val="auto"/>
        <w:rPr>
          <w:rFonts w:ascii="Tahoma" w:hAnsi="Tahoma" w:cs="Tahoma"/>
          <w:b/>
          <w:color w:val="auto"/>
          <w:kern w:val="0"/>
          <w:sz w:val="20"/>
          <w:szCs w:val="20"/>
          <w:lang w:eastAsia="hu-HU"/>
        </w:rPr>
      </w:pPr>
    </w:p>
    <w:p w14:paraId="7B089AAB"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5.</w:t>
      </w:r>
      <w:r w:rsidRPr="00A81EED">
        <w:rPr>
          <w:rFonts w:ascii="Tahoma" w:hAnsi="Tahoma" w:cs="Tahoma"/>
          <w:b/>
          <w:color w:val="auto"/>
          <w:kern w:val="0"/>
          <w:sz w:val="20"/>
          <w:szCs w:val="20"/>
          <w:lang w:eastAsia="hu-HU"/>
        </w:rPr>
        <w:tab/>
        <w:t>A számlázás és a fizetés rendje</w:t>
      </w:r>
    </w:p>
    <w:p w14:paraId="14228AC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val="fr-FR" w:eastAsia="hu-HU"/>
        </w:rPr>
        <w:t>5</w:t>
      </w:r>
      <w:r w:rsidRPr="00A81EED">
        <w:rPr>
          <w:rFonts w:ascii="Tahoma" w:hAnsi="Tahoma" w:cs="Tahoma"/>
          <w:color w:val="auto"/>
          <w:kern w:val="0"/>
          <w:sz w:val="20"/>
          <w:szCs w:val="20"/>
          <w:lang w:eastAsia="hu-HU"/>
        </w:rPr>
        <w:t>.1</w:t>
      </w:r>
      <w:r w:rsidRPr="00A81EED">
        <w:rPr>
          <w:rFonts w:ascii="Tahoma" w:hAnsi="Tahoma" w:cs="Tahoma"/>
          <w:color w:val="auto"/>
          <w:kern w:val="0"/>
          <w:sz w:val="20"/>
          <w:szCs w:val="20"/>
          <w:lang w:eastAsia="hu-HU"/>
        </w:rPr>
        <w:tab/>
        <w:t>A számla a hatályos számviteli és adó jogszabályok szerinti formában és tartalommal készül.</w:t>
      </w:r>
    </w:p>
    <w:p w14:paraId="0C31F90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5.2</w:t>
      </w:r>
      <w:r w:rsidRPr="00A81EED">
        <w:rPr>
          <w:rFonts w:ascii="Tahoma" w:hAnsi="Tahoma" w:cs="Tahoma"/>
          <w:color w:val="auto"/>
          <w:kern w:val="0"/>
          <w:sz w:val="20"/>
          <w:szCs w:val="20"/>
          <w:lang w:eastAsia="hu-HU"/>
        </w:rPr>
        <w:tab/>
        <w:t xml:space="preserve">Az Eladó havi számlát bocsát ki az éves </w:t>
      </w:r>
      <w:r w:rsidRPr="00A81EED">
        <w:rPr>
          <w:rFonts w:ascii="Tahoma" w:hAnsi="Tahoma" w:cs="Tahoma"/>
          <w:b/>
          <w:color w:val="auto"/>
          <w:kern w:val="0"/>
          <w:sz w:val="20"/>
          <w:szCs w:val="20"/>
          <w:lang w:eastAsia="hu-HU"/>
        </w:rPr>
        <w:t>P</w:t>
      </w:r>
      <w:r w:rsidRPr="00A81EED">
        <w:rPr>
          <w:rFonts w:ascii="Tahoma" w:hAnsi="Tahoma" w:cs="Tahoma"/>
          <w:b/>
          <w:color w:val="auto"/>
          <w:kern w:val="0"/>
          <w:sz w:val="20"/>
          <w:szCs w:val="20"/>
          <w:vertAlign w:val="subscript"/>
          <w:lang w:eastAsia="hu-HU"/>
        </w:rPr>
        <w:t>RH</w:t>
      </w:r>
      <w:r w:rsidRPr="00A81EED">
        <w:rPr>
          <w:rFonts w:ascii="Tahoma" w:hAnsi="Tahoma" w:cs="Tahoma"/>
          <w:b/>
          <w:color w:val="auto"/>
          <w:kern w:val="0"/>
          <w:sz w:val="20"/>
          <w:szCs w:val="20"/>
          <w:lang w:eastAsia="hu-HU"/>
        </w:rPr>
        <w:t xml:space="preserve"> teljesítménydíj</w:t>
      </w:r>
      <w:r w:rsidRPr="00A81EED">
        <w:rPr>
          <w:rFonts w:ascii="Tahoma" w:hAnsi="Tahoma" w:cs="Tahoma"/>
          <w:color w:val="auto"/>
          <w:kern w:val="0"/>
          <w:sz w:val="20"/>
          <w:szCs w:val="20"/>
          <w:lang w:eastAsia="hu-HU"/>
        </w:rPr>
        <w:t xml:space="preserve"> 1/12 részéről a tárgyhót megelőző hónap 15. naptári napjáig. A számla a jogszabályok szerinti adókat (ÁFA stb.) is tartalmazza.</w:t>
      </w:r>
    </w:p>
    <w:p w14:paraId="742BAFD3"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sz w:val="20"/>
          <w:szCs w:val="20"/>
        </w:rPr>
        <w:t>A teljesítménydíjról kiállított számla fizetési határideje a számla kézhezvételétől számított 30. naptári nap.</w:t>
      </w:r>
      <w:r w:rsidRPr="00A81EED">
        <w:rPr>
          <w:rFonts w:ascii="Tahoma" w:hAnsi="Tahoma" w:cs="Tahoma"/>
          <w:color w:val="auto"/>
          <w:kern w:val="0"/>
          <w:sz w:val="20"/>
          <w:szCs w:val="20"/>
          <w:lang w:eastAsia="hu-HU"/>
        </w:rPr>
        <w:t xml:space="preserve"> A Vevő a számlát kizárólag számszaki vagy alaki hiba esetén kifogásolhatja meg.</w:t>
      </w:r>
    </w:p>
    <w:p w14:paraId="4B051E86"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5.3</w:t>
      </w:r>
      <w:r w:rsidRPr="00A81EED">
        <w:rPr>
          <w:rFonts w:ascii="Tahoma" w:hAnsi="Tahoma" w:cs="Tahoma"/>
          <w:color w:val="auto"/>
          <w:kern w:val="0"/>
          <w:sz w:val="20"/>
          <w:szCs w:val="20"/>
          <w:lang w:eastAsia="hu-HU"/>
        </w:rPr>
        <w:tab/>
        <w:t>A rendszerhasználat díját (a teljesítményhez és a fogyasztáshoz kapcsolódót egyaránt) az Eladó HUF devizában számolja ki és számlázza.</w:t>
      </w:r>
    </w:p>
    <w:p w14:paraId="1E70D1AC"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5.4</w:t>
      </w:r>
      <w:r w:rsidRPr="00A81EED">
        <w:rPr>
          <w:rFonts w:ascii="Tahoma" w:hAnsi="Tahoma" w:cs="Tahoma"/>
          <w:color w:val="auto"/>
          <w:kern w:val="0"/>
          <w:sz w:val="20"/>
          <w:szCs w:val="20"/>
          <w:lang w:eastAsia="hu-HU"/>
        </w:rPr>
        <w:tab/>
        <w:t>Az Eladó hóközi részszámlát nem állít ki.</w:t>
      </w:r>
    </w:p>
    <w:p w14:paraId="692888E7"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5.5</w:t>
      </w:r>
      <w:r w:rsidRPr="00A81EED">
        <w:rPr>
          <w:rFonts w:ascii="Tahoma" w:hAnsi="Tahoma" w:cs="Tahoma"/>
          <w:color w:val="auto"/>
          <w:kern w:val="28"/>
          <w:sz w:val="20"/>
          <w:szCs w:val="20"/>
          <w:lang w:eastAsia="hu-HU"/>
        </w:rPr>
        <w:tab/>
        <w:t xml:space="preserve">A tárgyhavi elszámoló számlát, amely elkülönítve tartalmazza a földgáz </w:t>
      </w:r>
      <w:r w:rsidRPr="00A81EED">
        <w:rPr>
          <w:rFonts w:ascii="Tahoma" w:hAnsi="Tahoma" w:cs="Tahoma"/>
          <w:color w:val="auto"/>
          <w:kern w:val="28"/>
          <w:sz w:val="20"/>
          <w:szCs w:val="20"/>
          <w:u w:val="single"/>
          <w:lang w:eastAsia="hu-HU"/>
        </w:rPr>
        <w:t>molekuladíját</w:t>
      </w:r>
      <w:r w:rsidRPr="00A81EED">
        <w:rPr>
          <w:rFonts w:ascii="Tahoma" w:hAnsi="Tahoma" w:cs="Tahoma"/>
          <w:color w:val="auto"/>
          <w:kern w:val="28"/>
          <w:sz w:val="20"/>
          <w:szCs w:val="20"/>
          <w:lang w:eastAsia="hu-HU"/>
        </w:rPr>
        <w:t xml:space="preserve">, a </w:t>
      </w:r>
      <w:r w:rsidRPr="00A81EED">
        <w:rPr>
          <w:rFonts w:ascii="Tahoma" w:hAnsi="Tahoma" w:cs="Tahoma"/>
          <w:b/>
          <w:color w:val="auto"/>
          <w:kern w:val="28"/>
          <w:sz w:val="20"/>
          <w:szCs w:val="20"/>
          <w:lang w:eastAsia="hu-HU"/>
        </w:rPr>
        <w:t>P</w:t>
      </w:r>
      <w:r w:rsidRPr="00A81EED">
        <w:rPr>
          <w:rFonts w:ascii="Tahoma" w:hAnsi="Tahoma" w:cs="Tahoma"/>
          <w:b/>
          <w:color w:val="auto"/>
          <w:kern w:val="28"/>
          <w:sz w:val="20"/>
          <w:szCs w:val="20"/>
          <w:vertAlign w:val="subscript"/>
          <w:lang w:eastAsia="hu-HU"/>
        </w:rPr>
        <w:t>RH</w:t>
      </w:r>
      <w:r w:rsidRPr="00A81EED">
        <w:rPr>
          <w:rFonts w:ascii="Tahoma" w:hAnsi="Tahoma" w:cs="Tahoma"/>
          <w:b/>
          <w:color w:val="auto"/>
          <w:kern w:val="28"/>
          <w:sz w:val="20"/>
          <w:szCs w:val="20"/>
          <w:lang w:eastAsia="hu-HU"/>
        </w:rPr>
        <w:t xml:space="preserve"> forgalmi díj</w:t>
      </w:r>
      <w:r w:rsidRPr="00A81EED">
        <w:rPr>
          <w:rFonts w:ascii="Tahoma" w:hAnsi="Tahoma" w:cs="Tahoma"/>
          <w:color w:val="auto"/>
          <w:kern w:val="28"/>
          <w:sz w:val="20"/>
          <w:szCs w:val="20"/>
          <w:lang w:eastAsia="hu-HU"/>
        </w:rPr>
        <w:t xml:space="preserve">at, az MSZKSZ díjat, valamint a számla kibocsátás napján hatályos magyar jogszabályok szerint a földgáz eladást terhelő adót </w:t>
      </w:r>
      <w:r w:rsidRPr="00A81EED">
        <w:rPr>
          <w:rFonts w:ascii="Tahoma" w:hAnsi="Tahoma" w:cs="Tahoma"/>
          <w:color w:val="auto"/>
          <w:kern w:val="0"/>
          <w:sz w:val="20"/>
          <w:szCs w:val="20"/>
          <w:lang w:eastAsia="hu-HU"/>
        </w:rPr>
        <w:t xml:space="preserve">(energiaadó, ÁFA stb.), pótlékot és egyéb hatóságilag előírt díjakat </w:t>
      </w:r>
      <w:r w:rsidRPr="00A81EED">
        <w:rPr>
          <w:rFonts w:ascii="Tahoma" w:hAnsi="Tahoma" w:cs="Tahoma"/>
          <w:color w:val="auto"/>
          <w:kern w:val="28"/>
          <w:sz w:val="20"/>
          <w:szCs w:val="20"/>
          <w:lang w:eastAsia="hu-HU"/>
        </w:rPr>
        <w:t>az Eladó a tárgyhónapot követő hónap 15. naptári napjáig állítja ki.</w:t>
      </w:r>
    </w:p>
    <w:p w14:paraId="5318E274"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A tárgyhavi elszámoló számla fizetési határideje a számla kézhezvételétől számított 30. naptári nap.</w:t>
      </w:r>
    </w:p>
    <w:p w14:paraId="7CB4627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A tárgyhavi elszámoló számla HUF devizában kerül kiállításra, a Vevő a számlán feltüntetett díjakat és az ÁFÁ-t HUF devizában fizeti meg.</w:t>
      </w:r>
    </w:p>
    <w:p w14:paraId="2F335A42"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 xml:space="preserve">A földgáz </w:t>
      </w:r>
      <w:r w:rsidRPr="00A81EED">
        <w:rPr>
          <w:rFonts w:ascii="Tahoma" w:hAnsi="Tahoma" w:cs="Tahoma"/>
          <w:color w:val="auto"/>
          <w:kern w:val="28"/>
          <w:sz w:val="20"/>
          <w:szCs w:val="20"/>
          <w:u w:val="single"/>
          <w:lang w:eastAsia="hu-HU"/>
        </w:rPr>
        <w:t>molekuladíj</w:t>
      </w:r>
      <w:r w:rsidRPr="00A81EED">
        <w:rPr>
          <w:rFonts w:ascii="Tahoma" w:hAnsi="Tahoma" w:cs="Tahoma"/>
          <w:color w:val="auto"/>
          <w:kern w:val="28"/>
          <w:sz w:val="20"/>
          <w:szCs w:val="20"/>
          <w:lang w:eastAsia="hu-HU"/>
        </w:rPr>
        <w:t xml:space="preserve">, és a </w:t>
      </w:r>
      <w:r w:rsidRPr="00A81EED">
        <w:rPr>
          <w:rFonts w:ascii="Tahoma" w:hAnsi="Tahoma" w:cs="Tahoma"/>
          <w:b/>
          <w:color w:val="auto"/>
          <w:kern w:val="28"/>
          <w:sz w:val="20"/>
          <w:szCs w:val="20"/>
          <w:lang w:eastAsia="hu-HU"/>
        </w:rPr>
        <w:t>P</w:t>
      </w:r>
      <w:r w:rsidRPr="00A81EED">
        <w:rPr>
          <w:rFonts w:ascii="Tahoma" w:hAnsi="Tahoma" w:cs="Tahoma"/>
          <w:b/>
          <w:color w:val="auto"/>
          <w:kern w:val="28"/>
          <w:sz w:val="20"/>
          <w:szCs w:val="20"/>
          <w:vertAlign w:val="subscript"/>
          <w:lang w:eastAsia="hu-HU"/>
        </w:rPr>
        <w:t>RH</w:t>
      </w:r>
      <w:r w:rsidRPr="00A81EED">
        <w:rPr>
          <w:rFonts w:ascii="Tahoma" w:hAnsi="Tahoma" w:cs="Tahoma"/>
          <w:b/>
          <w:color w:val="auto"/>
          <w:kern w:val="28"/>
          <w:sz w:val="20"/>
          <w:szCs w:val="20"/>
          <w:lang w:eastAsia="hu-HU"/>
        </w:rPr>
        <w:t xml:space="preserve"> forgalmi díj</w:t>
      </w:r>
      <w:r w:rsidRPr="00A81EED">
        <w:rPr>
          <w:rFonts w:ascii="Tahoma" w:hAnsi="Tahoma" w:cs="Tahoma"/>
          <w:color w:val="auto"/>
          <w:kern w:val="28"/>
          <w:sz w:val="20"/>
          <w:szCs w:val="20"/>
          <w:lang w:eastAsia="hu-HU"/>
        </w:rPr>
        <w:t xml:space="preserve"> elszámolásának alapja a földgáz elosztói engedélyes mindenkori Üzletszabályzata és gyakorlata alapján a napi allokált mennyiségek és a napi fűtőértékek szorzataként képzett napi hőmennyiségek havi összege. </w:t>
      </w:r>
    </w:p>
    <w:p w14:paraId="601A71C3"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u w:val="single"/>
          <w:lang w:eastAsia="hu-HU"/>
        </w:rPr>
      </w:pPr>
      <w:r w:rsidRPr="00A81EED">
        <w:rPr>
          <w:rFonts w:ascii="Tahoma" w:hAnsi="Tahoma" w:cs="Tahoma"/>
          <w:color w:val="auto"/>
          <w:kern w:val="0"/>
          <w:sz w:val="20"/>
          <w:szCs w:val="20"/>
          <w:u w:val="single"/>
          <w:lang w:eastAsia="hu-HU"/>
        </w:rPr>
        <w:t>A különböző átvételi pontokra külön számlák készülnek.</w:t>
      </w:r>
    </w:p>
    <w:p w14:paraId="718B333C"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5.6</w:t>
      </w:r>
      <w:r w:rsidRPr="00A81EED">
        <w:rPr>
          <w:rFonts w:ascii="Tahoma" w:hAnsi="Tahoma" w:cs="Tahoma"/>
          <w:color w:val="auto"/>
          <w:kern w:val="28"/>
          <w:sz w:val="20"/>
          <w:szCs w:val="20"/>
          <w:lang w:eastAsia="hu-HU"/>
        </w:rPr>
        <w:tab/>
        <w:t xml:space="preserve">A havi allokált hőmennyiséget a napi elfogadott allokált mennyiség és a napi deklarált, két tizedesre kerekített fűtőérték szorzatainak havi összegzésével kell képezni a területileg illetékes földgázelosztó Üzletszabályzata szerint. </w:t>
      </w:r>
    </w:p>
    <w:p w14:paraId="0439662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5.7</w:t>
      </w:r>
      <w:r w:rsidRPr="00A81EED">
        <w:rPr>
          <w:rFonts w:ascii="Tahoma" w:hAnsi="Tahoma" w:cs="Tahoma"/>
          <w:color w:val="auto"/>
          <w:kern w:val="28"/>
          <w:sz w:val="20"/>
          <w:szCs w:val="20"/>
          <w:lang w:eastAsia="hu-HU"/>
        </w:rPr>
        <w:tab/>
        <w:t>A 2. sz. melléklet I/4.7 és I/4.8 pont szerint események esetén az Eladó a kivizsgálás eredményét követően számláz a tényleges vizsgálat szerint mennyiségek alapján.</w:t>
      </w:r>
    </w:p>
    <w:p w14:paraId="290FD808"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5.8</w:t>
      </w:r>
      <w:r w:rsidRPr="00A81EED">
        <w:rPr>
          <w:rFonts w:ascii="Tahoma" w:hAnsi="Tahoma" w:cs="Tahoma"/>
          <w:color w:val="auto"/>
          <w:kern w:val="28"/>
          <w:sz w:val="20"/>
          <w:szCs w:val="20"/>
          <w:lang w:eastAsia="hu-HU"/>
        </w:rPr>
        <w:tab/>
        <w:t>Ha szükséges, akkor az Eladó helyesbítő számlával vagy helyesbítő számlával egy tekintet alá eső okiratot bocsát ki a számviteli jogszabályok szerint a 2. sz. melléklet I/4.7 és I/4.8 pont szerinti egyeztetés lezárását követő 3 naptári napon belül. A helyesbítő számlával egy tekintet alá eső okirat fizetési határideje a számla kézhezvételétől számított 30. naptári nap.</w:t>
      </w:r>
    </w:p>
    <w:p w14:paraId="5FDF6EC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5.9.</w:t>
      </w:r>
      <w:r w:rsidRPr="00A81EED">
        <w:rPr>
          <w:rFonts w:ascii="Tahoma" w:hAnsi="Tahoma" w:cs="Tahoma"/>
          <w:color w:val="auto"/>
          <w:kern w:val="28"/>
          <w:sz w:val="20"/>
          <w:szCs w:val="20"/>
          <w:lang w:eastAsia="hu-HU"/>
        </w:rPr>
        <w:tab/>
        <w:t>Ha a fizetési határidő banki szünnapra esik, akkor a teljesítési kötelezettség az azt megelőző banki napon esedékes.</w:t>
      </w:r>
    </w:p>
    <w:p w14:paraId="19AA2AF4"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5.10</w:t>
      </w:r>
      <w:r w:rsidRPr="00A81EED">
        <w:rPr>
          <w:rFonts w:ascii="Tahoma" w:hAnsi="Tahoma" w:cs="Tahoma"/>
          <w:color w:val="auto"/>
          <w:kern w:val="28"/>
          <w:sz w:val="20"/>
          <w:szCs w:val="20"/>
          <w:lang w:eastAsia="hu-HU"/>
        </w:rPr>
        <w:tab/>
        <w:t>Fizetési késedelem esetén az Eladó, a Vevővel, mint szerződő hatósággal szemben a Ptk. 6:155.§ szerinti késedelmi kamatot számol fel.</w:t>
      </w:r>
    </w:p>
    <w:p w14:paraId="303E97E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5.11</w:t>
      </w:r>
      <w:r w:rsidRPr="00A81EED">
        <w:rPr>
          <w:rFonts w:ascii="Tahoma" w:hAnsi="Tahoma" w:cs="Tahoma"/>
          <w:color w:val="auto"/>
          <w:kern w:val="28"/>
          <w:sz w:val="20"/>
          <w:szCs w:val="20"/>
          <w:lang w:eastAsia="hu-HU"/>
        </w:rPr>
        <w:tab/>
        <w:t>A késedelmi kamat megfizetése az 5.5. pontban meghatározott határidő szerint történik.</w:t>
      </w:r>
    </w:p>
    <w:p w14:paraId="6C553FEB"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5.12</w:t>
      </w:r>
      <w:r w:rsidRPr="00A81EED">
        <w:rPr>
          <w:rFonts w:ascii="Tahoma" w:hAnsi="Tahoma" w:cs="Tahoma"/>
          <w:color w:val="auto"/>
          <w:kern w:val="28"/>
          <w:sz w:val="20"/>
          <w:szCs w:val="20"/>
          <w:lang w:eastAsia="hu-HU"/>
        </w:rPr>
        <w:tab/>
        <w:t>A fizetés az Eladó által kibocsátott számláján megjelölt bankszámlájára, banki átutalással történik.</w:t>
      </w:r>
    </w:p>
    <w:p w14:paraId="1D82088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5.13</w:t>
      </w:r>
      <w:r w:rsidRPr="00A81EED">
        <w:rPr>
          <w:rFonts w:ascii="Tahoma" w:hAnsi="Tahoma" w:cs="Tahoma"/>
          <w:color w:val="auto"/>
          <w:kern w:val="28"/>
          <w:sz w:val="20"/>
          <w:szCs w:val="20"/>
          <w:lang w:eastAsia="hu-HU"/>
        </w:rPr>
        <w:tab/>
        <w:t>A fizetés teljesítésének napja az utalás Eladó számlájára érkezésének napja. A banki utalás költségei a Vevőt terhelik.</w:t>
      </w:r>
    </w:p>
    <w:p w14:paraId="208D8A6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lastRenderedPageBreak/>
        <w:t>5.14</w:t>
      </w:r>
      <w:r w:rsidRPr="00A81EED">
        <w:rPr>
          <w:rFonts w:ascii="Tahoma" w:hAnsi="Tahoma" w:cs="Tahoma"/>
          <w:color w:val="auto"/>
          <w:kern w:val="28"/>
          <w:sz w:val="20"/>
          <w:szCs w:val="20"/>
          <w:lang w:eastAsia="hu-HU"/>
        </w:rPr>
        <w:tab/>
        <w:t>Vevő előleget nem fizet.</w:t>
      </w:r>
    </w:p>
    <w:p w14:paraId="71030161"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A kiállított tételes számlák szerinti fizetési kötelezettségét Vevő a Kbt. 135. § (1), (5) és (6) bekezdései és a Ptk. 6:130. § (1)-(2) bekezdéseiben előírtaknak megfelelően, az 5.2. és 5.5. pontokban meghatározott határidők szerint, az 5.12. pont szerinti módon, az Art. 36/A §-ának figyelembe vételével teljesíti.</w:t>
      </w:r>
    </w:p>
    <w:p w14:paraId="1B58EB63"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5.15</w:t>
      </w:r>
      <w:r w:rsidRPr="00A81EED">
        <w:rPr>
          <w:rFonts w:ascii="Tahoma" w:hAnsi="Tahoma" w:cs="Tahoma"/>
          <w:color w:val="auto"/>
          <w:kern w:val="28"/>
          <w:sz w:val="20"/>
          <w:szCs w:val="20"/>
          <w:lang w:eastAsia="hu-HU"/>
        </w:rPr>
        <w:tab/>
        <w:t>A számlát, terhelő levelet stb. az Eladó a következő címre küldje:</w:t>
      </w:r>
    </w:p>
    <w:p w14:paraId="3D4B0643" w14:textId="77777777" w:rsidR="001836FB" w:rsidRPr="00A81EED" w:rsidRDefault="001836FB" w:rsidP="001836FB">
      <w:pPr>
        <w:suppressAutoHyphens w:val="0"/>
        <w:spacing w:before="120" w:after="0" w:line="240" w:lineRule="auto"/>
        <w:ind w:left="709"/>
        <w:jc w:val="both"/>
        <w:textAlignment w:val="auto"/>
        <w:rPr>
          <w:rFonts w:ascii="Tahoma" w:hAnsi="Tahoma" w:cs="Tahoma"/>
          <w:i/>
          <w:color w:val="auto"/>
          <w:kern w:val="28"/>
          <w:sz w:val="20"/>
          <w:szCs w:val="20"/>
          <w:lang w:eastAsia="hu-HU"/>
        </w:rPr>
      </w:pPr>
      <w:r w:rsidRPr="00A81EED">
        <w:rPr>
          <w:rFonts w:ascii="Tahoma" w:hAnsi="Tahoma" w:cs="Tahoma"/>
          <w:color w:val="auto"/>
          <w:kern w:val="28"/>
          <w:sz w:val="20"/>
          <w:szCs w:val="20"/>
          <w:lang w:eastAsia="hu-HU"/>
        </w:rPr>
        <w:t>…………………………………………………</w:t>
      </w:r>
    </w:p>
    <w:p w14:paraId="023C1541"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A számla, terhelő levél stb. elküldés módja: postán normál küldeményként levélben vagy személyes kézbesítéssel.</w:t>
      </w:r>
    </w:p>
    <w:p w14:paraId="56081B14"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5.16</w:t>
      </w:r>
      <w:r w:rsidRPr="00A81EED">
        <w:rPr>
          <w:rFonts w:ascii="Tahoma" w:hAnsi="Tahoma" w:cs="Tahoma"/>
          <w:color w:val="auto"/>
          <w:kern w:val="28"/>
          <w:sz w:val="20"/>
          <w:szCs w:val="20"/>
          <w:lang w:eastAsia="hu-HU"/>
        </w:rPr>
        <w:tab/>
        <w:t>Számlareklamáció kezelése</w:t>
      </w:r>
    </w:p>
    <w:p w14:paraId="1003BE84"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ab/>
        <w:t>A Vevő számlakifogást a számla kézhezvételét követő 10 munkanapon belül kezdeményezhet levélben, a kifogásolt számlarész indoklásával.</w:t>
      </w:r>
    </w:p>
    <w:p w14:paraId="7AB075D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ab/>
        <w:t>A kifogással nem érintett fizetési kötelezettség az eredeti fizetési határidővel áll fenn. Az Eladó a számlakifogás kézhezvételét követő 15 naptári napon belül egyeztetni köteles a Vevővel. Az egyeztetés napját követő első munkanapon – ha szükséges – a korrekciós számlával egy tekintet alá eső okiratot ki kell állítani, és faxon, valamint postán kell megküldeni a Vevőnek. A korrigált számlával egy tekintet alá eső okirat fizetési határidejére az 5.5. pontban foglaltak az irányadóak.</w:t>
      </w:r>
    </w:p>
    <w:p w14:paraId="5EA49EA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28"/>
          <w:sz w:val="20"/>
          <w:szCs w:val="20"/>
          <w:lang w:eastAsia="hu-HU"/>
        </w:rPr>
      </w:pPr>
      <w:r w:rsidRPr="00A81EED">
        <w:rPr>
          <w:rFonts w:ascii="Tahoma" w:hAnsi="Tahoma" w:cs="Tahoma"/>
          <w:color w:val="auto"/>
          <w:kern w:val="28"/>
          <w:sz w:val="20"/>
          <w:szCs w:val="20"/>
          <w:lang w:eastAsia="hu-HU"/>
        </w:rPr>
        <w:tab/>
        <w:t>Ha a számlakifogás megalapozatlan volt, akkor a fizetési kötelezettség az eredeti számla határnapján áll fenn.</w:t>
      </w:r>
    </w:p>
    <w:p w14:paraId="6C684543"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5.17</w:t>
      </w:r>
      <w:r w:rsidRPr="00A81EED">
        <w:rPr>
          <w:rFonts w:ascii="Tahoma" w:hAnsi="Tahoma" w:cs="Tahoma"/>
          <w:color w:val="auto"/>
          <w:kern w:val="0"/>
          <w:sz w:val="20"/>
          <w:szCs w:val="20"/>
          <w:lang w:eastAsia="hu-HU"/>
        </w:rPr>
        <w:tab/>
        <w:t>Vevő kijelenti, hogy a Kbt. 135. § (1) szerinti nyilatkozatnak (teljesítésigazolás) minősül, ha az Eladó vonatkozó számláját a Vevő befogadja, azzal szemben kifogással nem él.</w:t>
      </w:r>
    </w:p>
    <w:p w14:paraId="77360330" w14:textId="77777777" w:rsidR="001836FB" w:rsidRPr="00A81EED" w:rsidRDefault="001836FB"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6E253F59"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6.</w:t>
      </w:r>
      <w:r w:rsidRPr="00A81EED">
        <w:rPr>
          <w:rFonts w:ascii="Tahoma" w:hAnsi="Tahoma" w:cs="Tahoma"/>
          <w:b/>
          <w:color w:val="auto"/>
          <w:kern w:val="0"/>
          <w:sz w:val="20"/>
          <w:szCs w:val="20"/>
          <w:lang w:eastAsia="hu-HU"/>
        </w:rPr>
        <w:tab/>
        <w:t>Szerződésszegés esetei</w:t>
      </w:r>
    </w:p>
    <w:p w14:paraId="25FC1D5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spacing w:val="-3"/>
          <w:kern w:val="0"/>
          <w:sz w:val="20"/>
          <w:szCs w:val="20"/>
          <w:lang w:eastAsia="hu-HU"/>
        </w:rPr>
      </w:pPr>
      <w:r w:rsidRPr="00A81EED">
        <w:rPr>
          <w:rFonts w:ascii="Tahoma" w:hAnsi="Tahoma" w:cs="Tahoma"/>
          <w:color w:val="auto"/>
          <w:spacing w:val="-3"/>
          <w:kern w:val="0"/>
          <w:sz w:val="20"/>
          <w:szCs w:val="20"/>
          <w:lang w:eastAsia="hu-HU"/>
        </w:rPr>
        <w:t>6.1</w:t>
      </w:r>
      <w:r w:rsidRPr="00A81EED">
        <w:rPr>
          <w:rFonts w:ascii="Tahoma" w:hAnsi="Tahoma" w:cs="Tahoma"/>
          <w:color w:val="auto"/>
          <w:spacing w:val="-3"/>
          <w:kern w:val="0"/>
          <w:sz w:val="20"/>
          <w:szCs w:val="20"/>
          <w:lang w:eastAsia="hu-HU"/>
        </w:rPr>
        <w:tab/>
        <w:t>A Felek jelen Szerződésben vállalt kötelezettségeinek megszegése, így különösen a teljesítés elmulasztása, kötbér és kártérítés fizetési kötelezettséget keletkeztet, illetve a Szerződés másik Fél által történő rendkívüli felmondását alapozza meg</w:t>
      </w:r>
      <w:r w:rsidRPr="00A81EED">
        <w:rPr>
          <w:rFonts w:ascii="Tahoma" w:hAnsi="Tahoma" w:cs="Tahoma"/>
          <w:color w:val="auto"/>
          <w:kern w:val="0"/>
          <w:sz w:val="20"/>
          <w:szCs w:val="20"/>
          <w:lang w:eastAsia="hu-HU"/>
        </w:rPr>
        <w:t xml:space="preserve"> a Szerződésben foglaltak szerint.</w:t>
      </w:r>
    </w:p>
    <w:p w14:paraId="53FF3F24"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spacing w:val="-3"/>
          <w:kern w:val="0"/>
          <w:sz w:val="20"/>
          <w:szCs w:val="20"/>
          <w:lang w:eastAsia="hu-HU"/>
        </w:rPr>
      </w:pPr>
      <w:r w:rsidRPr="00A81EED">
        <w:rPr>
          <w:rFonts w:ascii="Tahoma" w:hAnsi="Tahoma" w:cs="Tahoma"/>
          <w:color w:val="auto"/>
          <w:spacing w:val="-3"/>
          <w:kern w:val="0"/>
          <w:sz w:val="20"/>
          <w:szCs w:val="20"/>
          <w:lang w:eastAsia="hu-HU"/>
        </w:rPr>
        <w:t>A jelen pontban rögzített szerződésszegési esetek és azok itt előírt következményei nem érintik a jelen Szerződés bármely más pontjában meghatározott szerződésszegési eseteket, illetve az azokhoz fűzött jogkövetkezményeket.</w:t>
      </w:r>
    </w:p>
    <w:p w14:paraId="0226376D"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spacing w:val="-3"/>
          <w:kern w:val="0"/>
          <w:sz w:val="20"/>
          <w:szCs w:val="20"/>
          <w:lang w:eastAsia="hu-HU"/>
        </w:rPr>
      </w:pPr>
      <w:r w:rsidRPr="00A81EED">
        <w:rPr>
          <w:rFonts w:ascii="Tahoma" w:hAnsi="Tahoma" w:cs="Tahoma"/>
          <w:color w:val="auto"/>
          <w:spacing w:val="-3"/>
          <w:kern w:val="0"/>
          <w:sz w:val="20"/>
          <w:szCs w:val="20"/>
          <w:lang w:eastAsia="hu-HU"/>
        </w:rPr>
        <w:t>Felek ismételten rögzítik, hogy Vevő (jelen Szerződést érintő) szerződésszegése a Vevői csoport többi tagjára nem hat ki.</w:t>
      </w:r>
    </w:p>
    <w:p w14:paraId="0F2900EE" w14:textId="5591B2E5" w:rsidR="001836FB" w:rsidRPr="00A81EED" w:rsidRDefault="008B051E"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Pr>
          <w:rFonts w:ascii="Tahoma" w:hAnsi="Tahoma" w:cs="Tahoma"/>
          <w:color w:val="auto"/>
          <w:kern w:val="0"/>
          <w:sz w:val="20"/>
          <w:szCs w:val="20"/>
          <w:lang w:eastAsia="hu-HU"/>
        </w:rPr>
        <w:t>6.2</w:t>
      </w:r>
      <w:r>
        <w:rPr>
          <w:rFonts w:ascii="Tahoma" w:hAnsi="Tahoma" w:cs="Tahoma"/>
          <w:color w:val="auto"/>
          <w:kern w:val="0"/>
          <w:sz w:val="20"/>
          <w:szCs w:val="20"/>
          <w:lang w:eastAsia="hu-HU"/>
        </w:rPr>
        <w:tab/>
        <w:t>A</w:t>
      </w:r>
      <w:r w:rsidR="001836FB" w:rsidRPr="00A81EED">
        <w:rPr>
          <w:rFonts w:ascii="Tahoma" w:hAnsi="Tahoma" w:cs="Tahoma"/>
          <w:color w:val="auto"/>
          <w:kern w:val="0"/>
          <w:sz w:val="20"/>
          <w:szCs w:val="20"/>
          <w:lang w:eastAsia="hu-HU"/>
        </w:rPr>
        <w:t xml:space="preserve"> Felek a Szerződés 7. pontjában meghatározott mértékű kötbért, valamint pótdíjat tartoznak fizetni, ha a Szerződésben vállalt kötelezettségeiket nem teljesítik.</w:t>
      </w:r>
    </w:p>
    <w:p w14:paraId="3315640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6.3</w:t>
      </w:r>
      <w:r w:rsidRPr="00A81EED">
        <w:rPr>
          <w:rFonts w:ascii="Tahoma" w:hAnsi="Tahoma" w:cs="Tahoma"/>
          <w:color w:val="auto"/>
          <w:kern w:val="0"/>
          <w:sz w:val="20"/>
          <w:szCs w:val="20"/>
          <w:lang w:eastAsia="hu-HU"/>
        </w:rPr>
        <w:tab/>
        <w:t xml:space="preserve">Szerződésszegést követ el az Eladó különösen: </w:t>
      </w:r>
    </w:p>
    <w:p w14:paraId="56AA7E63"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nem megszakítható földgáz teljesítmény átadásának indok nélküli vagy jogellenes korlátozása, ill. szüneteltetése esetén,</w:t>
      </w:r>
    </w:p>
    <w:p w14:paraId="65BF77C0" w14:textId="77777777" w:rsidR="001836FB" w:rsidRPr="00A81EED" w:rsidRDefault="001836FB" w:rsidP="00D951A7">
      <w:pPr>
        <w:numPr>
          <w:ilvl w:val="0"/>
          <w:numId w:val="25"/>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saját hibájából a szerződött mennyiségnél kisebb mennyiség rendelkezésre bocsátása esetén,</w:t>
      </w:r>
    </w:p>
    <w:p w14:paraId="7D61EE24" w14:textId="77777777" w:rsidR="001836FB" w:rsidRPr="00A81EED" w:rsidRDefault="001836FB" w:rsidP="00D951A7">
      <w:pPr>
        <w:numPr>
          <w:ilvl w:val="0"/>
          <w:numId w:val="25"/>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minőségi hibás teljesítés esetén.</w:t>
      </w:r>
    </w:p>
    <w:p w14:paraId="30F9E2C6"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6.4</w:t>
      </w:r>
      <w:r w:rsidRPr="00A81EED">
        <w:rPr>
          <w:rFonts w:ascii="Tahoma" w:hAnsi="Tahoma" w:cs="Tahoma"/>
          <w:color w:val="auto"/>
          <w:kern w:val="0"/>
          <w:sz w:val="20"/>
          <w:szCs w:val="20"/>
          <w:lang w:eastAsia="hu-HU"/>
        </w:rPr>
        <w:tab/>
        <w:t>Szerződésszegést követ el a Vevő különösen:</w:t>
      </w:r>
    </w:p>
    <w:p w14:paraId="7D7D9DF8" w14:textId="77777777" w:rsidR="001836FB" w:rsidRPr="00A81EED" w:rsidRDefault="001836FB" w:rsidP="00D951A7">
      <w:pPr>
        <w:numPr>
          <w:ilvl w:val="0"/>
          <w:numId w:val="26"/>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órai teljesítmény engedély nélküli túllépése esetén, </w:t>
      </w:r>
    </w:p>
    <w:p w14:paraId="57221D57" w14:textId="77777777" w:rsidR="001836FB" w:rsidRPr="00A81EED" w:rsidRDefault="001836FB" w:rsidP="00D951A7">
      <w:pPr>
        <w:numPr>
          <w:ilvl w:val="0"/>
          <w:numId w:val="26"/>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alulvételezés esetén,</w:t>
      </w:r>
    </w:p>
    <w:p w14:paraId="52CC8253" w14:textId="77777777" w:rsidR="001836FB" w:rsidRPr="00A81EED" w:rsidRDefault="001836FB" w:rsidP="00D951A7">
      <w:pPr>
        <w:numPr>
          <w:ilvl w:val="0"/>
          <w:numId w:val="26"/>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túlvételezés esetén,</w:t>
      </w:r>
    </w:p>
    <w:p w14:paraId="0AB07D54" w14:textId="77777777" w:rsidR="001836FB" w:rsidRPr="00A81EED" w:rsidRDefault="001836FB" w:rsidP="00D951A7">
      <w:pPr>
        <w:numPr>
          <w:ilvl w:val="0"/>
          <w:numId w:val="26"/>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fizetési kötelezettség teljesítésének jelen Szerződés szerinti elmulasztása esetén, </w:t>
      </w:r>
    </w:p>
    <w:p w14:paraId="2FC4A475" w14:textId="77777777" w:rsidR="001836FB" w:rsidRPr="00A81EED" w:rsidRDefault="001836FB" w:rsidP="00D951A7">
      <w:pPr>
        <w:numPr>
          <w:ilvl w:val="0"/>
          <w:numId w:val="27"/>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proofErr w:type="gramStart"/>
      <w:r w:rsidRPr="00A81EED">
        <w:rPr>
          <w:rFonts w:ascii="Tahoma" w:hAnsi="Tahoma" w:cs="Tahoma"/>
          <w:color w:val="auto"/>
          <w:kern w:val="0"/>
          <w:sz w:val="20"/>
          <w:szCs w:val="20"/>
          <w:lang w:eastAsia="hu-HU"/>
        </w:rPr>
        <w:t>a</w:t>
      </w:r>
      <w:proofErr w:type="gramEnd"/>
      <w:r w:rsidRPr="00A81EED">
        <w:rPr>
          <w:rFonts w:ascii="Tahoma" w:hAnsi="Tahoma" w:cs="Tahoma"/>
          <w:color w:val="auto"/>
          <w:kern w:val="0"/>
          <w:sz w:val="20"/>
          <w:szCs w:val="20"/>
          <w:lang w:eastAsia="hu-HU"/>
        </w:rPr>
        <w:t xml:space="preserve"> Eladó vagy közreműködő megbízottja földgáz ellátórendszerén saját hibájából okozott üzemzavar esetén.</w:t>
      </w:r>
    </w:p>
    <w:p w14:paraId="25E5E509"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6.5</w:t>
      </w:r>
      <w:r w:rsidRPr="00A81EED">
        <w:rPr>
          <w:rFonts w:ascii="Tahoma" w:hAnsi="Tahoma" w:cs="Tahoma"/>
          <w:color w:val="auto"/>
          <w:kern w:val="0"/>
          <w:sz w:val="20"/>
          <w:szCs w:val="20"/>
          <w:lang w:eastAsia="hu-HU"/>
        </w:rPr>
        <w:tab/>
        <w:t>Nem minősül szerződésszegésnek, és a Felek egyikét sem terheli felelősség, ha a földgáz átadás-átvétel csökkentésének vagy szüneteltetésének oka:</w:t>
      </w:r>
    </w:p>
    <w:p w14:paraId="7F905D83" w14:textId="77777777" w:rsidR="001836FB" w:rsidRPr="00A81EED" w:rsidRDefault="001836FB" w:rsidP="00D951A7">
      <w:pPr>
        <w:numPr>
          <w:ilvl w:val="0"/>
          <w:numId w:val="28"/>
        </w:numPr>
        <w:tabs>
          <w:tab w:val="clear" w:pos="1210"/>
        </w:tabs>
        <w:suppressAutoHyphens w:val="0"/>
        <w:spacing w:after="0" w:line="240" w:lineRule="auto"/>
        <w:ind w:left="1418" w:hanging="284"/>
        <w:jc w:val="both"/>
        <w:textAlignment w:val="auto"/>
        <w:rPr>
          <w:rFonts w:ascii="Tahoma" w:hAnsi="Tahoma" w:cs="Tahoma"/>
          <w:i/>
          <w:color w:val="auto"/>
          <w:kern w:val="0"/>
          <w:sz w:val="20"/>
          <w:szCs w:val="20"/>
          <w:u w:val="single"/>
          <w:lang w:eastAsia="hu-HU"/>
        </w:rPr>
      </w:pPr>
      <w:r w:rsidRPr="00A81EED">
        <w:rPr>
          <w:rFonts w:ascii="Tahoma" w:hAnsi="Tahoma" w:cs="Tahoma"/>
          <w:color w:val="auto"/>
          <w:kern w:val="0"/>
          <w:sz w:val="20"/>
          <w:szCs w:val="20"/>
          <w:lang w:eastAsia="hu-HU"/>
        </w:rPr>
        <w:lastRenderedPageBreak/>
        <w:t>Korlátozás vagy megszakítás, amelyet a Rendszerirányító vagy az Elosztó/Szállító rendelt el. A földgáz teljesítmények korlátozási besorolását a 3. sz. melléklet tartalmazza.</w:t>
      </w:r>
    </w:p>
    <w:p w14:paraId="60606339" w14:textId="77777777" w:rsidR="001836FB" w:rsidRPr="00A81EED" w:rsidRDefault="001836FB" w:rsidP="00D951A7">
      <w:pPr>
        <w:numPr>
          <w:ilvl w:val="0"/>
          <w:numId w:val="28"/>
        </w:numPr>
        <w:tabs>
          <w:tab w:val="clear" w:pos="121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Rendszerirányító nem hagyta jóvá az ÜKSZ-nek megfelelően bejelentett gáznapi </w:t>
      </w:r>
      <w:proofErr w:type="spellStart"/>
      <w:r w:rsidRPr="00A81EED">
        <w:rPr>
          <w:rFonts w:ascii="Tahoma" w:hAnsi="Tahoma" w:cs="Tahoma"/>
          <w:color w:val="auto"/>
          <w:kern w:val="0"/>
          <w:sz w:val="20"/>
          <w:szCs w:val="20"/>
          <w:lang w:eastAsia="hu-HU"/>
        </w:rPr>
        <w:t>nominálást</w:t>
      </w:r>
      <w:proofErr w:type="spellEnd"/>
      <w:r w:rsidRPr="00A81EED">
        <w:rPr>
          <w:rFonts w:ascii="Tahoma" w:hAnsi="Tahoma" w:cs="Tahoma"/>
          <w:color w:val="auto"/>
          <w:kern w:val="0"/>
          <w:sz w:val="20"/>
          <w:szCs w:val="20"/>
          <w:lang w:eastAsia="hu-HU"/>
        </w:rPr>
        <w:t xml:space="preserve"> vagy </w:t>
      </w:r>
      <w:proofErr w:type="spellStart"/>
      <w:r w:rsidRPr="00A81EED">
        <w:rPr>
          <w:rFonts w:ascii="Tahoma" w:hAnsi="Tahoma" w:cs="Tahoma"/>
          <w:color w:val="auto"/>
          <w:kern w:val="0"/>
          <w:sz w:val="20"/>
          <w:szCs w:val="20"/>
          <w:lang w:eastAsia="hu-HU"/>
        </w:rPr>
        <w:t>újranominálást</w:t>
      </w:r>
      <w:proofErr w:type="spellEnd"/>
      <w:r w:rsidRPr="00A81EED">
        <w:rPr>
          <w:rFonts w:ascii="Tahoma" w:hAnsi="Tahoma" w:cs="Tahoma"/>
          <w:color w:val="auto"/>
          <w:kern w:val="0"/>
          <w:sz w:val="20"/>
          <w:szCs w:val="20"/>
          <w:lang w:eastAsia="hu-HU"/>
        </w:rPr>
        <w:t>.</w:t>
      </w:r>
    </w:p>
    <w:p w14:paraId="6CCB6CA1" w14:textId="77777777" w:rsidR="001836FB" w:rsidRPr="00A81EED" w:rsidRDefault="001836FB" w:rsidP="00D951A7">
      <w:pPr>
        <w:numPr>
          <w:ilvl w:val="0"/>
          <w:numId w:val="28"/>
        </w:numPr>
        <w:tabs>
          <w:tab w:val="clear" w:pos="121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Vis Maior (A pénzfizetési kötelezettséget a Vis Maior nem érinti).</w:t>
      </w:r>
    </w:p>
    <w:p w14:paraId="53133E0B" w14:textId="77777777" w:rsidR="001836FB" w:rsidRPr="00A81EED" w:rsidRDefault="001836FB" w:rsidP="00D951A7">
      <w:pPr>
        <w:numPr>
          <w:ilvl w:val="0"/>
          <w:numId w:val="28"/>
        </w:numPr>
        <w:tabs>
          <w:tab w:val="clear" w:pos="121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Előzetesen egyeztetett tervszerű karbantartás a 4. sz. melléklet szerint.</w:t>
      </w:r>
    </w:p>
    <w:p w14:paraId="24401905" w14:textId="77777777" w:rsidR="001836FB" w:rsidRPr="00A81EED" w:rsidRDefault="001836FB" w:rsidP="00D951A7">
      <w:pPr>
        <w:numPr>
          <w:ilvl w:val="0"/>
          <w:numId w:val="28"/>
        </w:numPr>
        <w:tabs>
          <w:tab w:val="clear" w:pos="121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átadás vagy átvétel szerződésszerű megtagadása.</w:t>
      </w:r>
    </w:p>
    <w:p w14:paraId="4A0C934E"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6.5.1</w:t>
      </w:r>
      <w:r w:rsidRPr="00A81EED">
        <w:rPr>
          <w:rFonts w:ascii="Tahoma" w:hAnsi="Tahoma" w:cs="Tahoma"/>
          <w:color w:val="auto"/>
          <w:kern w:val="0"/>
          <w:sz w:val="20"/>
          <w:szCs w:val="20"/>
          <w:lang w:eastAsia="hu-HU"/>
        </w:rPr>
        <w:tab/>
        <w:t xml:space="preserve">Gázforrás-hiány esetén a Magyar Energetikai és Közmű-szabályozási Hivatal által jóváhagyott korlátozási sorrend és szabályozás szerint, a Vevőre vonatkozó korlátozási kategória alapján, a korlátozás alá vonható gázteljesítmény mértékéig a Vevő ellátása korlátozható. </w:t>
      </w:r>
    </w:p>
    <w:p w14:paraId="5F7C03E8"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a Rendszerirányító vagy az érintett rendszerüzemeltető korlátozást vagy megszakítást rendelt el a vonatkozó jogszabályoknak és előírásoknak megfelelően, akkor a tervezett, de nem engedélyezett teljesítés tekintetében a Felek a Vis Maior szabályainak analóg alkalmazásával járnak el, és az érintett gázmennyiség vonatkozásában nem tartoznak egymásnak fizetési kötelezettséggel.</w:t>
      </w:r>
    </w:p>
    <w:p w14:paraId="33AEBCB0"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a korlátozás vagy megszakítás jogellenes volt, a Felek segítik egymást a felmerült káraik megtérítéséért indult eljárásokban. Ha a Vevő az elrendelt korlátozást nem hajtja végre, akkor a Vevő jogszabályok szerinti pótdíjat köteles megfizetni.</w:t>
      </w:r>
    </w:p>
    <w:p w14:paraId="51898ADF"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6.5.2</w:t>
      </w:r>
      <w:r w:rsidRPr="00A81EED">
        <w:rPr>
          <w:rFonts w:ascii="Tahoma" w:hAnsi="Tahoma" w:cs="Tahoma"/>
          <w:color w:val="auto"/>
          <w:kern w:val="0"/>
          <w:sz w:val="20"/>
          <w:szCs w:val="20"/>
          <w:lang w:eastAsia="hu-HU"/>
        </w:rPr>
        <w:tab/>
        <w:t xml:space="preserve">A Rendszerirányító az ÜKSZ szerinti esetekben jogosult a </w:t>
      </w:r>
      <w:proofErr w:type="spellStart"/>
      <w:r w:rsidRPr="00A81EED">
        <w:rPr>
          <w:rFonts w:ascii="Tahoma" w:hAnsi="Tahoma" w:cs="Tahoma"/>
          <w:color w:val="auto"/>
          <w:kern w:val="0"/>
          <w:sz w:val="20"/>
          <w:szCs w:val="20"/>
          <w:lang w:eastAsia="hu-HU"/>
        </w:rPr>
        <w:t>nominálást</w:t>
      </w:r>
      <w:proofErr w:type="spellEnd"/>
      <w:r w:rsidRPr="00A81EED">
        <w:rPr>
          <w:rFonts w:ascii="Tahoma" w:hAnsi="Tahoma" w:cs="Tahoma"/>
          <w:color w:val="auto"/>
          <w:kern w:val="0"/>
          <w:sz w:val="20"/>
          <w:szCs w:val="20"/>
          <w:lang w:eastAsia="hu-HU"/>
        </w:rPr>
        <w:t xml:space="preserve"> illetve az </w:t>
      </w:r>
      <w:proofErr w:type="spellStart"/>
      <w:r w:rsidRPr="00A81EED">
        <w:rPr>
          <w:rFonts w:ascii="Tahoma" w:hAnsi="Tahoma" w:cs="Tahoma"/>
          <w:color w:val="auto"/>
          <w:kern w:val="0"/>
          <w:sz w:val="20"/>
          <w:szCs w:val="20"/>
          <w:lang w:eastAsia="hu-HU"/>
        </w:rPr>
        <w:t>újranominálást</w:t>
      </w:r>
      <w:proofErr w:type="spellEnd"/>
      <w:r w:rsidRPr="00A81EED">
        <w:rPr>
          <w:rFonts w:ascii="Tahoma" w:hAnsi="Tahoma" w:cs="Tahoma"/>
          <w:color w:val="auto"/>
          <w:kern w:val="0"/>
          <w:sz w:val="20"/>
          <w:szCs w:val="20"/>
          <w:lang w:eastAsia="hu-HU"/>
        </w:rPr>
        <w:t xml:space="preserve"> elutasítani. Ilyenkor a Felek együttműködnek annak érdekében, hogy az általuk tervezett gáznapi </w:t>
      </w:r>
      <w:proofErr w:type="spellStart"/>
      <w:r w:rsidRPr="00A81EED">
        <w:rPr>
          <w:rFonts w:ascii="Tahoma" w:hAnsi="Tahoma" w:cs="Tahoma"/>
          <w:color w:val="auto"/>
          <w:kern w:val="0"/>
          <w:sz w:val="20"/>
          <w:szCs w:val="20"/>
          <w:lang w:eastAsia="hu-HU"/>
        </w:rPr>
        <w:t>nominálásnak</w:t>
      </w:r>
      <w:proofErr w:type="spellEnd"/>
      <w:r w:rsidRPr="00A81EED">
        <w:rPr>
          <w:rFonts w:ascii="Tahoma" w:hAnsi="Tahoma" w:cs="Tahoma"/>
          <w:color w:val="auto"/>
          <w:kern w:val="0"/>
          <w:sz w:val="20"/>
          <w:szCs w:val="20"/>
          <w:lang w:eastAsia="hu-HU"/>
        </w:rPr>
        <w:t xml:space="preserve"> leginkább megfelelő szállítás megvalósuljon. Amennyiben a Rendszerirányító a Felektől független okból utasította el a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jóváhagyását, akkor a tervezett, de nem engedélyezett szállítás tekintetében a Felek a Vis Maior szabályainak analóg alkalmazásával járnak el, és nem tartoznak egymásnak fizetési kötelezettséggel az érintett gázmennyiség vonatkozásában.</w:t>
      </w:r>
    </w:p>
    <w:p w14:paraId="24A16C2C"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6.5.3.</w:t>
      </w:r>
      <w:r w:rsidRPr="00A81EED">
        <w:rPr>
          <w:rFonts w:ascii="Tahoma" w:hAnsi="Tahoma" w:cs="Tahoma"/>
          <w:color w:val="auto"/>
          <w:kern w:val="0"/>
          <w:sz w:val="20"/>
          <w:szCs w:val="20"/>
          <w:lang w:eastAsia="hu-HU"/>
        </w:rPr>
        <w:tab/>
        <w:t>Vis Maior bekövetkezése esetén a Felek a Ptk. 6:126. § szerint járnak el.</w:t>
      </w:r>
    </w:p>
    <w:p w14:paraId="5FBFA1AF"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6.5.4</w:t>
      </w:r>
      <w:r w:rsidRPr="00A81EED">
        <w:rPr>
          <w:rFonts w:ascii="Tahoma" w:hAnsi="Tahoma" w:cs="Tahoma"/>
          <w:color w:val="auto"/>
          <w:kern w:val="0"/>
          <w:sz w:val="20"/>
          <w:szCs w:val="20"/>
          <w:lang w:eastAsia="hu-HU"/>
        </w:rPr>
        <w:tab/>
        <w:t>A Vevő nem köteles a minőségileg hibás gázt átvenni, így ha a minőségileg hibás gáz átvételét a Vevő visszautasítja, ez a Vevő részéről nem minősül szerződésszegésnek.</w:t>
      </w:r>
    </w:p>
    <w:p w14:paraId="55AA9E46"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6.6</w:t>
      </w:r>
      <w:r w:rsidRPr="00A81EED">
        <w:rPr>
          <w:rFonts w:ascii="Tahoma" w:hAnsi="Tahoma" w:cs="Tahoma"/>
          <w:color w:val="auto"/>
          <w:kern w:val="0"/>
          <w:sz w:val="20"/>
          <w:szCs w:val="20"/>
          <w:lang w:eastAsia="hu-HU"/>
        </w:rPr>
        <w:tab/>
        <w:t>Felmondási okot keletkeztető súlyos szerződésszegés</w:t>
      </w:r>
    </w:p>
    <w:p w14:paraId="0D86CC42"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Súlyos szerződésszegés esetén – figyelembe véve a 6.5 pontot – a súlyos szerződésszegéssel érintett Fél a Szerződést a szerződésszegő Félhez intézett egyoldalú jognyilatkozattal a 15. pontban foglalt eljárási szabályok szerint felmondhatja.</w:t>
      </w:r>
    </w:p>
    <w:p w14:paraId="0756B7E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6.6.1</w:t>
      </w:r>
      <w:r w:rsidRPr="00A81EED">
        <w:rPr>
          <w:rFonts w:ascii="Tahoma" w:hAnsi="Tahoma" w:cs="Tahoma"/>
          <w:color w:val="auto"/>
          <w:kern w:val="0"/>
          <w:sz w:val="20"/>
          <w:szCs w:val="20"/>
          <w:lang w:eastAsia="hu-HU"/>
        </w:rPr>
        <w:tab/>
        <w:t>Súlyos szerződésszegést követ el az Eladó, ha saját hibájából:</w:t>
      </w:r>
    </w:p>
    <w:p w14:paraId="24D8D32F" w14:textId="77777777" w:rsidR="001836FB" w:rsidRPr="00A81EED" w:rsidRDefault="001836FB" w:rsidP="00D951A7">
      <w:pPr>
        <w:numPr>
          <w:ilvl w:val="0"/>
          <w:numId w:val="36"/>
        </w:numPr>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1. sz. mellékletben szabályozott, nem megszakítható földgáz teljesítmény (Órai Maximum Teljesítmény) átadását 3 napot meghaladóan jogellenesen korlátozza vagy szünetelteti,</w:t>
      </w:r>
    </w:p>
    <w:p w14:paraId="2D2A7E81" w14:textId="77777777" w:rsidR="001836FB" w:rsidRPr="00A81EED" w:rsidRDefault="001836FB" w:rsidP="00D951A7">
      <w:pPr>
        <w:numPr>
          <w:ilvl w:val="0"/>
          <w:numId w:val="36"/>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Napi </w:t>
      </w:r>
      <w:proofErr w:type="spellStart"/>
      <w:r w:rsidRPr="00A81EED">
        <w:rPr>
          <w:rFonts w:ascii="Tahoma" w:hAnsi="Tahoma" w:cs="Tahoma"/>
          <w:color w:val="auto"/>
          <w:kern w:val="0"/>
          <w:sz w:val="20"/>
          <w:szCs w:val="20"/>
          <w:lang w:eastAsia="hu-HU"/>
        </w:rPr>
        <w:t>Nominált</w:t>
      </w:r>
      <w:proofErr w:type="spellEnd"/>
      <w:r w:rsidRPr="00A81EED">
        <w:rPr>
          <w:rFonts w:ascii="Tahoma" w:hAnsi="Tahoma" w:cs="Tahoma"/>
          <w:color w:val="auto"/>
          <w:kern w:val="0"/>
          <w:sz w:val="20"/>
          <w:szCs w:val="20"/>
          <w:lang w:eastAsia="hu-HU"/>
        </w:rPr>
        <w:t xml:space="preserve"> Mennyiségnél 3 napot meghaladó ideig kevesebb mennyiséget ajánl fel,</w:t>
      </w:r>
    </w:p>
    <w:p w14:paraId="5243D8D4" w14:textId="77777777" w:rsidR="001836FB" w:rsidRPr="00A81EED" w:rsidRDefault="001836FB" w:rsidP="00D951A7">
      <w:pPr>
        <w:numPr>
          <w:ilvl w:val="0"/>
          <w:numId w:val="36"/>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megsérti a 13. pontban foglalt kötelezettségvállalását, és a sérelmet írásbeli felszólításra sem szünteti meg, ezzel a másik Félnek kárt okoz,</w:t>
      </w:r>
    </w:p>
    <w:p w14:paraId="0FE21F2D" w14:textId="77777777" w:rsidR="001836FB" w:rsidRPr="00A81EED" w:rsidRDefault="001836FB" w:rsidP="00D951A7">
      <w:pPr>
        <w:numPr>
          <w:ilvl w:val="0"/>
          <w:numId w:val="36"/>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forrás, vagy rendszerhasználati szerződése a Szerződés hatálya alatt lejár, vagy nem újítható meg,</w:t>
      </w:r>
    </w:p>
    <w:p w14:paraId="70D2B2DF" w14:textId="77777777" w:rsidR="001836FB" w:rsidRPr="00A81EED" w:rsidRDefault="001836FB" w:rsidP="00D951A7">
      <w:pPr>
        <w:numPr>
          <w:ilvl w:val="0"/>
          <w:numId w:val="36"/>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felszámolási- vagy végelszámolási eljárás megindulásáról a tudomásszerzéstől számított két munkanapon belül a Vevő értesítésének az elmulasztása,</w:t>
      </w:r>
    </w:p>
    <w:p w14:paraId="5E2517AF" w14:textId="77777777" w:rsidR="001836FB" w:rsidRPr="00A81EED" w:rsidRDefault="001836FB" w:rsidP="00D951A7">
      <w:pPr>
        <w:numPr>
          <w:ilvl w:val="0"/>
          <w:numId w:val="36"/>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titoktartási megállapodás be nem tartása,</w:t>
      </w:r>
    </w:p>
    <w:p w14:paraId="500A8C62" w14:textId="77777777" w:rsidR="001836FB" w:rsidRPr="00A81EED" w:rsidRDefault="001836FB" w:rsidP="00D951A7">
      <w:pPr>
        <w:numPr>
          <w:ilvl w:val="0"/>
          <w:numId w:val="36"/>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földgázkereskedelmi tevékenység feltételeként előírt bármely jogszabályi követelmény hiánya következik be.</w:t>
      </w:r>
    </w:p>
    <w:p w14:paraId="3FB87673"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6.6.2</w:t>
      </w:r>
      <w:r w:rsidRPr="00A81EED">
        <w:rPr>
          <w:rFonts w:ascii="Tahoma" w:hAnsi="Tahoma" w:cs="Tahoma"/>
          <w:color w:val="auto"/>
          <w:kern w:val="0"/>
          <w:sz w:val="20"/>
          <w:szCs w:val="20"/>
          <w:lang w:eastAsia="hu-HU"/>
        </w:rPr>
        <w:tab/>
        <w:t>Súlyos szerződésszegést követ el a Vevő, ha:</w:t>
      </w:r>
    </w:p>
    <w:p w14:paraId="22A4F45E" w14:textId="77777777" w:rsidR="001836FB" w:rsidRPr="00A81EED" w:rsidRDefault="001836FB" w:rsidP="00D951A7">
      <w:pPr>
        <w:numPr>
          <w:ilvl w:val="0"/>
          <w:numId w:val="37"/>
        </w:numPr>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60 napon túli fizetési késedelembe esik</w:t>
      </w:r>
    </w:p>
    <w:p w14:paraId="2D3F84C7" w14:textId="77777777" w:rsidR="001836FB" w:rsidRPr="00A81EED" w:rsidRDefault="001836FB" w:rsidP="00D951A7">
      <w:pPr>
        <w:numPr>
          <w:ilvl w:val="0"/>
          <w:numId w:val="37"/>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földgáz átvételét Szerződésbe ütközően szünetelteti, kivéve, ha az önhibáján kívüli üzemzavaros esemény miatt következett be,</w:t>
      </w:r>
    </w:p>
    <w:p w14:paraId="78D59CD5" w14:textId="77777777" w:rsidR="001836FB" w:rsidRPr="00A81EED" w:rsidRDefault="001836FB" w:rsidP="00D951A7">
      <w:pPr>
        <w:numPr>
          <w:ilvl w:val="0"/>
          <w:numId w:val="37"/>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megsérti a 13. pontban foglalt kötelezettségvállalását, és ezzel a másik Félnek kárt okoz,</w:t>
      </w:r>
    </w:p>
    <w:p w14:paraId="35EE8FB7" w14:textId="77777777" w:rsidR="001836FB" w:rsidRPr="00A81EED" w:rsidRDefault="001836FB" w:rsidP="00D951A7">
      <w:pPr>
        <w:numPr>
          <w:ilvl w:val="0"/>
          <w:numId w:val="37"/>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csőd-, felszámolási- vagy végelszámolási eljárás megindulásáról a tudomásszerzéstől számított két munkanapon belül a másik Fél értesítésének az elmulasztása,</w:t>
      </w:r>
    </w:p>
    <w:p w14:paraId="1C0C2E88" w14:textId="77777777" w:rsidR="001836FB" w:rsidRPr="00A81EED" w:rsidRDefault="001836FB" w:rsidP="00D951A7">
      <w:pPr>
        <w:numPr>
          <w:ilvl w:val="0"/>
          <w:numId w:val="37"/>
        </w:numPr>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titoktartási megállapodás be nem tartása.</w:t>
      </w:r>
    </w:p>
    <w:p w14:paraId="1A61E316"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6.7</w:t>
      </w:r>
      <w:r w:rsidRPr="00A81EED">
        <w:rPr>
          <w:rFonts w:ascii="Tahoma" w:hAnsi="Tahoma" w:cs="Tahoma"/>
          <w:color w:val="auto"/>
          <w:kern w:val="0"/>
          <w:sz w:val="20"/>
          <w:szCs w:val="20"/>
          <w:lang w:eastAsia="hu-HU"/>
        </w:rPr>
        <w:tab/>
        <w:t>A 30 napot meghaladó fizetési késedelem esetén az Eladó jogosult a szolgáltatást szüneteltetni a vonatkozó jogszabályok, illetőleg üzletszabályzata alapján, a Szerződés 5. sz. mellékletének 3. pontjában rögzítettek szerint.</w:t>
      </w:r>
    </w:p>
    <w:p w14:paraId="38518800"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p>
    <w:p w14:paraId="2ADB4D01"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7.</w:t>
      </w:r>
      <w:r w:rsidRPr="00A81EED">
        <w:rPr>
          <w:rFonts w:ascii="Tahoma" w:hAnsi="Tahoma" w:cs="Tahoma"/>
          <w:b/>
          <w:color w:val="auto"/>
          <w:kern w:val="0"/>
          <w:sz w:val="20"/>
          <w:szCs w:val="20"/>
          <w:lang w:eastAsia="hu-HU"/>
        </w:rPr>
        <w:tab/>
        <w:t>Kötbér, kártérítés és pótdíjak, pénzügyi biztosíték</w:t>
      </w:r>
    </w:p>
    <w:p w14:paraId="3A25F38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7.1</w:t>
      </w:r>
      <w:r w:rsidRPr="00A81EED">
        <w:rPr>
          <w:rFonts w:ascii="Tahoma" w:hAnsi="Tahoma" w:cs="Tahoma"/>
          <w:color w:val="auto"/>
          <w:kern w:val="0"/>
          <w:sz w:val="20"/>
          <w:szCs w:val="20"/>
          <w:lang w:eastAsia="hu-HU"/>
        </w:rPr>
        <w:tab/>
        <w:t>A szerződésszerű teljesítés biztosítékaként a Felek kötbért kötnek ki.</w:t>
      </w:r>
    </w:p>
    <w:p w14:paraId="5CFB9B64"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7.1.1</w:t>
      </w:r>
      <w:r w:rsidRPr="00A81EED">
        <w:rPr>
          <w:rFonts w:ascii="Tahoma" w:hAnsi="Tahoma" w:cs="Tahoma"/>
          <w:color w:val="auto"/>
          <w:kern w:val="0"/>
          <w:sz w:val="20"/>
          <w:szCs w:val="20"/>
          <w:lang w:eastAsia="hu-HU"/>
        </w:rPr>
        <w:tab/>
        <w:t>Eladó kötelezettséget vállal arra, hogy a jelen Szerződésben rögzített Vevői csoporttal megkötött szerződésekben külön-külön meghatározott szerződött mennyiségektől való megengedett eltéréseket együttesen kezeli. A szerződésekben rögzített mennyiségeket a Vevői csoportnak együttesen kell teljesítni. A Vevői csoport együttes teljesítése azonban nem eredményez egyetemleges kötelezettségvállalást az Eladóval szemben őket terhelő kötelezettségek tekintetében. Erre tekintettel amennyiben Vevő a jelen Szerződésben meghatározott éves időszakon belül alul-, vagy túlvételez, úgy mentesül a szerződésszegés jogkövetkezményei alól, ha a Vevői csoport együttes vételezése a Vevői csoport egyes szerződéseiben rögzített összesített éves mennyiség határain belül marad.</w:t>
      </w:r>
    </w:p>
    <w:p w14:paraId="3B852B03" w14:textId="77777777" w:rsidR="001836FB" w:rsidRPr="00A81EED" w:rsidRDefault="001836FB" w:rsidP="001836FB">
      <w:pPr>
        <w:suppressAutoHyphens w:val="0"/>
        <w:spacing w:before="120" w:after="0" w:line="240" w:lineRule="auto"/>
        <w:ind w:left="705" w:hanging="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7.1.2</w:t>
      </w:r>
      <w:r w:rsidRPr="00A81EED">
        <w:rPr>
          <w:rFonts w:ascii="Tahoma" w:hAnsi="Tahoma" w:cs="Tahoma"/>
          <w:color w:val="auto"/>
          <w:kern w:val="0"/>
          <w:sz w:val="20"/>
          <w:szCs w:val="20"/>
          <w:lang w:eastAsia="hu-HU"/>
        </w:rPr>
        <w:tab/>
        <w:t>Amennyiben nem teljesül a 7.1.1 pontban meghatározott körülmény, úgy a szerződéses kötelezettségeket a Vevő jelen Szerződés szerint köteles teljesíteni a Vevőre kiterhelt súlyozott mennyiségi rész szerint.</w:t>
      </w:r>
    </w:p>
    <w:p w14:paraId="7ECFEA34"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7.2</w:t>
      </w:r>
      <w:r w:rsidRPr="00A81EED">
        <w:rPr>
          <w:rFonts w:ascii="Tahoma" w:hAnsi="Tahoma" w:cs="Tahoma"/>
          <w:color w:val="auto"/>
          <w:kern w:val="0"/>
          <w:sz w:val="20"/>
          <w:szCs w:val="20"/>
          <w:lang w:eastAsia="hu-HU"/>
        </w:rPr>
        <w:tab/>
        <w:t>A kötbér alapja az 1. sz. mellékletben rögzített felhasználási helyek összesített éves gázforgalmára vonatkoztatva:</w:t>
      </w:r>
    </w:p>
    <w:p w14:paraId="0958BE1C"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Vevői Alulvételezés esetén: a Szerződés szerinti Éves Minimum Mennyiségből át nem vett mennyiség. Értéke kiszámításának módja: földgáz molekuladíj szorozva a kötbér alapját képező mennyiséggel.</w:t>
      </w:r>
    </w:p>
    <w:p w14:paraId="2C81FD55" w14:textId="77777777" w:rsidR="001836FB" w:rsidRPr="00A81EED" w:rsidRDefault="001836FB" w:rsidP="001836FB">
      <w:pPr>
        <w:suppressAutoHyphens w:val="0"/>
        <w:spacing w:after="0" w:line="240" w:lineRule="auto"/>
        <w:ind w:left="141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Amennyiben a Vevő jelen Szerződésben ellátott gázfogyasztó berendezéseiben súlyos üzemzavar következik be, amelynek következtében a súlyos hibával érintett berendezés több, mint </w:t>
      </w:r>
      <w:r w:rsidRPr="00A81EED">
        <w:rPr>
          <w:rFonts w:ascii="Tahoma" w:hAnsi="Tahoma" w:cs="Tahoma"/>
          <w:iCs/>
          <w:color w:val="auto"/>
          <w:kern w:val="0"/>
          <w:sz w:val="20"/>
          <w:szCs w:val="20"/>
          <w:lang w:eastAsia="hu-HU"/>
        </w:rPr>
        <w:t xml:space="preserve">48 órára </w:t>
      </w:r>
      <w:r w:rsidRPr="00A81EED">
        <w:rPr>
          <w:rFonts w:ascii="Tahoma" w:hAnsi="Tahoma" w:cs="Tahoma"/>
          <w:color w:val="auto"/>
          <w:kern w:val="0"/>
          <w:sz w:val="20"/>
          <w:szCs w:val="20"/>
          <w:lang w:eastAsia="hu-HU"/>
        </w:rPr>
        <w:t>kiesik a földgázvételezésből, úgy a súlyos műszaki hiba miatt kiesett mennyiség nem képezi az Alulvételezés tárgyát. Ennek feltétele, hogy a Vevő a súlyos műszaki hibát 24 órán belül jelzi az Eladó diszpécserszolgálata felé, valamint, hogy az újraindulásról tájékoztatja az Eladót.</w:t>
      </w:r>
    </w:p>
    <w:p w14:paraId="11E07275"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Vevői Túlvételezés esetén: a Szerződés szerinti Éves Maximum Mennyiséget meghaladó vételezés. Értéke kiszámításának módja: földgáz molekuladíj szorozva a kötbér alapját képező mennyiséggel.</w:t>
      </w:r>
    </w:p>
    <w:p w14:paraId="6A93BE67"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Eladói Alulteljesítés esetén: az Eladó hibájával a Szerződés szerinti Éves Maximum Mennyiségből átvételre fel nem ajánlott mennyiség. Értéke kiszámításának módja: földgáz molekuladíj szorozva a kötbér alapját képező mennyiséggel.</w:t>
      </w:r>
    </w:p>
    <w:p w14:paraId="40FC75B2"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nem megszakítható földgázteljesítmény átadásának Szerződéstől eltérő korlátozása vagy szüneteltetése esetén: az Eladó hibájával a havi maximum mennyiségből átvételre fel nem ajánlott mennyiség. Értéke kiszámításának módja: földgáz molekuladíj szorozva a kötbér alapját képező mennyiséggel.</w:t>
      </w:r>
    </w:p>
    <w:p w14:paraId="303C064E"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Minőségi hibás teljesítés esetén: a szerződésszegéssel érintett földgázmennyiség szorozva a földgáz molekuladíjjal.</w:t>
      </w:r>
    </w:p>
    <w:p w14:paraId="33C425E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7.3.</w:t>
      </w:r>
      <w:r w:rsidRPr="00A81EED">
        <w:rPr>
          <w:rFonts w:ascii="Tahoma" w:hAnsi="Tahoma" w:cs="Tahoma"/>
          <w:color w:val="auto"/>
          <w:kern w:val="0"/>
          <w:sz w:val="20"/>
          <w:szCs w:val="20"/>
          <w:lang w:eastAsia="hu-HU"/>
        </w:rPr>
        <w:tab/>
        <w:t>A kötbér mértéke:</w:t>
      </w:r>
    </w:p>
    <w:p w14:paraId="06EDE01D"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Vevői Alulvételezés esetén a kötbér alap 25 %-a,</w:t>
      </w:r>
    </w:p>
    <w:p w14:paraId="6EBB74ED"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Vevői Túlvételezés esetén a kötbér alap 25 %-a,</w:t>
      </w:r>
    </w:p>
    <w:p w14:paraId="28819160"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Eladói Alulteljesítés esetén a kötbér alap 25 %-a,</w:t>
      </w:r>
    </w:p>
    <w:p w14:paraId="0DB2CB4C"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nem megszakítható teljesítménynek az Eladó hibájából történő csökkentése esetén a kötbér alap 25 %-a.</w:t>
      </w:r>
    </w:p>
    <w:p w14:paraId="1F2DD7A9"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Minőségi hibás teljesítés esetén a kötbér alap 10 %-a.</w:t>
      </w:r>
    </w:p>
    <w:p w14:paraId="3CB738F3"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A mennyiségi eltérésekre vonatkozó kötbér számításánál az érintett időszak átlagos fűtőértéket két tizedesre kerekítve kell alapul venni.</w:t>
      </w:r>
    </w:p>
    <w:p w14:paraId="5C1091D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7.4</w:t>
      </w:r>
      <w:r w:rsidRPr="00A81EED">
        <w:rPr>
          <w:rFonts w:ascii="Tahoma" w:hAnsi="Tahoma" w:cs="Tahoma"/>
          <w:color w:val="auto"/>
          <w:kern w:val="0"/>
          <w:sz w:val="20"/>
          <w:szCs w:val="20"/>
          <w:lang w:eastAsia="hu-HU"/>
        </w:rPr>
        <w:tab/>
        <w:t>Kötbérfizetési kötelezettség keletkezésének feltétele a szerződésszegésen túlmenően a szerződésszegő Fél felelőssége is.</w:t>
      </w:r>
    </w:p>
    <w:p w14:paraId="02B82E4B" w14:textId="77777777" w:rsidR="001836FB" w:rsidRPr="00A81EED" w:rsidRDefault="001836FB" w:rsidP="001836FB">
      <w:pPr>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7.5</w:t>
      </w:r>
      <w:r w:rsidRPr="00A81EED">
        <w:rPr>
          <w:rFonts w:ascii="Tahoma" w:hAnsi="Tahoma" w:cs="Tahoma"/>
          <w:color w:val="auto"/>
          <w:kern w:val="0"/>
          <w:sz w:val="20"/>
          <w:szCs w:val="20"/>
          <w:lang w:eastAsia="hu-HU"/>
        </w:rPr>
        <w:tab/>
        <w:t>A kötbért HUF devizában kell kiszámítani és megfizetni.</w:t>
      </w:r>
    </w:p>
    <w:p w14:paraId="6ED49B68"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7.6</w:t>
      </w:r>
      <w:r w:rsidRPr="00A81EED">
        <w:rPr>
          <w:rFonts w:ascii="Tahoma" w:hAnsi="Tahoma" w:cs="Tahoma"/>
          <w:color w:val="auto"/>
          <w:kern w:val="0"/>
          <w:sz w:val="20"/>
          <w:szCs w:val="20"/>
          <w:lang w:eastAsia="hu-HU"/>
        </w:rPr>
        <w:tab/>
        <w:t>A Felek a kötbérterhelő levelet, annak kézhezvételétől számított 15 munkanapon belül kötelesek kiegyenlíteni.</w:t>
      </w:r>
    </w:p>
    <w:p w14:paraId="6D5ACC68"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7.7</w:t>
      </w:r>
      <w:r w:rsidRPr="00A81EED">
        <w:rPr>
          <w:rFonts w:ascii="Tahoma" w:hAnsi="Tahoma" w:cs="Tahoma"/>
          <w:color w:val="auto"/>
          <w:kern w:val="0"/>
          <w:sz w:val="20"/>
          <w:szCs w:val="20"/>
          <w:lang w:eastAsia="hu-HU"/>
        </w:rPr>
        <w:tab/>
        <w:t>Kártérítés és pótdíjak</w:t>
      </w:r>
    </w:p>
    <w:p w14:paraId="4F60AAA4"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a Vevő a jelen Szerződést jogellenesen egyoldalúan felmondaná, úgy a felmondás időpontja és a Szerződés lejárata (gázszolgáltatás utolsó időpontja) közötti időszakra eső lekötött havi minimum mennyiségek árát az Eladó felé az elállás napján érvényes Szerződés szerinti áron ki kell egyenlítenie.</w:t>
      </w:r>
    </w:p>
    <w:p w14:paraId="4A7F2EF8"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Felek a kártérítési kötelezettség egyéb eseteit és mértékét a Ptk. vonatkozó rendelkezései szerint bírálják el, kivéve, ha azokról a jelen Szerződés eltérően rendelkezik.</w:t>
      </w:r>
    </w:p>
    <w:p w14:paraId="0C39AE53"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Mindkét Fél azonnal értesíti a másik Felet bármely olyan követelésről vagy eljárásról, amely a másik Felet a jelen Szerződés kapcsán érintheti. Ezen értesítést, az azt követő lehető legrövidebb időn belül meg kell küldeni, hogy az adott Fél tudomást szerzett ilyen követelésről vagy eljárásról.</w:t>
      </w:r>
    </w:p>
    <w:p w14:paraId="1BE14B8B"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7.8</w:t>
      </w:r>
      <w:r w:rsidRPr="00A81EED">
        <w:rPr>
          <w:rFonts w:ascii="Tahoma" w:hAnsi="Tahoma" w:cs="Tahoma"/>
          <w:color w:val="auto"/>
          <w:kern w:val="0"/>
          <w:sz w:val="20"/>
          <w:szCs w:val="20"/>
          <w:lang w:eastAsia="hu-HU"/>
        </w:rPr>
        <w:tab/>
        <w:t xml:space="preserve">Ha a Vevő napi </w:t>
      </w: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hibája nagyobb, mint ± 15 %, akkor a Vevő a ± 15 %-ot meghaladó földgáz mennyiség után a mindenkori ÜKSZ szerinti kiegyensúlyozási pótdíjat köteles fizetni az Eladónak.</w:t>
      </w:r>
    </w:p>
    <w:p w14:paraId="2D1BDF7A"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abban az esetben fizeti meg a kiegyensúlyozási pótdíjat, amennyiben azt a Rendszerirányító az Eladóra is kiterheli.</w:t>
      </w:r>
    </w:p>
    <w:p w14:paraId="215905D7"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7.9</w:t>
      </w:r>
      <w:r w:rsidRPr="00A81EED">
        <w:rPr>
          <w:rFonts w:ascii="Tahoma" w:hAnsi="Tahoma" w:cs="Tahoma"/>
          <w:color w:val="auto"/>
          <w:kern w:val="0"/>
          <w:sz w:val="20"/>
          <w:szCs w:val="20"/>
          <w:lang w:eastAsia="hu-HU"/>
        </w:rPr>
        <w:tab/>
        <w:t xml:space="preserve">A napi </w:t>
      </w: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eltérést átvételi pontonként pozitív előjellel számolják el a Felek, ha a Vevő kiegyenlítő gázt vett át a Rendszerirányítótól az adott Gáznapon. A napi </w:t>
      </w: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eltérést negatív előjellel számolják el a Felek, ha a Vevő kiegyenlítő gázt adott át a Rendszerirányítónak az adott Gáznapon. A Felek a napi kiegyenlítő gáz forgalmat átvételi pontonként előjelhelyesen összegzik az adott naptári hónapban. Az előjelhelyes eredő kiegyenlítő gáz mennyiség abszolút értéke után a Vevő a mindenkori ÜKSZ és díjrendelet szerinti összeget köteles megfizetni az Eladónak, pótdíjként.</w:t>
      </w:r>
    </w:p>
    <w:p w14:paraId="6F41DD9F"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abban az esetben fizeti meg a kiegyenlítő gáz díját, amennyiben azt a Rendszerirányító az Eladóra is kiterheli.</w:t>
      </w:r>
    </w:p>
    <w:p w14:paraId="4CE018C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7.10</w:t>
      </w:r>
      <w:r w:rsidRPr="00A81EED">
        <w:rPr>
          <w:rFonts w:ascii="Tahoma" w:hAnsi="Tahoma" w:cs="Tahoma"/>
          <w:color w:val="auto"/>
          <w:kern w:val="0"/>
          <w:sz w:val="20"/>
          <w:szCs w:val="20"/>
          <w:lang w:eastAsia="hu-HU"/>
        </w:rPr>
        <w:tab/>
        <w:t>A Vevő pótdíj fizetésére köteles az Eladónak, az Órai Csúcsteljesítmény túllépése esetén. A pótdíj mértéke a földgáz rendszerhasználati díjak alkalmazásának szabályairól szóló 11/2016. (XI. 14.) MEKH Rendelet</w:t>
      </w:r>
      <w:r w:rsidRPr="00A81EED" w:rsidDel="007F48F6">
        <w:rPr>
          <w:rFonts w:ascii="Tahoma" w:hAnsi="Tahoma" w:cs="Tahoma"/>
          <w:color w:val="auto"/>
          <w:kern w:val="0"/>
          <w:sz w:val="20"/>
          <w:szCs w:val="20"/>
          <w:lang w:eastAsia="hu-HU"/>
        </w:rPr>
        <w:t xml:space="preserve"> </w:t>
      </w:r>
      <w:r w:rsidRPr="00A81EED">
        <w:rPr>
          <w:rFonts w:ascii="Tahoma" w:hAnsi="Tahoma" w:cs="Tahoma"/>
          <w:color w:val="auto"/>
          <w:kern w:val="0"/>
          <w:sz w:val="20"/>
          <w:szCs w:val="20"/>
          <w:lang w:eastAsia="hu-HU"/>
        </w:rPr>
        <w:t>alapján határozandó meg.</w:t>
      </w:r>
    </w:p>
    <w:p w14:paraId="4C2308B8"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pótdíjat a Vevő a pótdíjról kiállított számla feltételei szerint, a számla kézhezvételét követő 10 naptári napon belül köteles az Eladó részére megfizetni.</w:t>
      </w:r>
    </w:p>
    <w:p w14:paraId="1658A2F7" w14:textId="77777777" w:rsidR="001836FB" w:rsidRPr="00A81EED" w:rsidRDefault="001836FB" w:rsidP="001836FB">
      <w:pPr>
        <w:suppressAutoHyphens w:val="0"/>
        <w:spacing w:before="120" w:after="0" w:line="240" w:lineRule="auto"/>
        <w:ind w:left="705" w:hanging="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7.11</w:t>
      </w:r>
      <w:r w:rsidRPr="00A81EED">
        <w:rPr>
          <w:rFonts w:ascii="Tahoma" w:hAnsi="Tahoma" w:cs="Tahoma"/>
          <w:color w:val="auto"/>
          <w:kern w:val="0"/>
          <w:sz w:val="20"/>
          <w:szCs w:val="20"/>
          <w:lang w:eastAsia="hu-HU"/>
        </w:rPr>
        <w:tab/>
        <w:t>Pénzügyi biztosíték</w:t>
      </w:r>
    </w:p>
    <w:p w14:paraId="617088F6" w14:textId="77777777" w:rsidR="001836FB" w:rsidRPr="00A81EED" w:rsidRDefault="001836FB" w:rsidP="001836FB">
      <w:pPr>
        <w:suppressAutoHyphens w:val="0"/>
        <w:spacing w:before="120" w:after="0" w:line="240" w:lineRule="auto"/>
        <w:ind w:left="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Eladó a Vevővel szemben a Szerződés teljesítésének biztosítékaként pénzügyi biztosíték (óvadék, bankgarancia, zálogjog, fizetési előleg, kezesség, stb.) kérésére nem jogosult.</w:t>
      </w:r>
    </w:p>
    <w:p w14:paraId="35433E27" w14:textId="77777777" w:rsidR="001836FB" w:rsidRPr="00A81EED" w:rsidRDefault="001836FB" w:rsidP="001836FB">
      <w:pPr>
        <w:suppressAutoHyphens w:val="0"/>
        <w:spacing w:after="0" w:line="240" w:lineRule="auto"/>
        <w:ind w:left="709"/>
        <w:jc w:val="both"/>
        <w:textAlignment w:val="auto"/>
        <w:rPr>
          <w:rFonts w:ascii="Tahoma" w:hAnsi="Tahoma" w:cs="Tahoma"/>
          <w:color w:val="auto"/>
          <w:kern w:val="0"/>
          <w:sz w:val="20"/>
          <w:szCs w:val="20"/>
          <w:lang w:eastAsia="hu-HU"/>
        </w:rPr>
      </w:pPr>
    </w:p>
    <w:p w14:paraId="6FB43083"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8.</w:t>
      </w:r>
      <w:r w:rsidRPr="00A81EED">
        <w:rPr>
          <w:rFonts w:ascii="Tahoma" w:hAnsi="Tahoma" w:cs="Tahoma"/>
          <w:b/>
          <w:color w:val="auto"/>
          <w:kern w:val="0"/>
          <w:sz w:val="20"/>
          <w:szCs w:val="20"/>
          <w:lang w:eastAsia="hu-HU"/>
        </w:rPr>
        <w:tab/>
        <w:t>A nem megszakítható szolgáltatás feltételei</w:t>
      </w:r>
    </w:p>
    <w:p w14:paraId="6EB60354"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8.1</w:t>
      </w:r>
      <w:r w:rsidRPr="00A81EED">
        <w:rPr>
          <w:rFonts w:ascii="Tahoma" w:hAnsi="Tahoma" w:cs="Tahoma"/>
          <w:color w:val="auto"/>
          <w:kern w:val="0"/>
          <w:sz w:val="20"/>
          <w:szCs w:val="20"/>
          <w:lang w:eastAsia="hu-HU"/>
        </w:rPr>
        <w:tab/>
        <w:t>Az Eladó a szerződött, nem megszakítható órai földgáz teljesítmény maximumát a Szerződés teljes időtartama alatt köteles a Vevő rendelkezésére bocsátani, kivéve:</w:t>
      </w:r>
    </w:p>
    <w:p w14:paraId="57AAA387"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Korlátozás, melyet a Rendszerirányító vagy az Elosztó rendel el,</w:t>
      </w:r>
    </w:p>
    <w:p w14:paraId="48504F2E"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Rendszerirányító által allokált gázmennyiség, amennyiben kevesebb, mint a </w:t>
      </w:r>
      <w:proofErr w:type="spellStart"/>
      <w:r w:rsidRPr="00A81EED">
        <w:rPr>
          <w:rFonts w:ascii="Tahoma" w:hAnsi="Tahoma" w:cs="Tahoma"/>
          <w:color w:val="auto"/>
          <w:kern w:val="0"/>
          <w:sz w:val="20"/>
          <w:szCs w:val="20"/>
          <w:lang w:eastAsia="hu-HU"/>
        </w:rPr>
        <w:t>nominált</w:t>
      </w:r>
      <w:proofErr w:type="spellEnd"/>
      <w:r w:rsidRPr="00A81EED">
        <w:rPr>
          <w:rFonts w:ascii="Tahoma" w:hAnsi="Tahoma" w:cs="Tahoma"/>
          <w:color w:val="auto"/>
          <w:kern w:val="0"/>
          <w:sz w:val="20"/>
          <w:szCs w:val="20"/>
          <w:lang w:eastAsia="hu-HU"/>
        </w:rPr>
        <w:t xml:space="preserve"> igény,</w:t>
      </w:r>
    </w:p>
    <w:p w14:paraId="4BFA6915"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Vis Maior,</w:t>
      </w:r>
    </w:p>
    <w:p w14:paraId="609E2E82"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Előzetesen megállapodott karbantartás esetét és időtartamát.</w:t>
      </w:r>
    </w:p>
    <w:p w14:paraId="2F6B0FF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8.2</w:t>
      </w:r>
      <w:r w:rsidRPr="00A81EED">
        <w:rPr>
          <w:rFonts w:ascii="Tahoma" w:hAnsi="Tahoma" w:cs="Tahoma"/>
          <w:color w:val="auto"/>
          <w:kern w:val="0"/>
          <w:sz w:val="20"/>
          <w:szCs w:val="20"/>
          <w:lang w:eastAsia="hu-HU"/>
        </w:rPr>
        <w:tab/>
        <w:t>Előzetesen megállapodott karbantartás miatt a szolgáltatást az Eladó kizárólag a Szállító és az Elosztó gázkimaradással járó szolgáltatás szüneteltetése vagy csökkentése mértékéig csökkentheti vagy szüntetheti meg. Az Eladó közreműködik a gázkimaradással járó karbantartások időtartamának minimálisra csökkentésében, a gázszolgáltatás folyamatosságát biztosító provizórium kiépítését is beleértve.</w:t>
      </w:r>
    </w:p>
    <w:p w14:paraId="394F3471" w14:textId="77777777" w:rsidR="001836FB" w:rsidRPr="00A81EED" w:rsidRDefault="001836FB"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2E9BAD1E"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9.</w:t>
      </w:r>
      <w:r w:rsidRPr="00A81EED">
        <w:rPr>
          <w:rFonts w:ascii="Tahoma" w:hAnsi="Tahoma" w:cs="Tahoma"/>
          <w:b/>
          <w:color w:val="auto"/>
          <w:kern w:val="0"/>
          <w:sz w:val="20"/>
          <w:szCs w:val="20"/>
          <w:lang w:eastAsia="hu-HU"/>
        </w:rPr>
        <w:tab/>
        <w:t>Földgáz mennyiség mérése</w:t>
      </w:r>
    </w:p>
    <w:p w14:paraId="254D181D" w14:textId="77777777" w:rsidR="001836FB" w:rsidRPr="00A81EED" w:rsidRDefault="001836FB" w:rsidP="001836FB">
      <w:pPr>
        <w:suppressAutoHyphens w:val="0"/>
        <w:spacing w:before="120"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földgáz mennyiségmérés eljárási rendjét a 2. sz. melléklet tartalmazza.</w:t>
      </w:r>
    </w:p>
    <w:p w14:paraId="19A2DD90" w14:textId="77777777" w:rsidR="001836FB" w:rsidRPr="00A81EED" w:rsidRDefault="001836FB" w:rsidP="001836FB">
      <w:pPr>
        <w:suppressAutoHyphens w:val="0"/>
        <w:spacing w:after="0" w:line="240" w:lineRule="auto"/>
        <w:ind w:left="709"/>
        <w:textAlignment w:val="auto"/>
        <w:rPr>
          <w:rFonts w:ascii="Tahoma" w:hAnsi="Tahoma" w:cs="Tahoma"/>
          <w:color w:val="auto"/>
          <w:kern w:val="0"/>
          <w:sz w:val="20"/>
          <w:szCs w:val="20"/>
          <w:lang w:eastAsia="hu-HU"/>
        </w:rPr>
      </w:pPr>
    </w:p>
    <w:p w14:paraId="181AACAA"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10.</w:t>
      </w:r>
      <w:r w:rsidRPr="00A81EED">
        <w:rPr>
          <w:rFonts w:ascii="Tahoma" w:hAnsi="Tahoma" w:cs="Tahoma"/>
          <w:b/>
          <w:color w:val="auto"/>
          <w:kern w:val="0"/>
          <w:sz w:val="20"/>
          <w:szCs w:val="20"/>
          <w:lang w:eastAsia="hu-HU"/>
        </w:rPr>
        <w:tab/>
        <w:t>Földgáz Minőségi jellemzői – a minőség mérése</w:t>
      </w:r>
    </w:p>
    <w:p w14:paraId="525EB6F2" w14:textId="77777777" w:rsidR="001836FB" w:rsidRPr="00A81EED" w:rsidRDefault="001836FB" w:rsidP="001836FB">
      <w:pPr>
        <w:suppressAutoHyphens w:val="0"/>
        <w:spacing w:before="120" w:after="12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10.1 </w:t>
      </w:r>
      <w:r w:rsidRPr="00A81EED">
        <w:rPr>
          <w:rFonts w:ascii="Tahoma" w:hAnsi="Tahoma" w:cs="Tahoma"/>
          <w:color w:val="auto"/>
          <w:kern w:val="0"/>
          <w:sz w:val="20"/>
          <w:szCs w:val="20"/>
          <w:lang w:eastAsia="hu-HU"/>
        </w:rPr>
        <w:tab/>
        <w:t>A Vevő részére szolgáltatott gáz kielégíti az MSZ 1648:2016 szabvány követelményeit. A földgáz napi átlagos fűtőértéke az átadás-átvételi pontokon: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3119"/>
      </w:tblGrid>
      <w:tr w:rsidR="001836FB" w:rsidRPr="00A81EED" w14:paraId="0E3EBEE2" w14:textId="77777777" w:rsidTr="00DC656F">
        <w:trPr>
          <w:jc w:val="center"/>
        </w:trPr>
        <w:tc>
          <w:tcPr>
            <w:tcW w:w="2976" w:type="dxa"/>
          </w:tcPr>
          <w:p w14:paraId="169D3CCE" w14:textId="77777777" w:rsidR="001836FB" w:rsidRPr="00A81EED" w:rsidRDefault="001836FB" w:rsidP="00DC656F">
            <w:pPr>
              <w:tabs>
                <w:tab w:val="center" w:pos="4536"/>
                <w:tab w:val="right" w:pos="9072"/>
              </w:tabs>
              <w:suppressAutoHyphens w:val="0"/>
              <w:spacing w:before="60" w:after="6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Átadás-átvételi pont:</w:t>
            </w:r>
          </w:p>
        </w:tc>
        <w:tc>
          <w:tcPr>
            <w:tcW w:w="3119" w:type="dxa"/>
          </w:tcPr>
          <w:p w14:paraId="29326AFA" w14:textId="77777777" w:rsidR="001836FB" w:rsidRPr="00A81EED" w:rsidRDefault="001836FB" w:rsidP="00DC656F">
            <w:pPr>
              <w:tabs>
                <w:tab w:val="center" w:pos="4536"/>
                <w:tab w:val="right" w:pos="9072"/>
              </w:tabs>
              <w:suppressAutoHyphens w:val="0"/>
              <w:spacing w:before="60" w:after="6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Fűtőérték [MJ/m</w:t>
            </w:r>
            <w:r w:rsidRPr="00A81EED">
              <w:rPr>
                <w:rFonts w:ascii="Tahoma" w:hAnsi="Tahoma" w:cs="Tahoma"/>
                <w:b/>
                <w:color w:val="auto"/>
                <w:kern w:val="0"/>
                <w:sz w:val="20"/>
                <w:szCs w:val="20"/>
                <w:vertAlign w:val="superscript"/>
                <w:lang w:eastAsia="hu-HU"/>
              </w:rPr>
              <w:t>3</w:t>
            </w:r>
            <w:r w:rsidRPr="00A81EED">
              <w:rPr>
                <w:rFonts w:ascii="Tahoma" w:hAnsi="Tahoma" w:cs="Tahoma"/>
                <w:b/>
                <w:color w:val="auto"/>
                <w:kern w:val="0"/>
                <w:sz w:val="20"/>
                <w:szCs w:val="20"/>
                <w:lang w:eastAsia="hu-HU"/>
              </w:rPr>
              <w:t>]:</w:t>
            </w:r>
          </w:p>
        </w:tc>
      </w:tr>
      <w:tr w:rsidR="001836FB" w:rsidRPr="00A81EED" w14:paraId="5893AB5F" w14:textId="77777777" w:rsidTr="00DC656F">
        <w:trPr>
          <w:jc w:val="center"/>
        </w:trPr>
        <w:tc>
          <w:tcPr>
            <w:tcW w:w="2976" w:type="dxa"/>
          </w:tcPr>
          <w:p w14:paraId="182D9136" w14:textId="77777777" w:rsidR="001836FB" w:rsidRPr="00A81EED" w:rsidRDefault="001836FB" w:rsidP="00DC656F">
            <w:pPr>
              <w:tabs>
                <w:tab w:val="center" w:pos="4536"/>
                <w:tab w:val="right" w:pos="9072"/>
              </w:tabs>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Miskolc</w:t>
            </w:r>
          </w:p>
        </w:tc>
        <w:tc>
          <w:tcPr>
            <w:tcW w:w="3119" w:type="dxa"/>
          </w:tcPr>
          <w:p w14:paraId="2728856F" w14:textId="77777777" w:rsidR="001836FB" w:rsidRPr="00A81EED" w:rsidRDefault="001836FB" w:rsidP="00DC656F">
            <w:pPr>
              <w:tabs>
                <w:tab w:val="center" w:pos="4536"/>
                <w:tab w:val="right" w:pos="9072"/>
              </w:tabs>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34,00 ± 5%</w:t>
            </w:r>
          </w:p>
        </w:tc>
      </w:tr>
    </w:tbl>
    <w:p w14:paraId="3422304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10.2</w:t>
      </w:r>
      <w:r w:rsidRPr="00A81EED">
        <w:rPr>
          <w:rFonts w:ascii="Tahoma" w:hAnsi="Tahoma" w:cs="Tahoma"/>
          <w:color w:val="auto"/>
          <w:kern w:val="0"/>
          <w:sz w:val="20"/>
          <w:szCs w:val="20"/>
          <w:lang w:eastAsia="hu-HU"/>
        </w:rPr>
        <w:tab/>
        <w:t>A földgáz minőségmérés eljárási rendjét a 2. sz. melléklet tartalmazza.</w:t>
      </w:r>
    </w:p>
    <w:p w14:paraId="1EA2182A"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4B85C1F9"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11.</w:t>
      </w:r>
      <w:r w:rsidRPr="00A81EED">
        <w:rPr>
          <w:rFonts w:ascii="Tahoma" w:hAnsi="Tahoma" w:cs="Tahoma"/>
          <w:b/>
          <w:color w:val="auto"/>
          <w:kern w:val="0"/>
          <w:sz w:val="20"/>
          <w:szCs w:val="20"/>
          <w:lang w:eastAsia="hu-HU"/>
        </w:rPr>
        <w:tab/>
        <w:t>Átadás-átvételi pont és fogyasztói berendezés üzemeltetése</w:t>
      </w:r>
    </w:p>
    <w:p w14:paraId="656F489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11.1</w:t>
      </w:r>
      <w:r w:rsidRPr="00A81EED">
        <w:rPr>
          <w:rFonts w:ascii="Tahoma" w:hAnsi="Tahoma" w:cs="Tahoma"/>
          <w:color w:val="auto"/>
          <w:kern w:val="0"/>
          <w:sz w:val="20"/>
          <w:szCs w:val="20"/>
          <w:lang w:eastAsia="hu-HU"/>
        </w:rPr>
        <w:tab/>
        <w:t xml:space="preserve">Az átadásnál a földgáz mennyiségi és minőségi átadás-átvételi pontja: </w:t>
      </w:r>
    </w:p>
    <w:p w14:paraId="793FDE14"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Vevőt kiszolgáló és az Elosztó tulajdonában és üzemeltetésében lévő elszámoló gázmérő. A földgáz tulajdonjoga az elszámoló gázmérő kilépő csonkján száll át a Vevőre.</w:t>
      </w:r>
    </w:p>
    <w:p w14:paraId="2237ABB0" w14:textId="77777777" w:rsidR="001836FB" w:rsidRPr="00A81EED" w:rsidRDefault="001836FB" w:rsidP="001836FB">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11.2</w:t>
      </w:r>
      <w:r w:rsidRPr="00A81EED">
        <w:rPr>
          <w:rFonts w:ascii="Tahoma" w:hAnsi="Tahoma" w:cs="Tahoma"/>
          <w:color w:val="auto"/>
          <w:kern w:val="0"/>
          <w:sz w:val="20"/>
          <w:szCs w:val="20"/>
          <w:lang w:eastAsia="hu-HU"/>
        </w:rPr>
        <w:tab/>
        <w:t>Az átadás-átvétel operatív feladatait az 1. sz. melléklet tartalmazza.</w:t>
      </w:r>
    </w:p>
    <w:p w14:paraId="4CC253AE"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11.3</w:t>
      </w:r>
      <w:r w:rsidRPr="00A81EED">
        <w:rPr>
          <w:rFonts w:ascii="Tahoma" w:hAnsi="Tahoma" w:cs="Tahoma"/>
          <w:color w:val="auto"/>
          <w:kern w:val="0"/>
          <w:sz w:val="20"/>
          <w:szCs w:val="20"/>
          <w:lang w:eastAsia="hu-HU"/>
        </w:rPr>
        <w:tab/>
        <w:t>Az elszámoló gázmérő távleolvashatóvá tételéről a jogszabály szerint kell gondoskodni.</w:t>
      </w:r>
    </w:p>
    <w:p w14:paraId="561124C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11.4</w:t>
      </w:r>
      <w:r w:rsidRPr="00A81EED">
        <w:rPr>
          <w:rFonts w:ascii="Tahoma" w:hAnsi="Tahoma" w:cs="Tahoma"/>
          <w:color w:val="auto"/>
          <w:kern w:val="0"/>
          <w:sz w:val="20"/>
          <w:szCs w:val="20"/>
          <w:lang w:eastAsia="hu-HU"/>
        </w:rPr>
        <w:tab/>
        <w:t xml:space="preserve">Felek kijelentik, hogy a </w:t>
      </w:r>
      <w:proofErr w:type="spellStart"/>
      <w:r w:rsidRPr="00A81EED">
        <w:rPr>
          <w:rFonts w:ascii="Tahoma" w:hAnsi="Tahoma" w:cs="Tahoma"/>
          <w:color w:val="auto"/>
          <w:kern w:val="0"/>
          <w:sz w:val="20"/>
          <w:szCs w:val="20"/>
          <w:lang w:eastAsia="hu-HU"/>
        </w:rPr>
        <w:t>Get</w:t>
      </w:r>
      <w:proofErr w:type="spellEnd"/>
      <w:r w:rsidRPr="00A81EED">
        <w:rPr>
          <w:rFonts w:ascii="Tahoma" w:hAnsi="Tahoma" w:cs="Tahoma"/>
          <w:color w:val="auto"/>
          <w:kern w:val="0"/>
          <w:sz w:val="20"/>
          <w:szCs w:val="20"/>
          <w:lang w:eastAsia="hu-HU"/>
        </w:rPr>
        <w:t>. rendelkezéseinek végrehajtásáról szóló 19/2009. (I. 30.) Kormányrendelet vonatkozó rendelkezései az irányadóak jelen pontban felsorolt esetekben.</w:t>
      </w:r>
    </w:p>
    <w:p w14:paraId="6ABC0B8D" w14:textId="77777777" w:rsidR="001836FB" w:rsidRPr="00A81EED" w:rsidRDefault="001836FB" w:rsidP="00D951A7">
      <w:pPr>
        <w:numPr>
          <w:ilvl w:val="0"/>
          <w:numId w:val="38"/>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 a Vevő a földgázt a gázmérő vagy mérési rendszer megkerülésével, működésének bármilyen befolyásolásával, illetve egyéb szabálytalan módon vételezi, akkor kötbért köteles fizetni, melynek mértékét az Elosztó üzletszabályzata tartalmazza.</w:t>
      </w:r>
    </w:p>
    <w:p w14:paraId="4B1421B3" w14:textId="77777777" w:rsidR="001836FB" w:rsidRPr="00A81EED" w:rsidRDefault="001836FB" w:rsidP="00D951A7">
      <w:pPr>
        <w:numPr>
          <w:ilvl w:val="0"/>
          <w:numId w:val="38"/>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Ha a Vevő a gázmérő vagy a mérési rendszer állag megóvási kötelezettségének nem tesz eleget, vagy a mérő berendezés megrongálódik, vagy a gázmérőn vagy a mérési rendszeren, annak ki- és belépő pontján, valamint az esetleges kerülővezeték záró-szerelvényén elhelyezett záró pecsét az Elosztó távollétében eltávolításra kerül, illetőleg ennek sérülését, hiányát a Vevő az Elosztónak haladéktalanul nem jelenti be akkor kötbért köteles fizetni melynek mértékét az Elosztó üzletszabályzata tartalmazza. </w:t>
      </w:r>
    </w:p>
    <w:p w14:paraId="5E5DA512" w14:textId="77777777" w:rsidR="001836FB" w:rsidRPr="00A81EED" w:rsidRDefault="001836FB" w:rsidP="00D951A7">
      <w:pPr>
        <w:numPr>
          <w:ilvl w:val="0"/>
          <w:numId w:val="38"/>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 a Vevő a hibás gázmérő vagy mérési rendszer javítását, cseréjét nem teszi lehetővé, illetve - ha erre megállapodás a Vevőt kötelezi - a javításra vagy a cserére nem intézkedik 2 munkanapon belül, akkor kötbért köteles fizetni, melynek mértékét az Elosztó üzletszabályzata tartalmazza.</w:t>
      </w:r>
    </w:p>
    <w:p w14:paraId="49928399" w14:textId="77777777" w:rsidR="001836FB" w:rsidRPr="00A81EED" w:rsidRDefault="001836FB" w:rsidP="00D951A7">
      <w:pPr>
        <w:numPr>
          <w:ilvl w:val="0"/>
          <w:numId w:val="38"/>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a méretlen, nyomás alatti gázellátó rendszert megbontja, akkor kötbért köteles fizetni, melynek mértékét az Elosztó üzletszabályzata tartalmazza.</w:t>
      </w:r>
    </w:p>
    <w:p w14:paraId="14CF592E" w14:textId="77777777" w:rsidR="001836FB" w:rsidRPr="00A81EED" w:rsidRDefault="001836FB" w:rsidP="001836FB">
      <w:pPr>
        <w:suppressAutoHyphens w:val="0"/>
        <w:spacing w:after="0" w:line="240" w:lineRule="auto"/>
        <w:jc w:val="both"/>
        <w:textAlignment w:val="auto"/>
        <w:rPr>
          <w:rFonts w:ascii="Tahoma" w:hAnsi="Tahoma" w:cs="Tahoma"/>
          <w:color w:val="auto"/>
          <w:kern w:val="0"/>
          <w:sz w:val="20"/>
          <w:szCs w:val="20"/>
          <w:lang w:eastAsia="hu-HU"/>
        </w:rPr>
      </w:pPr>
    </w:p>
    <w:p w14:paraId="719CEFF5"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12.</w:t>
      </w:r>
      <w:r w:rsidRPr="00A81EED">
        <w:rPr>
          <w:rFonts w:ascii="Tahoma" w:hAnsi="Tahoma" w:cs="Tahoma"/>
          <w:b/>
          <w:color w:val="auto"/>
          <w:kern w:val="0"/>
          <w:sz w:val="20"/>
          <w:szCs w:val="20"/>
          <w:lang w:eastAsia="hu-HU"/>
        </w:rPr>
        <w:tab/>
        <w:t>A teljesítés jogszerű megtagadása</w:t>
      </w:r>
    </w:p>
    <w:p w14:paraId="2CAE7753"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eljárás és feltételei az 5. sz. mellékletben kerültek rögzítésre.</w:t>
      </w:r>
    </w:p>
    <w:p w14:paraId="3C248597" w14:textId="77777777" w:rsidR="001836FB" w:rsidRPr="00A81EED" w:rsidRDefault="001836FB" w:rsidP="001836FB">
      <w:pPr>
        <w:suppressAutoHyphens w:val="0"/>
        <w:spacing w:after="0" w:line="240" w:lineRule="auto"/>
        <w:jc w:val="both"/>
        <w:textAlignment w:val="auto"/>
        <w:rPr>
          <w:rFonts w:ascii="Tahoma" w:hAnsi="Tahoma" w:cs="Tahoma"/>
          <w:color w:val="auto"/>
          <w:kern w:val="0"/>
          <w:sz w:val="20"/>
          <w:szCs w:val="20"/>
          <w:lang w:eastAsia="hu-HU"/>
        </w:rPr>
      </w:pPr>
    </w:p>
    <w:p w14:paraId="6025D4E9"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13.</w:t>
      </w:r>
      <w:r w:rsidRPr="00A81EED">
        <w:rPr>
          <w:rFonts w:ascii="Tahoma" w:hAnsi="Tahoma" w:cs="Tahoma"/>
          <w:b/>
          <w:color w:val="auto"/>
          <w:kern w:val="0"/>
          <w:sz w:val="20"/>
          <w:szCs w:val="20"/>
          <w:lang w:eastAsia="hu-HU"/>
        </w:rPr>
        <w:tab/>
        <w:t>A Felek általános kötelezettségvállalásai</w:t>
      </w:r>
    </w:p>
    <w:p w14:paraId="2665CD6E"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13.1</w:t>
      </w:r>
      <w:r w:rsidRPr="00A81EED">
        <w:rPr>
          <w:rFonts w:ascii="Tahoma" w:hAnsi="Tahoma" w:cs="Tahoma"/>
          <w:color w:val="auto"/>
          <w:kern w:val="0"/>
          <w:sz w:val="20"/>
          <w:szCs w:val="20"/>
          <w:lang w:eastAsia="hu-HU"/>
        </w:rPr>
        <w:tab/>
        <w:t>A Vevő mindenkor betartja a vonatkozó jogszabályoknak, az ÜKSZ-nek, működési engedélyének, az Eladó kereskedelmi üzletszabályzatának és a rendszerhasználati szerződéseinek rendelkezéseit. A Vevő vállalja, hogy a Szerződés időtartama alatt földgáz-átvételi tevékenységét az Eladó felé fenntartja, kivéve az ezt akadályozó hatósági intézkedések és a Vis Maior esetét.</w:t>
      </w:r>
    </w:p>
    <w:p w14:paraId="2A86C62F"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13.2</w:t>
      </w:r>
      <w:r w:rsidRPr="00A81EED">
        <w:rPr>
          <w:rFonts w:ascii="Tahoma" w:hAnsi="Tahoma" w:cs="Tahoma"/>
          <w:color w:val="auto"/>
          <w:kern w:val="0"/>
          <w:sz w:val="20"/>
          <w:szCs w:val="20"/>
          <w:lang w:eastAsia="hu-HU"/>
        </w:rPr>
        <w:tab/>
        <w:t>Az Eladó mindenkor betartja a vonatkozó jogszabályoknak, az ÜKSZ-nek, a működési engedélyének, üzletszabályzatának és a rendszerhasználati szerződéseinek rendelkezéseit. Az Eladó vállalja, hogy a Szerződés időtartama alatt földgáz-kereskedelmi és határon keresztüli földgázszállítási tevékenységét a Vevő felé fenntartja, kivéve az ezt akadályozó saját hibáján kívüli hatósági intézkedések és a Vis Maior esetét.</w:t>
      </w:r>
    </w:p>
    <w:p w14:paraId="0F6DCF0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13.3</w:t>
      </w:r>
      <w:r w:rsidRPr="00A81EED">
        <w:rPr>
          <w:rFonts w:ascii="Tahoma" w:hAnsi="Tahoma" w:cs="Tahoma"/>
          <w:color w:val="auto"/>
          <w:kern w:val="0"/>
          <w:sz w:val="20"/>
          <w:szCs w:val="20"/>
          <w:lang w:eastAsia="hu-HU"/>
        </w:rPr>
        <w:tab/>
        <w:t>Értesítés és intézkedés</w:t>
      </w:r>
    </w:p>
    <w:p w14:paraId="02ABB369"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mindenkor a szakszerűen eljáró kereskedőtől adott helyzetben általában elvárható magatartást köteles tanúsítani:</w:t>
      </w:r>
    </w:p>
    <w:p w14:paraId="100E664A"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teljesítését veszélyeztető eseményekről a Vevőt haladéktalanul értesíteni,</w:t>
      </w:r>
    </w:p>
    <w:p w14:paraId="1376DFA2"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teljesítése érdekében megtenni minden tőle elvárható intézkedést.</w:t>
      </w:r>
    </w:p>
    <w:p w14:paraId="526DFD8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13.4</w:t>
      </w:r>
      <w:r w:rsidRPr="00A81EED">
        <w:rPr>
          <w:rFonts w:ascii="Tahoma" w:hAnsi="Tahoma" w:cs="Tahoma"/>
          <w:color w:val="auto"/>
          <w:kern w:val="0"/>
          <w:sz w:val="20"/>
          <w:szCs w:val="20"/>
          <w:lang w:eastAsia="hu-HU"/>
        </w:rPr>
        <w:tab/>
        <w:t>A Felek egyeztetik a Szerződés teljesítését befolyásoló rendszerkarbantartások időpontját. Emellett üzemzavar esetén mindenben együttműködnek a közös kárenyhítés érdekében.</w:t>
      </w:r>
    </w:p>
    <w:p w14:paraId="60A4F0CC"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13.5</w:t>
      </w:r>
      <w:r w:rsidRPr="00A81EED">
        <w:rPr>
          <w:rFonts w:ascii="Tahoma" w:hAnsi="Tahoma" w:cs="Tahoma"/>
          <w:color w:val="auto"/>
          <w:kern w:val="0"/>
          <w:sz w:val="20"/>
          <w:szCs w:val="20"/>
          <w:lang w:eastAsia="hu-HU"/>
        </w:rPr>
        <w:tab/>
        <w:t>Eladó kijelenti, hogy a Szerződés hatálya alatt eleget tesz a Kbt. 136. § (1) bekezdésben foglalt alábbi kötelezettségeknek:</w:t>
      </w:r>
    </w:p>
    <w:p w14:paraId="32B6B580"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Nem fizet, illetve számol el a Szerződés teljesítésével összefüggésben olyan költségeket, amelyek a Kbt. 62. § (1) bekezdés </w:t>
      </w:r>
      <w:r w:rsidRPr="00A81EED">
        <w:rPr>
          <w:rFonts w:ascii="Tahoma" w:hAnsi="Tahoma" w:cs="Tahoma"/>
          <w:i/>
          <w:color w:val="auto"/>
          <w:kern w:val="0"/>
          <w:sz w:val="20"/>
          <w:szCs w:val="20"/>
          <w:lang w:eastAsia="hu-HU"/>
        </w:rPr>
        <w:t>k)</w:t>
      </w:r>
      <w:r w:rsidRPr="00A81EED">
        <w:rPr>
          <w:rFonts w:ascii="Tahoma" w:hAnsi="Tahoma" w:cs="Tahoma"/>
          <w:color w:val="auto"/>
          <w:kern w:val="0"/>
          <w:sz w:val="20"/>
          <w:szCs w:val="20"/>
          <w:lang w:eastAsia="hu-HU"/>
        </w:rPr>
        <w:t xml:space="preserve"> pont </w:t>
      </w:r>
      <w:proofErr w:type="spellStart"/>
      <w:r w:rsidRPr="00A81EED">
        <w:rPr>
          <w:rFonts w:ascii="Tahoma" w:hAnsi="Tahoma" w:cs="Tahoma"/>
          <w:i/>
          <w:color w:val="auto"/>
          <w:kern w:val="0"/>
          <w:sz w:val="20"/>
          <w:szCs w:val="20"/>
          <w:lang w:eastAsia="hu-HU"/>
        </w:rPr>
        <w:t>ka</w:t>
      </w:r>
      <w:proofErr w:type="spellEnd"/>
      <w:r w:rsidRPr="00A81EED">
        <w:rPr>
          <w:rFonts w:ascii="Tahoma" w:hAnsi="Tahoma" w:cs="Tahoma"/>
          <w:i/>
          <w:color w:val="auto"/>
          <w:kern w:val="0"/>
          <w:sz w:val="20"/>
          <w:szCs w:val="20"/>
          <w:lang w:eastAsia="hu-HU"/>
        </w:rPr>
        <w:t>)-</w:t>
      </w:r>
      <w:proofErr w:type="spellStart"/>
      <w:r w:rsidRPr="00A81EED">
        <w:rPr>
          <w:rFonts w:ascii="Tahoma" w:hAnsi="Tahoma" w:cs="Tahoma"/>
          <w:i/>
          <w:color w:val="auto"/>
          <w:kern w:val="0"/>
          <w:sz w:val="20"/>
          <w:szCs w:val="20"/>
          <w:lang w:eastAsia="hu-HU"/>
        </w:rPr>
        <w:t>kb</w:t>
      </w:r>
      <w:proofErr w:type="spellEnd"/>
      <w:r w:rsidRPr="00A81EED">
        <w:rPr>
          <w:rFonts w:ascii="Tahoma" w:hAnsi="Tahoma" w:cs="Tahoma"/>
          <w:i/>
          <w:color w:val="auto"/>
          <w:kern w:val="0"/>
          <w:sz w:val="20"/>
          <w:szCs w:val="20"/>
          <w:lang w:eastAsia="hu-HU"/>
        </w:rPr>
        <w:t>)</w:t>
      </w:r>
      <w:r w:rsidRPr="00A81EED">
        <w:rPr>
          <w:rFonts w:ascii="Tahoma" w:hAnsi="Tahoma" w:cs="Tahoma"/>
          <w:color w:val="auto"/>
          <w:kern w:val="0"/>
          <w:sz w:val="20"/>
          <w:szCs w:val="20"/>
          <w:lang w:eastAsia="hu-HU"/>
        </w:rPr>
        <w:t xml:space="preserve"> alpontja szerinti feltételeknek nem megfelelő társaság tekintetében merülnek fel, és amelyek az Eladó adóköteles jövedelmének csökkentésére alkalmasak,</w:t>
      </w:r>
    </w:p>
    <w:p w14:paraId="265DBEDA"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teljesítésének teljes időtartama alatt tulajdonosi szerkezetét a Vevő számára megismerhetővé teszi és a Kbt. 143. § (3) bekezdése szerinti ügyletekről a Vevőt haladéktalanul értesíti.</w:t>
      </w:r>
    </w:p>
    <w:p w14:paraId="756F7261" w14:textId="77777777" w:rsidR="001836FB" w:rsidRPr="00A81EED" w:rsidRDefault="001836FB" w:rsidP="001836FB">
      <w:pPr>
        <w:suppressAutoHyphens w:val="0"/>
        <w:spacing w:after="0" w:line="240" w:lineRule="auto"/>
        <w:ind w:left="703" w:hanging="703"/>
        <w:jc w:val="both"/>
        <w:textAlignment w:val="auto"/>
        <w:rPr>
          <w:rFonts w:ascii="Tahoma" w:hAnsi="Tahoma" w:cs="Tahoma"/>
          <w:color w:val="auto"/>
          <w:kern w:val="0"/>
          <w:sz w:val="20"/>
          <w:szCs w:val="20"/>
          <w:lang w:eastAsia="hu-HU"/>
        </w:rPr>
      </w:pPr>
    </w:p>
    <w:p w14:paraId="4F83F47D"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14.</w:t>
      </w:r>
      <w:r w:rsidRPr="00A81EED">
        <w:rPr>
          <w:rFonts w:ascii="Tahoma" w:hAnsi="Tahoma" w:cs="Tahoma"/>
          <w:b/>
          <w:color w:val="auto"/>
          <w:kern w:val="0"/>
          <w:sz w:val="20"/>
          <w:szCs w:val="20"/>
          <w:lang w:eastAsia="hu-HU"/>
        </w:rPr>
        <w:tab/>
        <w:t>A Szerződés módosítása és meghosszabbítása</w:t>
      </w:r>
    </w:p>
    <w:p w14:paraId="144745F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14.1.</w:t>
      </w:r>
      <w:r w:rsidRPr="00A81EED">
        <w:rPr>
          <w:rFonts w:ascii="Tahoma" w:hAnsi="Tahoma" w:cs="Tahoma"/>
          <w:color w:val="auto"/>
          <w:kern w:val="0"/>
          <w:sz w:val="20"/>
          <w:szCs w:val="20"/>
          <w:lang w:eastAsia="hu-HU"/>
        </w:rPr>
        <w:tab/>
        <w:t>A Szerződés feltételeit egyoldalúan megváltoztatni nem lehet. Módosítási igény esetén – amennyiben az megfelel a Kbt. 141. §-ában foglaltaknak – a Vevő és az Eladó kölcsönösen elfogadott és aláírt szerződésmódosításban állapodik meg, a teljesítési határidő lejárta előtt. A Szerződés tárgyi Vevővel való meghosszabbításának hatálya nem hat ki a Vevő csoport többi tagjával kötött Szerződés meghosszabbítására, azokat szerződésenként (Vevőnként) kell vizsgálni. Eladó semmiféle jogcímen nem igényelhet azon oknál fogva további fizetési kötelezettséget, hogy valamennyi Szerződés nem került meghosszabbításra. Ez esetben – nem valamennyi szerződés meghosszabbítása esetén – a túl-, és alulvételezés adatait csak a meghosszabbított szerződések adatainak figyelembevételével kell a meghosszabbítás időpontjától alkalmazni.</w:t>
      </w:r>
    </w:p>
    <w:p w14:paraId="0D54C7F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14.2</w:t>
      </w:r>
      <w:r w:rsidRPr="00A81EED">
        <w:rPr>
          <w:rFonts w:ascii="Tahoma" w:hAnsi="Tahoma" w:cs="Tahoma"/>
          <w:color w:val="auto"/>
          <w:kern w:val="0"/>
          <w:sz w:val="20"/>
          <w:szCs w:val="20"/>
          <w:lang w:eastAsia="hu-HU"/>
        </w:rPr>
        <w:tab/>
        <w:t>Eladó vállalja, hogy a Vevő jelen Szerződés hatálya alatt létesült új – 1. sz. mellékletben nem szereplő – felhasználási helyeinek földgáz ellátását is biztosítja, jelen Szerződésben foglalt feltételekkel, amennyiben a Vevő várható földgáz mennyiségi igénye nem haladja meg az 1. sz. mellékletben meghatározott Éves Maximum Mennyiséget.</w:t>
      </w:r>
    </w:p>
    <w:p w14:paraId="0887118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14.3</w:t>
      </w:r>
      <w:r w:rsidRPr="00A81EED">
        <w:rPr>
          <w:rFonts w:ascii="Tahoma" w:hAnsi="Tahoma" w:cs="Tahoma"/>
          <w:color w:val="auto"/>
          <w:kern w:val="0"/>
          <w:sz w:val="20"/>
          <w:szCs w:val="20"/>
          <w:lang w:eastAsia="hu-HU"/>
        </w:rPr>
        <w:tab/>
        <w:t>Ha a Vevő jelen Szerződés hatálya alatt az 1. sz. mellékletben szereplő felhasználási helyén földgáz felhasználást kiváltó beruházást valósít meg, és a felhasználási hely megszűnik, úgy a megszűnés miatt el nem fogyasztott földgáz mennyiség után Vevőt kártérítési kötelezettség nem terheli. Eladó az érintett felhasználási hely vonatkozásában, csak a megszűnésig teljesített szolgáltatás ellenértékére jogosult. A felhasználási hely megszűnése esetén a Szerződés 7. pontjában részletezett kötbérfajták elszámolásánál figyelembe veendő mennyiségek, az érintett felhasználási hely megszűnését követő hónaptól számított mennyiségeinek mértékével megegyezően csökkenek.</w:t>
      </w:r>
    </w:p>
    <w:p w14:paraId="40B89C5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Vevő a felhasználási hely megszüntetésének szándékáról – a megszűntetés időpontját legalább 30 nappal megelőzően – írásban köteles tájékoztatni az Eladót.</w:t>
      </w:r>
    </w:p>
    <w:p w14:paraId="0551D0AE" w14:textId="77777777" w:rsidR="001836FB" w:rsidRPr="00A81EED" w:rsidRDefault="001836FB"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2EBF635A"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15.</w:t>
      </w:r>
      <w:r w:rsidRPr="00A81EED">
        <w:rPr>
          <w:rFonts w:ascii="Tahoma" w:hAnsi="Tahoma" w:cs="Tahoma"/>
          <w:b/>
          <w:color w:val="auto"/>
          <w:kern w:val="0"/>
          <w:sz w:val="20"/>
          <w:szCs w:val="20"/>
          <w:lang w:eastAsia="hu-HU"/>
        </w:rPr>
        <w:tab/>
        <w:t>A Szerződés felmondása illetve megszűnése</w:t>
      </w:r>
    </w:p>
    <w:p w14:paraId="7F5339C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15.1</w:t>
      </w:r>
      <w:r w:rsidRPr="00A81EED">
        <w:rPr>
          <w:rFonts w:ascii="Tahoma" w:hAnsi="Tahoma" w:cs="Tahoma"/>
          <w:color w:val="auto"/>
          <w:kern w:val="0"/>
          <w:sz w:val="20"/>
          <w:szCs w:val="20"/>
          <w:lang w:eastAsia="hu-HU"/>
        </w:rPr>
        <w:tab/>
        <w:t>A Szerződés megszűnése</w:t>
      </w:r>
    </w:p>
    <w:p w14:paraId="36DB7496"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jelen Szerződés megszűnik:</w:t>
      </w:r>
    </w:p>
    <w:p w14:paraId="1C145F75" w14:textId="77777777" w:rsidR="001836FB" w:rsidRPr="00A81EED" w:rsidRDefault="001836FB" w:rsidP="00D951A7">
      <w:pPr>
        <w:numPr>
          <w:ilvl w:val="0"/>
          <w:numId w:val="39"/>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Szerződés határozott időtartamának lejártakor,</w:t>
      </w:r>
    </w:p>
    <w:p w14:paraId="549ED17C" w14:textId="77777777" w:rsidR="001836FB" w:rsidRPr="00A81EED" w:rsidRDefault="001836FB" w:rsidP="00D951A7">
      <w:pPr>
        <w:numPr>
          <w:ilvl w:val="0"/>
          <w:numId w:val="39"/>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a Feleknek közös megegyezése esetén a Felek megállapodásában meghatározott időpontban,</w:t>
      </w:r>
    </w:p>
    <w:p w14:paraId="6BD774E9" w14:textId="77777777" w:rsidR="001836FB" w:rsidRPr="00A81EED" w:rsidRDefault="001836FB" w:rsidP="00D951A7">
      <w:pPr>
        <w:numPr>
          <w:ilvl w:val="0"/>
          <w:numId w:val="39"/>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Vevő jelen Szerződésben rögzített átvételi pontjai a Szerződés 14.3 pontjában foglaltak szerint megszűnnek,</w:t>
      </w:r>
    </w:p>
    <w:p w14:paraId="43ACF9F1" w14:textId="77777777" w:rsidR="001836FB" w:rsidRPr="00A81EED" w:rsidRDefault="001836FB" w:rsidP="00D951A7">
      <w:pPr>
        <w:numPr>
          <w:ilvl w:val="0"/>
          <w:numId w:val="39"/>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valamely Fél által a jelen Szerződés 15.2 pontja szerint a másik Félhez intézett szerződésszerű felmondás esetén.</w:t>
      </w:r>
    </w:p>
    <w:p w14:paraId="5DFD7096"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15.2</w:t>
      </w:r>
      <w:r w:rsidRPr="00A81EED">
        <w:rPr>
          <w:rFonts w:ascii="Tahoma" w:hAnsi="Tahoma" w:cs="Tahoma"/>
          <w:color w:val="auto"/>
          <w:kern w:val="0"/>
          <w:sz w:val="20"/>
          <w:szCs w:val="20"/>
          <w:lang w:eastAsia="hu-HU"/>
        </w:rPr>
        <w:tab/>
        <w:t>A Szerződés megszüntetése rendkívüli felmondással</w:t>
      </w:r>
    </w:p>
    <w:p w14:paraId="5ED502C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15.2.1</w:t>
      </w:r>
      <w:r w:rsidRPr="00A81EED">
        <w:rPr>
          <w:rFonts w:ascii="Tahoma" w:hAnsi="Tahoma" w:cs="Tahoma"/>
          <w:color w:val="auto"/>
          <w:kern w:val="0"/>
          <w:sz w:val="20"/>
          <w:szCs w:val="20"/>
          <w:lang w:eastAsia="hu-HU"/>
        </w:rPr>
        <w:tab/>
        <w:t>Felmondás az Eladó részéről</w:t>
      </w:r>
    </w:p>
    <w:p w14:paraId="2CD7A545"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felmondhatja a jelen Szerződést az alábbi események bármelyikének bekövetkezése esetén:</w:t>
      </w:r>
    </w:p>
    <w:p w14:paraId="67EC04E8" w14:textId="77777777" w:rsidR="001836FB" w:rsidRPr="00A81EED" w:rsidRDefault="001836FB" w:rsidP="00D951A7">
      <w:pPr>
        <w:numPr>
          <w:ilvl w:val="0"/>
          <w:numId w:val="40"/>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ellen (akár nem jogerős bírósági határozat szerint) felszámolási eljárás indul; vagy a Vevő közgyűlése (taggyűlése) jogutód nélküli megszűnést kimondó határozatot hoz,</w:t>
      </w:r>
    </w:p>
    <w:p w14:paraId="64852500" w14:textId="77777777" w:rsidR="001836FB" w:rsidRPr="00A81EED" w:rsidRDefault="001836FB" w:rsidP="00D951A7">
      <w:pPr>
        <w:numPr>
          <w:ilvl w:val="0"/>
          <w:numId w:val="40"/>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Súlyos Szerződésszegése (6.6.2 pont), melynél kizárólag jelen Szerződés Vevője által elkövetett szerződésszegések vehetőek figyelembe.</w:t>
      </w:r>
    </w:p>
    <w:p w14:paraId="62E96057"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15.2.2</w:t>
      </w:r>
      <w:r w:rsidRPr="00A81EED">
        <w:rPr>
          <w:rFonts w:ascii="Tahoma" w:hAnsi="Tahoma" w:cs="Tahoma"/>
          <w:color w:val="auto"/>
          <w:kern w:val="0"/>
          <w:sz w:val="20"/>
          <w:szCs w:val="20"/>
          <w:lang w:eastAsia="hu-HU"/>
        </w:rPr>
        <w:tab/>
        <w:t>Felmondás a Vevő részéről</w:t>
      </w:r>
    </w:p>
    <w:p w14:paraId="2E21E6AA"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felmondhatja a jelen Szerződést az alábbi események bármelyikének bekövetkezése esetén:</w:t>
      </w:r>
    </w:p>
    <w:p w14:paraId="659AC14D" w14:textId="77777777" w:rsidR="001836FB" w:rsidRPr="00A81EED" w:rsidRDefault="001836FB" w:rsidP="00D951A7">
      <w:pPr>
        <w:numPr>
          <w:ilvl w:val="0"/>
          <w:numId w:val="41"/>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ellen felszámolási eljárás indul; vagy az Eladó közgyűlése (taggyűlése) jogutód nélküli megszűnést kimondó határozatot hoz,</w:t>
      </w:r>
    </w:p>
    <w:p w14:paraId="7CF693FD" w14:textId="77777777" w:rsidR="001836FB" w:rsidRPr="00A81EED" w:rsidRDefault="001836FB" w:rsidP="00D951A7">
      <w:pPr>
        <w:numPr>
          <w:ilvl w:val="0"/>
          <w:numId w:val="41"/>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Súlyos Szerződésszegése (6.6.1 pont).</w:t>
      </w:r>
    </w:p>
    <w:p w14:paraId="1A985C2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15.2.3 </w:t>
      </w:r>
      <w:r w:rsidRPr="00A81EED">
        <w:rPr>
          <w:rFonts w:ascii="Tahoma" w:hAnsi="Tahoma" w:cs="Tahoma"/>
          <w:color w:val="auto"/>
          <w:kern w:val="0"/>
          <w:sz w:val="20"/>
          <w:szCs w:val="20"/>
          <w:lang w:eastAsia="hu-HU"/>
        </w:rPr>
        <w:tab/>
        <w:t>A felmondási idő (rendkívüli felmondás esetén)</w:t>
      </w:r>
    </w:p>
    <w:p w14:paraId="62132458"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felmondás a felmondó nyilatkozat kézhezvételét követő hónap utolsó napjára szólhat és a Szerződés ezen a napon szűnik meg.</w:t>
      </w:r>
    </w:p>
    <w:p w14:paraId="1366335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15.3</w:t>
      </w:r>
      <w:r w:rsidRPr="00A81EED">
        <w:rPr>
          <w:rFonts w:ascii="Tahoma" w:hAnsi="Tahoma" w:cs="Tahoma"/>
          <w:color w:val="auto"/>
          <w:kern w:val="0"/>
          <w:sz w:val="20"/>
          <w:szCs w:val="20"/>
          <w:lang w:eastAsia="hu-HU"/>
        </w:rPr>
        <w:tab/>
        <w:t>A Szerződés automatikus megszűnése</w:t>
      </w:r>
    </w:p>
    <w:p w14:paraId="52CB5AC1"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az 2.3. pontban foglalt bármely érvényességi illetve hatályossági feltétel megszűnik, vagy amikor egyik vagy mindkét Fél működési engedélye megszűnik, illetve visszavonásra kerül, jelen Szerződés is automatikusan a hatályát veszti azon a napon.</w:t>
      </w:r>
    </w:p>
    <w:p w14:paraId="5E657E05"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a valamely Fél tekintetében a fentiekben felsorolt esemény megvalósul, köteles a másik Felet a tudomásszerzéstől számított 2 munkanapon belül erről tájékoztatni.</w:t>
      </w:r>
    </w:p>
    <w:p w14:paraId="76A072D6"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Felek rögzítik, hogy függetlenül a jelen Szerződés megszűnésétől, a Szerződés szerinti pénzfizetési kötelezettségeiket továbbra is kötelesek teljesíteni.</w:t>
      </w:r>
    </w:p>
    <w:p w14:paraId="0462609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15.4</w:t>
      </w:r>
      <w:r w:rsidRPr="00A81EED">
        <w:rPr>
          <w:rFonts w:ascii="Tahoma" w:hAnsi="Tahoma" w:cs="Tahoma"/>
          <w:color w:val="auto"/>
          <w:kern w:val="0"/>
          <w:sz w:val="20"/>
          <w:szCs w:val="20"/>
          <w:lang w:eastAsia="hu-HU"/>
        </w:rPr>
        <w:tab/>
        <w:t>A Szerződés rendes felmondással nem szüntethető meg.</w:t>
      </w:r>
    </w:p>
    <w:p w14:paraId="4D2093F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15.5</w:t>
      </w:r>
      <w:r w:rsidRPr="00A81EED">
        <w:rPr>
          <w:rFonts w:ascii="Tahoma" w:hAnsi="Tahoma" w:cs="Tahoma"/>
          <w:color w:val="auto"/>
          <w:kern w:val="0"/>
          <w:sz w:val="20"/>
          <w:szCs w:val="20"/>
          <w:lang w:eastAsia="hu-HU"/>
        </w:rPr>
        <w:tab/>
        <w:t>Eladó tudomásul veszi, hogy Vevő köteles a Szerződést a Kbt. 143. § (3) bekezdésben szabályozott esetben – olyan határidővel, hogy a szolgáltatás igénybevételéről gondoskodni tudjon – felmondani azaz,</w:t>
      </w:r>
    </w:p>
    <w:p w14:paraId="75D84D87" w14:textId="77777777" w:rsidR="001836FB" w:rsidRPr="00A81EED" w:rsidRDefault="001836FB" w:rsidP="00D951A7">
      <w:pPr>
        <w:numPr>
          <w:ilvl w:val="0"/>
          <w:numId w:val="42"/>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Eladóban közvetetten vagy közvetlenül 25%-ot meghaladó tulajdoni részesedést szerez valamely olyan jogi személy vagy személyes joga szerint jogképes szervezet, amely tekintetében fennáll a Kbt. 62. § (1) bekezdés </w:t>
      </w:r>
      <w:r w:rsidRPr="00A81EED">
        <w:rPr>
          <w:rFonts w:ascii="Tahoma" w:hAnsi="Tahoma" w:cs="Tahoma"/>
          <w:i/>
          <w:color w:val="auto"/>
          <w:kern w:val="0"/>
          <w:sz w:val="20"/>
          <w:szCs w:val="20"/>
          <w:lang w:eastAsia="hu-HU"/>
        </w:rPr>
        <w:t>k)</w:t>
      </w:r>
      <w:r w:rsidRPr="00A81EED">
        <w:rPr>
          <w:rFonts w:ascii="Tahoma" w:hAnsi="Tahoma" w:cs="Tahoma"/>
          <w:color w:val="auto"/>
          <w:kern w:val="0"/>
          <w:sz w:val="20"/>
          <w:szCs w:val="20"/>
          <w:lang w:eastAsia="hu-HU"/>
        </w:rPr>
        <w:t xml:space="preserve"> pont </w:t>
      </w:r>
      <w:proofErr w:type="spellStart"/>
      <w:r w:rsidRPr="00A81EED">
        <w:rPr>
          <w:rFonts w:ascii="Tahoma" w:hAnsi="Tahoma" w:cs="Tahoma"/>
          <w:i/>
          <w:color w:val="auto"/>
          <w:kern w:val="0"/>
          <w:sz w:val="20"/>
          <w:szCs w:val="20"/>
          <w:lang w:eastAsia="hu-HU"/>
        </w:rPr>
        <w:t>kb</w:t>
      </w:r>
      <w:proofErr w:type="spellEnd"/>
      <w:r w:rsidRPr="00A81EED">
        <w:rPr>
          <w:rFonts w:ascii="Tahoma" w:hAnsi="Tahoma" w:cs="Tahoma"/>
          <w:i/>
          <w:color w:val="auto"/>
          <w:kern w:val="0"/>
          <w:sz w:val="20"/>
          <w:szCs w:val="20"/>
          <w:lang w:eastAsia="hu-HU"/>
        </w:rPr>
        <w:t>)</w:t>
      </w:r>
      <w:r w:rsidRPr="00A81EED">
        <w:rPr>
          <w:rFonts w:ascii="Tahoma" w:hAnsi="Tahoma" w:cs="Tahoma"/>
          <w:color w:val="auto"/>
          <w:kern w:val="0"/>
          <w:sz w:val="20"/>
          <w:szCs w:val="20"/>
          <w:lang w:eastAsia="hu-HU"/>
        </w:rPr>
        <w:t xml:space="preserve"> alpontjában meghatározott feltétel,</w:t>
      </w:r>
    </w:p>
    <w:p w14:paraId="0623311A" w14:textId="77777777" w:rsidR="001836FB" w:rsidRPr="00A81EED" w:rsidRDefault="001836FB" w:rsidP="00D951A7">
      <w:pPr>
        <w:numPr>
          <w:ilvl w:val="0"/>
          <w:numId w:val="42"/>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Eladó közvetetten vagy közvetlenül 25%-ot meghaladó tulajdoni részesedést szerez valamely olyan jogi személyben vagy személyes joga szerint jogképes szervezetben, amely tekintetében fennáll a Kbt. 62. § (1) bekezdés </w:t>
      </w:r>
      <w:r w:rsidRPr="00A81EED">
        <w:rPr>
          <w:rFonts w:ascii="Tahoma" w:hAnsi="Tahoma" w:cs="Tahoma"/>
          <w:i/>
          <w:color w:val="auto"/>
          <w:kern w:val="0"/>
          <w:sz w:val="20"/>
          <w:szCs w:val="20"/>
          <w:lang w:eastAsia="hu-HU"/>
        </w:rPr>
        <w:t>k)</w:t>
      </w:r>
      <w:r w:rsidRPr="00A81EED">
        <w:rPr>
          <w:rFonts w:ascii="Tahoma" w:hAnsi="Tahoma" w:cs="Tahoma"/>
          <w:color w:val="auto"/>
          <w:kern w:val="0"/>
          <w:sz w:val="20"/>
          <w:szCs w:val="20"/>
          <w:lang w:eastAsia="hu-HU"/>
        </w:rPr>
        <w:t xml:space="preserve"> pont </w:t>
      </w:r>
      <w:proofErr w:type="spellStart"/>
      <w:r w:rsidRPr="00A81EED">
        <w:rPr>
          <w:rFonts w:ascii="Tahoma" w:hAnsi="Tahoma" w:cs="Tahoma"/>
          <w:i/>
          <w:color w:val="auto"/>
          <w:kern w:val="0"/>
          <w:sz w:val="20"/>
          <w:szCs w:val="20"/>
          <w:lang w:eastAsia="hu-HU"/>
        </w:rPr>
        <w:t>kb</w:t>
      </w:r>
      <w:proofErr w:type="spellEnd"/>
      <w:r w:rsidRPr="00A81EED">
        <w:rPr>
          <w:rFonts w:ascii="Tahoma" w:hAnsi="Tahoma" w:cs="Tahoma"/>
          <w:i/>
          <w:color w:val="auto"/>
          <w:kern w:val="0"/>
          <w:sz w:val="20"/>
          <w:szCs w:val="20"/>
          <w:lang w:eastAsia="hu-HU"/>
        </w:rPr>
        <w:t>)</w:t>
      </w:r>
      <w:r w:rsidRPr="00A81EED">
        <w:rPr>
          <w:rFonts w:ascii="Tahoma" w:hAnsi="Tahoma" w:cs="Tahoma"/>
          <w:color w:val="auto"/>
          <w:kern w:val="0"/>
          <w:sz w:val="20"/>
          <w:szCs w:val="20"/>
          <w:lang w:eastAsia="hu-HU"/>
        </w:rPr>
        <w:t xml:space="preserve"> alpontjában meghatározott feltétel.</w:t>
      </w:r>
    </w:p>
    <w:p w14:paraId="0F1F6C12"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Eladó a fenti esetben a már teljesített szolgáltatás ellenértékére jogosult.</w:t>
      </w:r>
    </w:p>
    <w:p w14:paraId="438195CD"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15.6.</w:t>
      </w:r>
      <w:r w:rsidRPr="00A81EED">
        <w:rPr>
          <w:rFonts w:ascii="Tahoma" w:hAnsi="Tahoma" w:cs="Tahoma"/>
          <w:color w:val="auto"/>
          <w:kern w:val="0"/>
          <w:sz w:val="20"/>
          <w:szCs w:val="20"/>
          <w:lang w:eastAsia="hu-HU"/>
        </w:rPr>
        <w:tab/>
        <w:t>Jelen Szerződés megszűnése a többi – jelen Szerződés megkötéséhez vezető közbeszerzési eljárás alapján kötött – szerződés megszűnését nem eredményezi, arra nem hat ki.</w:t>
      </w:r>
    </w:p>
    <w:p w14:paraId="5D5CBA34" w14:textId="77777777" w:rsidR="001836FB" w:rsidRDefault="001836FB"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357609F9" w14:textId="77777777" w:rsidR="007477FE" w:rsidRPr="00A81EED" w:rsidRDefault="007477FE"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496049D6"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lastRenderedPageBreak/>
        <w:t>16.</w:t>
      </w:r>
      <w:r w:rsidRPr="00A81EED">
        <w:rPr>
          <w:rFonts w:ascii="Tahoma" w:hAnsi="Tahoma" w:cs="Tahoma"/>
          <w:b/>
          <w:color w:val="auto"/>
          <w:kern w:val="0"/>
          <w:sz w:val="20"/>
          <w:szCs w:val="20"/>
          <w:lang w:eastAsia="hu-HU"/>
        </w:rPr>
        <w:tab/>
        <w:t>Átruházás</w:t>
      </w:r>
    </w:p>
    <w:p w14:paraId="0DFD74A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16.1</w:t>
      </w:r>
      <w:r w:rsidRPr="00A81EED">
        <w:rPr>
          <w:rFonts w:ascii="Tahoma" w:hAnsi="Tahoma" w:cs="Tahoma"/>
          <w:color w:val="auto"/>
          <w:kern w:val="0"/>
          <w:sz w:val="20"/>
          <w:szCs w:val="20"/>
          <w:lang w:eastAsia="hu-HU"/>
        </w:rPr>
        <w:tab/>
        <w:t>Egyik Fél sem ruházhatja át, vagy adhatja tovább a jelen Szerződésben rögzített jogait és kötelezettségeit harmadik félre a másik Fél írásos hozzájárulása nélkül, az egymással szembeni elismert pénzköveteléseik engedményezése kivételével.</w:t>
      </w:r>
    </w:p>
    <w:p w14:paraId="4F700ED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16.2</w:t>
      </w:r>
      <w:r w:rsidRPr="00A81EED">
        <w:rPr>
          <w:rFonts w:ascii="Tahoma" w:hAnsi="Tahoma" w:cs="Tahoma"/>
          <w:color w:val="auto"/>
          <w:kern w:val="0"/>
          <w:sz w:val="20"/>
          <w:szCs w:val="20"/>
          <w:lang w:eastAsia="hu-HU"/>
        </w:rPr>
        <w:tab/>
        <w:t>A Felek személyében bekövetkező változás a szolgáltatáshoz fűződő érdekeket nem sértheti sem annak nyújtása, sem az ellenszolgáltatás megfizetése tekintetében.</w:t>
      </w:r>
    </w:p>
    <w:p w14:paraId="18F548F6"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p>
    <w:p w14:paraId="14FCC176"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17.</w:t>
      </w:r>
      <w:r w:rsidRPr="00A81EED">
        <w:rPr>
          <w:rFonts w:ascii="Tahoma" w:hAnsi="Tahoma" w:cs="Tahoma"/>
          <w:b/>
          <w:color w:val="auto"/>
          <w:kern w:val="0"/>
          <w:sz w:val="20"/>
          <w:szCs w:val="20"/>
          <w:lang w:eastAsia="hu-HU"/>
        </w:rPr>
        <w:tab/>
        <w:t xml:space="preserve">Részleges érvénytelenség, a körülmények lényeges változtatása </w:t>
      </w:r>
    </w:p>
    <w:p w14:paraId="3F96994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17.1</w:t>
      </w:r>
      <w:r w:rsidRPr="00A81EED">
        <w:rPr>
          <w:rFonts w:ascii="Tahoma" w:hAnsi="Tahoma" w:cs="Tahoma"/>
          <w:color w:val="auto"/>
          <w:kern w:val="0"/>
          <w:sz w:val="20"/>
          <w:szCs w:val="20"/>
          <w:lang w:eastAsia="hu-HU"/>
        </w:rPr>
        <w:tab/>
        <w:t>Amennyiben a Szerződés hatályba lépése után jogszabályváltozás következik be, vagy az árképzés alapját képező valamely publikáció megszűnik, amely azt eredményezi, hogy bármelyik Fél a Szerződés szerinti bármely kötelezettségének teljesítése jogellenessé vagy érvényesíthetetlenné válik, vagy lényeges mértékben sérti bármelyik Fél Szerződés szerinti jogait vagy növeli Felek Szerződés szerinti kötelezettségeit, a Felek kötelesek egymást értesíteni a vonatkozó jogszabály Szerződésre való kihatásáról, továbbá a Vevő és az Eladó ezen értesítést követő 1 (egy) hónapon keresztül köteles jóhiszeműen tárgyalást folytatni arról, hogy milyen változások tehetők.</w:t>
      </w:r>
    </w:p>
    <w:p w14:paraId="0F82B7E6"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 a Vevő és az Eladó nem képesek megállapodni a Szerződés ilyen módosításában az említett 1 (egy) hónapon belül, vagy ha nem hajtható végre változtatás a jelen Szerződésben a jogszabályváltozás hatásának az elhárítására, a Felek bármelyike bírósághoz fordulhat. A döntésig vagy az új megállapodásig a Felek ideiglenesen a legutolsó érvényes gázárat illetve hatósági ár esetén az aktuális hatósági árat alkalmazzák, melyet a döntés vagy megállapodást követően korrigálnak visszamenőlegesen.</w:t>
      </w:r>
    </w:p>
    <w:p w14:paraId="24D59F24"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fentieket nem korlátozva és a jelen Szerződés feltételeivel nem ellentétben a Felek egyike sem köteles felmondási díjat vagy más kompenzációt, átalány-kártérítést vagy bármilyen kártérítést fizetni a másik Fél részére a jogszabályváltozás miatt bekövetkező körülmény, feltétel vagy követelmény miatt.</w:t>
      </w:r>
    </w:p>
    <w:p w14:paraId="3246DE7A" w14:textId="1CD2C47B"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17.2</w:t>
      </w:r>
      <w:r w:rsidRPr="00A81EED">
        <w:rPr>
          <w:rFonts w:ascii="Tahoma" w:hAnsi="Tahoma" w:cs="Tahoma"/>
          <w:color w:val="auto"/>
          <w:kern w:val="0"/>
          <w:sz w:val="20"/>
          <w:szCs w:val="20"/>
          <w:lang w:eastAsia="hu-HU"/>
        </w:rPr>
        <w:tab/>
        <w:t xml:space="preserve">Ha azok a műszaki, gazdasági vagy jogi feltételek, amelyek jelen Szerződés megkötésekor fennálltak, alapvető változáson mennek át, és ennek következtében az egyik féltől már nem várható el a szerződéses megállapodások betartása, mert a </w:t>
      </w:r>
      <w:r w:rsidR="008B051E">
        <w:rPr>
          <w:rFonts w:ascii="Tahoma" w:hAnsi="Tahoma" w:cs="Tahoma"/>
          <w:color w:val="auto"/>
          <w:kern w:val="0"/>
          <w:sz w:val="20"/>
          <w:szCs w:val="20"/>
          <w:lang w:eastAsia="hu-HU"/>
        </w:rPr>
        <w:t>F</w:t>
      </w:r>
      <w:r w:rsidRPr="00A81EED">
        <w:rPr>
          <w:rFonts w:ascii="Tahoma" w:hAnsi="Tahoma" w:cs="Tahoma"/>
          <w:color w:val="auto"/>
          <w:kern w:val="0"/>
          <w:sz w:val="20"/>
          <w:szCs w:val="20"/>
          <w:lang w:eastAsia="hu-HU"/>
        </w:rPr>
        <w:t xml:space="preserve">elek kölcsönös gazdasági érdekei igazságos kiegyensúlyozásának szándéka már nem valósítható meg, úgy az érintett </w:t>
      </w:r>
      <w:r w:rsidR="008B051E">
        <w:rPr>
          <w:rFonts w:ascii="Tahoma" w:hAnsi="Tahoma" w:cs="Tahoma"/>
          <w:color w:val="auto"/>
          <w:kern w:val="0"/>
          <w:sz w:val="20"/>
          <w:szCs w:val="20"/>
          <w:lang w:eastAsia="hu-HU"/>
        </w:rPr>
        <w:t>F</w:t>
      </w:r>
      <w:r w:rsidRPr="00A81EED">
        <w:rPr>
          <w:rFonts w:ascii="Tahoma" w:hAnsi="Tahoma" w:cs="Tahoma"/>
          <w:color w:val="auto"/>
          <w:kern w:val="0"/>
          <w:sz w:val="20"/>
          <w:szCs w:val="20"/>
          <w:lang w:eastAsia="hu-HU"/>
        </w:rPr>
        <w:t>él kezdeményezi a Szerződés módosítását. Egyebekben a jogszabályváltozások esetén a Felek az Eladó üzletszabályzatának rendelkezései szerint járnak el.</w:t>
      </w:r>
    </w:p>
    <w:p w14:paraId="63D1C336" w14:textId="77777777" w:rsidR="001836FB" w:rsidRPr="00A81EED" w:rsidRDefault="001836FB"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013AE71B"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18.</w:t>
      </w:r>
      <w:r w:rsidRPr="00A81EED">
        <w:rPr>
          <w:rFonts w:ascii="Tahoma" w:hAnsi="Tahoma" w:cs="Tahoma"/>
          <w:b/>
          <w:color w:val="auto"/>
          <w:kern w:val="0"/>
          <w:sz w:val="20"/>
          <w:szCs w:val="20"/>
          <w:lang w:eastAsia="hu-HU"/>
        </w:rPr>
        <w:tab/>
        <w:t>Jogról való lemondás</w:t>
      </w:r>
    </w:p>
    <w:p w14:paraId="4BC0AD48"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18.1</w:t>
      </w:r>
      <w:r w:rsidRPr="00A81EED">
        <w:rPr>
          <w:rFonts w:ascii="Tahoma" w:hAnsi="Tahoma" w:cs="Tahoma"/>
          <w:color w:val="auto"/>
          <w:kern w:val="0"/>
          <w:sz w:val="20"/>
          <w:szCs w:val="20"/>
          <w:lang w:eastAsia="hu-HU"/>
        </w:rPr>
        <w:tab/>
        <w:t>Amennyiben az egyik Fél a másik Fél nem teljesítése esetén a jelen Szerződésben foglalt jogaival a Szerződés rendelkezései szerint nem él,</w:t>
      </w:r>
    </w:p>
    <w:p w14:paraId="39C47F05" w14:textId="77777777" w:rsidR="001836FB" w:rsidRPr="00A81EED" w:rsidRDefault="001836FB" w:rsidP="00D951A7">
      <w:pPr>
        <w:numPr>
          <w:ilvl w:val="0"/>
          <w:numId w:val="43"/>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ez nem jelenti azt, és nem értelmezhető úgy, hogy a Fél lemond bármely más vagy további mulasztás (legyen az hasonló, vagy más jellegű) esetén a jogai érvényesítéséről, illetve</w:t>
      </w:r>
    </w:p>
    <w:p w14:paraId="4249BC48" w14:textId="77777777" w:rsidR="001836FB" w:rsidRPr="00A81EED" w:rsidRDefault="001836FB" w:rsidP="00D951A7">
      <w:pPr>
        <w:numPr>
          <w:ilvl w:val="0"/>
          <w:numId w:val="43"/>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ilyen jogról való lemondás nem érvényes a jogról lemondó Fél szabályszerűen felhatalmazott képviselője által megfelelően aláírt, jogról való lemondó nyilatkozat hiányában.</w:t>
      </w:r>
    </w:p>
    <w:p w14:paraId="21C8EB5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18.2</w:t>
      </w:r>
      <w:r w:rsidRPr="00A81EED">
        <w:rPr>
          <w:rFonts w:ascii="Tahoma" w:hAnsi="Tahoma" w:cs="Tahoma"/>
          <w:color w:val="auto"/>
          <w:kern w:val="0"/>
          <w:sz w:val="20"/>
          <w:szCs w:val="20"/>
          <w:lang w:eastAsia="hu-HU"/>
        </w:rPr>
        <w:tab/>
        <w:t>A jelen Szerződésben foglalt rendelkezések és feltételek teljesítésére szóló felszólítás bármely Fél általi elmulasztása, illetve bármely Fél által a másiknak adott időbeli vagy más haladék vagy engedmény nem értelmezhető akként, hogy ilyen szerződésszegés esetén a jogosult Fél lemond az őt megillető jogok érvényesítéséről vagy elfogad bármely más, a Szerződésben foglaltaktól eltérő teljesítést.</w:t>
      </w:r>
    </w:p>
    <w:p w14:paraId="33F9A354"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p>
    <w:p w14:paraId="0AFB99DF"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19.</w:t>
      </w:r>
      <w:r w:rsidRPr="00A81EED">
        <w:rPr>
          <w:rFonts w:ascii="Tahoma" w:hAnsi="Tahoma" w:cs="Tahoma"/>
          <w:b/>
          <w:color w:val="auto"/>
          <w:kern w:val="0"/>
          <w:sz w:val="20"/>
          <w:szCs w:val="20"/>
          <w:lang w:eastAsia="hu-HU"/>
        </w:rPr>
        <w:tab/>
        <w:t>Titoktartás</w:t>
      </w:r>
    </w:p>
    <w:p w14:paraId="714AB702"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19.1 </w:t>
      </w:r>
      <w:r w:rsidRPr="00A81EED">
        <w:rPr>
          <w:rFonts w:ascii="Tahoma" w:hAnsi="Tahoma" w:cs="Tahoma"/>
          <w:color w:val="auto"/>
          <w:kern w:val="0"/>
          <w:sz w:val="20"/>
          <w:szCs w:val="20"/>
          <w:lang w:eastAsia="hu-HU"/>
        </w:rPr>
        <w:tab/>
        <w:t xml:space="preserve">A Felek kötelezettséget vállalnak arra, hogy a bármely Fél javára a másik Fél által szóban, írásban vagy bármely telekommunikációs úton átadott minden információt bizalmasan, titkosan kezelnek, és gondoskodnak arról, hogy azokat a megbízottaik, alkalmazottaik és tisztségviselőik (beleértve az igazgatóság és a felügyelő bizottság tagjait) bizalmasan </w:t>
      </w:r>
      <w:r w:rsidRPr="00A81EED">
        <w:rPr>
          <w:rFonts w:ascii="Tahoma" w:hAnsi="Tahoma" w:cs="Tahoma"/>
          <w:color w:val="auto"/>
          <w:kern w:val="0"/>
          <w:sz w:val="20"/>
          <w:szCs w:val="20"/>
          <w:lang w:eastAsia="hu-HU"/>
        </w:rPr>
        <w:lastRenderedPageBreak/>
        <w:t>kezeljenek, és harmadik félnek – a jogszabályban meghatározott kivételektől eltekintve – ne adják át, sem más módon ne hozzák nyilvánosságra.</w:t>
      </w:r>
    </w:p>
    <w:p w14:paraId="5A5BAE01"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titoktartási kötelezettség független attól, hogy az átadott okiraton, adathordozón ennek „titkos”, „bizalmas”, „üzleti titok” jellegét feltüntették vagy sem. </w:t>
      </w:r>
    </w:p>
    <w:p w14:paraId="0A2F33F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19.2</w:t>
      </w:r>
      <w:r w:rsidRPr="00A81EED">
        <w:rPr>
          <w:rFonts w:ascii="Tahoma" w:hAnsi="Tahoma" w:cs="Tahoma"/>
          <w:color w:val="auto"/>
          <w:kern w:val="0"/>
          <w:sz w:val="20"/>
          <w:szCs w:val="20"/>
          <w:lang w:eastAsia="hu-HU"/>
        </w:rPr>
        <w:tab/>
        <w:t>A fenti korlátozások nem vonatkoznak a bizalmas információ bármely olyan részére:</w:t>
      </w:r>
    </w:p>
    <w:p w14:paraId="4FE8FE71" w14:textId="77777777" w:rsidR="001836FB" w:rsidRPr="00A81EED" w:rsidRDefault="001836FB" w:rsidP="00D951A7">
      <w:pPr>
        <w:numPr>
          <w:ilvl w:val="0"/>
          <w:numId w:val="44"/>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amelyet bárki részére az alkalmazandó jogszabályok szerint fel kell fedni; vagy</w:t>
      </w:r>
    </w:p>
    <w:p w14:paraId="387616FC" w14:textId="77777777" w:rsidR="001836FB" w:rsidRPr="00A81EED" w:rsidRDefault="001836FB" w:rsidP="00D951A7">
      <w:pPr>
        <w:numPr>
          <w:ilvl w:val="0"/>
          <w:numId w:val="44"/>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amely közléséhez a másik Fél írásban hozzájárult.</w:t>
      </w:r>
    </w:p>
    <w:p w14:paraId="255C8489"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19.3</w:t>
      </w:r>
      <w:r w:rsidRPr="00A81EED">
        <w:rPr>
          <w:rFonts w:ascii="Tahoma" w:hAnsi="Tahoma" w:cs="Tahoma"/>
          <w:color w:val="auto"/>
          <w:kern w:val="0"/>
          <w:sz w:val="20"/>
          <w:szCs w:val="20"/>
          <w:lang w:eastAsia="hu-HU"/>
        </w:rPr>
        <w:tab/>
        <w:t>A jelen titoktartásról szóló pont rendelkezései a Szerződés megszűnése után két (2) évig hatályban maradnak.</w:t>
      </w:r>
    </w:p>
    <w:p w14:paraId="063B7BF5" w14:textId="77777777" w:rsidR="001836FB" w:rsidRPr="00A81EED" w:rsidRDefault="001836FB"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330F0EB1"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20.</w:t>
      </w:r>
      <w:r w:rsidRPr="00A81EED">
        <w:rPr>
          <w:rFonts w:ascii="Tahoma" w:hAnsi="Tahoma" w:cs="Tahoma"/>
          <w:b/>
          <w:color w:val="auto"/>
          <w:kern w:val="0"/>
          <w:sz w:val="20"/>
          <w:szCs w:val="20"/>
          <w:lang w:eastAsia="hu-HU"/>
        </w:rPr>
        <w:tab/>
        <w:t>Vitás kérdések rendezése</w:t>
      </w:r>
    </w:p>
    <w:p w14:paraId="63B367F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20.1</w:t>
      </w:r>
      <w:r w:rsidRPr="00A81EED">
        <w:rPr>
          <w:rFonts w:ascii="Tahoma" w:hAnsi="Tahoma" w:cs="Tahoma"/>
          <w:color w:val="auto"/>
          <w:kern w:val="0"/>
          <w:sz w:val="20"/>
          <w:szCs w:val="20"/>
          <w:lang w:eastAsia="hu-HU"/>
        </w:rPr>
        <w:tab/>
        <w:t>A Felek törekednek a vitás kérdések egymás közötti rendezésére. Ennek sikertelensége esetén bármely vita eldöntésére, amely a jelen Szerződésből vagy azzal összefüggésben annak megszegésével, megszűnésével, érvényességével vagy értelmezésével kapcsolatban keletkezik, a Felek alávetik magukat az Eladó székhelye szerint illetékes (értékhatártól függően Járásbíróság, vagy Törvényszék) kizárólagos illetékességének.</w:t>
      </w:r>
    </w:p>
    <w:p w14:paraId="74A8CD3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20.2</w:t>
      </w:r>
      <w:r w:rsidRPr="00A81EED">
        <w:rPr>
          <w:rFonts w:ascii="Tahoma" w:hAnsi="Tahoma" w:cs="Tahoma"/>
          <w:color w:val="auto"/>
          <w:kern w:val="0"/>
          <w:sz w:val="20"/>
          <w:szCs w:val="20"/>
          <w:lang w:eastAsia="hu-HU"/>
        </w:rPr>
        <w:tab/>
        <w:t>Az itt nem szabályozott kérdésekben a mindenkor hatályos jogszabályok, a Ptk. és az Eladó Üzletszabályzata az irányadók azzal, hogy jelen Szerződés, illetve a közbeszerzési eljárás iratanyagával ellentétes Üzletszabályzati rendelkezés jelen szerződéses jogviszonyban nem alkalmazható, kivéve, ha a jelen Szerződés vagy kógens jogszabály ekként rendelkezik.</w:t>
      </w:r>
    </w:p>
    <w:p w14:paraId="0AD4B5CF"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20.3.</w:t>
      </w:r>
      <w:r w:rsidRPr="00A81EED">
        <w:rPr>
          <w:rFonts w:ascii="Tahoma" w:hAnsi="Tahoma" w:cs="Tahoma"/>
          <w:color w:val="auto"/>
          <w:kern w:val="0"/>
          <w:sz w:val="20"/>
          <w:szCs w:val="20"/>
          <w:lang w:eastAsia="hu-HU"/>
        </w:rPr>
        <w:tab/>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14:paraId="1D4F73FC" w14:textId="77777777" w:rsidR="001836FB" w:rsidRPr="00A81EED" w:rsidRDefault="001836FB" w:rsidP="001836FB">
      <w:pPr>
        <w:suppressAutoHyphens w:val="0"/>
        <w:spacing w:after="0" w:line="240" w:lineRule="auto"/>
        <w:ind w:left="709" w:hanging="709"/>
        <w:jc w:val="both"/>
        <w:textAlignment w:val="auto"/>
        <w:rPr>
          <w:rFonts w:ascii="Tahoma" w:hAnsi="Tahoma" w:cs="Tahoma"/>
          <w:color w:val="auto"/>
          <w:kern w:val="0"/>
          <w:sz w:val="20"/>
          <w:szCs w:val="20"/>
          <w:lang w:eastAsia="hu-HU"/>
        </w:rPr>
      </w:pPr>
    </w:p>
    <w:p w14:paraId="0C213D5A"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21.</w:t>
      </w:r>
      <w:r w:rsidRPr="00A81EED">
        <w:rPr>
          <w:rFonts w:ascii="Tahoma" w:hAnsi="Tahoma" w:cs="Tahoma"/>
          <w:b/>
          <w:color w:val="auto"/>
          <w:kern w:val="0"/>
          <w:sz w:val="20"/>
          <w:szCs w:val="20"/>
          <w:lang w:eastAsia="hu-HU"/>
        </w:rPr>
        <w:tab/>
        <w:t>Vegyes rendelkezések</w:t>
      </w:r>
    </w:p>
    <w:p w14:paraId="723B5F03" w14:textId="77777777" w:rsidR="001836FB" w:rsidRPr="00A81EED" w:rsidRDefault="001836FB" w:rsidP="001836FB">
      <w:pPr>
        <w:suppressAutoHyphens w:val="0"/>
        <w:spacing w:before="120" w:after="0" w:line="240" w:lineRule="auto"/>
        <w:ind w:left="709" w:hanging="703"/>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21.1</w:t>
      </w:r>
      <w:r w:rsidRPr="00A81EED">
        <w:rPr>
          <w:rFonts w:ascii="Tahoma" w:hAnsi="Tahoma" w:cs="Tahoma"/>
          <w:color w:val="auto"/>
          <w:kern w:val="0"/>
          <w:sz w:val="20"/>
          <w:szCs w:val="20"/>
          <w:lang w:eastAsia="hu-HU"/>
        </w:rPr>
        <w:tab/>
        <w:t>A Felek kölcsönösen törekednek a jelen Szerződés szerinti földgáz szolgáltatás során fellépő bármilyen kérdés jóhiszemű és konstruktív kezelésére.</w:t>
      </w:r>
    </w:p>
    <w:p w14:paraId="6AB8F491" w14:textId="77777777" w:rsidR="001836FB" w:rsidRPr="00A81EED" w:rsidRDefault="001836FB" w:rsidP="001836FB">
      <w:pPr>
        <w:suppressAutoHyphens w:val="0"/>
        <w:spacing w:before="120" w:after="0" w:line="240" w:lineRule="auto"/>
        <w:ind w:left="709" w:hanging="703"/>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21.2</w:t>
      </w:r>
      <w:r w:rsidRPr="00A81EED">
        <w:rPr>
          <w:rFonts w:ascii="Tahoma" w:hAnsi="Tahoma" w:cs="Tahoma"/>
          <w:color w:val="auto"/>
          <w:kern w:val="0"/>
          <w:sz w:val="20"/>
          <w:szCs w:val="20"/>
          <w:lang w:eastAsia="hu-HU"/>
        </w:rPr>
        <w:tab/>
        <w:t>A Vevő az Eladótól vásárolt földgázt csak Magyarországon használhatja fel.</w:t>
      </w:r>
    </w:p>
    <w:p w14:paraId="548B4FE4" w14:textId="77777777" w:rsidR="001836FB" w:rsidRPr="00A81EED" w:rsidRDefault="001836FB" w:rsidP="001836FB">
      <w:pPr>
        <w:suppressAutoHyphens w:val="0"/>
        <w:spacing w:before="120" w:after="0" w:line="240" w:lineRule="auto"/>
        <w:ind w:left="709" w:hanging="703"/>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21.3</w:t>
      </w:r>
      <w:r w:rsidRPr="00A81EED">
        <w:rPr>
          <w:rFonts w:ascii="Tahoma" w:hAnsi="Tahoma" w:cs="Tahoma"/>
          <w:color w:val="auto"/>
          <w:kern w:val="0"/>
          <w:sz w:val="20"/>
          <w:szCs w:val="20"/>
          <w:lang w:eastAsia="hu-HU"/>
        </w:rPr>
        <w:tab/>
        <w:t>A Vevő hozzájárul, hogy az Eladó a nevét és logóját referenciaként felhasználhatja.</w:t>
      </w:r>
    </w:p>
    <w:p w14:paraId="7F84C946"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21.4</w:t>
      </w:r>
      <w:r w:rsidRPr="00A81EED">
        <w:rPr>
          <w:rFonts w:ascii="Tahoma" w:hAnsi="Tahoma" w:cs="Tahoma"/>
          <w:color w:val="auto"/>
          <w:kern w:val="0"/>
          <w:sz w:val="20"/>
          <w:szCs w:val="20"/>
          <w:lang w:eastAsia="hu-HU"/>
        </w:rPr>
        <w:tab/>
        <w:t xml:space="preserve">Jelen Szerződés </w:t>
      </w:r>
      <w:proofErr w:type="gramStart"/>
      <w:r w:rsidRPr="00A81EED">
        <w:rPr>
          <w:rFonts w:ascii="Tahoma" w:hAnsi="Tahoma" w:cs="Tahoma"/>
          <w:color w:val="auto"/>
          <w:kern w:val="0"/>
          <w:sz w:val="20"/>
          <w:szCs w:val="20"/>
          <w:lang w:eastAsia="hu-HU"/>
        </w:rPr>
        <w:t>…….</w:t>
      </w:r>
      <w:proofErr w:type="gramEnd"/>
      <w:r w:rsidRPr="00A81EED">
        <w:rPr>
          <w:rFonts w:ascii="Tahoma" w:hAnsi="Tahoma" w:cs="Tahoma"/>
          <w:color w:val="auto"/>
          <w:kern w:val="0"/>
          <w:sz w:val="20"/>
          <w:szCs w:val="20"/>
          <w:lang w:eastAsia="hu-HU"/>
        </w:rPr>
        <w:t>. egymással megegyező, eredeti példányban készült el, elválaszthatatlan részét képezi a közbeszerzési eljárás iratanyaga, annak ellenére, hogy azt a Szerződéshez ténylegesen nem csatolják.</w:t>
      </w:r>
    </w:p>
    <w:p w14:paraId="242A6E67" w14:textId="77777777" w:rsidR="001836FB" w:rsidRPr="00A81EED" w:rsidRDefault="001836FB" w:rsidP="001836FB">
      <w:pPr>
        <w:suppressAutoHyphens w:val="0"/>
        <w:spacing w:after="0" w:line="240" w:lineRule="auto"/>
        <w:ind w:left="709" w:hanging="703"/>
        <w:jc w:val="both"/>
        <w:textAlignment w:val="auto"/>
        <w:rPr>
          <w:rFonts w:ascii="Tahoma" w:hAnsi="Tahoma" w:cs="Tahoma"/>
          <w:color w:val="auto"/>
          <w:kern w:val="0"/>
          <w:sz w:val="20"/>
          <w:szCs w:val="20"/>
          <w:lang w:eastAsia="hu-HU"/>
        </w:rPr>
      </w:pPr>
    </w:p>
    <w:p w14:paraId="0ADA3585"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22.</w:t>
      </w:r>
      <w:r w:rsidRPr="00A81EED">
        <w:rPr>
          <w:rFonts w:ascii="Tahoma" w:hAnsi="Tahoma" w:cs="Tahoma"/>
          <w:b/>
          <w:color w:val="auto"/>
          <w:kern w:val="0"/>
          <w:sz w:val="20"/>
          <w:szCs w:val="20"/>
          <w:lang w:eastAsia="hu-HU"/>
        </w:rPr>
        <w:tab/>
        <w:t>Mellékletek</w:t>
      </w:r>
    </w:p>
    <w:p w14:paraId="7043E975"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Jelen Szerződés az alább felsorolt 6 (hat) darab melléklettel együtt érvényes.</w:t>
      </w:r>
    </w:p>
    <w:p w14:paraId="78602BE8" w14:textId="77777777" w:rsidR="001836FB" w:rsidRPr="00A81EED" w:rsidRDefault="001836FB" w:rsidP="001836FB">
      <w:pPr>
        <w:suppressAutoHyphens w:val="0"/>
        <w:spacing w:before="120" w:after="0" w:line="240" w:lineRule="auto"/>
        <w:ind w:left="2297" w:hanging="158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 sz. melléklet:</w:t>
      </w:r>
      <w:r w:rsidRPr="00A81EED">
        <w:rPr>
          <w:rFonts w:ascii="Tahoma" w:hAnsi="Tahoma" w:cs="Tahoma"/>
          <w:color w:val="auto"/>
          <w:kern w:val="0"/>
          <w:sz w:val="20"/>
          <w:szCs w:val="20"/>
          <w:lang w:eastAsia="hu-HU"/>
        </w:rPr>
        <w:tab/>
        <w:t>Szerződött mennyiség, igénybe vehető teljesítmény, átadás-átvétel operatív feladatai, átadási pontra vonatkozó kötelezettségek (Műszaki igénybejelentő)</w:t>
      </w:r>
    </w:p>
    <w:p w14:paraId="1C814D9B" w14:textId="77777777" w:rsidR="001836FB" w:rsidRPr="00A81EED" w:rsidRDefault="001836FB" w:rsidP="001836FB">
      <w:pPr>
        <w:suppressAutoHyphens w:val="0"/>
        <w:spacing w:after="0" w:line="240" w:lineRule="auto"/>
        <w:ind w:left="2297" w:hanging="158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 sz. melléklet:</w:t>
      </w:r>
      <w:r w:rsidRPr="00A81EED">
        <w:rPr>
          <w:rFonts w:ascii="Tahoma" w:hAnsi="Tahoma" w:cs="Tahoma"/>
          <w:color w:val="auto"/>
          <w:kern w:val="0"/>
          <w:sz w:val="20"/>
          <w:szCs w:val="20"/>
          <w:lang w:eastAsia="hu-HU"/>
        </w:rPr>
        <w:tab/>
        <w:t>A földgáz mennyiség-, és minőség mérés, dokumentálás</w:t>
      </w:r>
    </w:p>
    <w:p w14:paraId="278B038F" w14:textId="77777777" w:rsidR="001836FB" w:rsidRPr="00A81EED" w:rsidRDefault="001836FB" w:rsidP="001836FB">
      <w:pPr>
        <w:suppressAutoHyphens w:val="0"/>
        <w:spacing w:after="0" w:line="240" w:lineRule="auto"/>
        <w:ind w:left="2297" w:hanging="158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 sz. melléklet:</w:t>
      </w:r>
      <w:r w:rsidRPr="00A81EED">
        <w:rPr>
          <w:rFonts w:ascii="Tahoma" w:hAnsi="Tahoma" w:cs="Tahoma"/>
          <w:color w:val="auto"/>
          <w:kern w:val="0"/>
          <w:sz w:val="20"/>
          <w:szCs w:val="20"/>
          <w:lang w:eastAsia="hu-HU"/>
        </w:rPr>
        <w:tab/>
        <w:t>Korlátozás</w:t>
      </w:r>
    </w:p>
    <w:p w14:paraId="1B144D08" w14:textId="77777777" w:rsidR="001836FB" w:rsidRPr="00A81EED" w:rsidRDefault="001836FB" w:rsidP="001836FB">
      <w:pPr>
        <w:suppressAutoHyphens w:val="0"/>
        <w:spacing w:after="0" w:line="240" w:lineRule="auto"/>
        <w:ind w:left="2297" w:hanging="158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 sz. melléklet:</w:t>
      </w:r>
      <w:r w:rsidRPr="00A81EED">
        <w:rPr>
          <w:rFonts w:ascii="Tahoma" w:hAnsi="Tahoma" w:cs="Tahoma"/>
          <w:color w:val="auto"/>
          <w:kern w:val="0"/>
          <w:sz w:val="20"/>
          <w:szCs w:val="20"/>
          <w:lang w:eastAsia="hu-HU"/>
        </w:rPr>
        <w:tab/>
        <w:t>Karbantartás</w:t>
      </w:r>
    </w:p>
    <w:p w14:paraId="74DBFBB4" w14:textId="77777777" w:rsidR="001836FB" w:rsidRPr="00A81EED" w:rsidRDefault="001836FB" w:rsidP="001836FB">
      <w:pPr>
        <w:suppressAutoHyphens w:val="0"/>
        <w:spacing w:after="0" w:line="240" w:lineRule="auto"/>
        <w:ind w:left="2297" w:hanging="158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5. sz. melléklet:</w:t>
      </w:r>
      <w:r w:rsidRPr="00A81EED">
        <w:rPr>
          <w:rFonts w:ascii="Tahoma" w:hAnsi="Tahoma" w:cs="Tahoma"/>
          <w:color w:val="auto"/>
          <w:kern w:val="0"/>
          <w:sz w:val="20"/>
          <w:szCs w:val="20"/>
          <w:lang w:eastAsia="hu-HU"/>
        </w:rPr>
        <w:tab/>
        <w:t>A teljesítés jogszerű megtagadása</w:t>
      </w:r>
    </w:p>
    <w:p w14:paraId="36541364" w14:textId="77777777" w:rsidR="001836FB" w:rsidRPr="00A81EED" w:rsidRDefault="001836FB" w:rsidP="001836FB">
      <w:pPr>
        <w:suppressAutoHyphens w:val="0"/>
        <w:spacing w:after="0" w:line="240" w:lineRule="auto"/>
        <w:ind w:left="2297" w:hanging="158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6. sz. melléklet:</w:t>
      </w:r>
      <w:r w:rsidRPr="00A81EED">
        <w:rPr>
          <w:rFonts w:ascii="Tahoma" w:hAnsi="Tahoma" w:cs="Tahoma"/>
          <w:color w:val="auto"/>
          <w:kern w:val="0"/>
          <w:sz w:val="20"/>
          <w:szCs w:val="20"/>
          <w:lang w:eastAsia="hu-HU"/>
        </w:rPr>
        <w:tab/>
        <w:t>Kapcsolattartás</w:t>
      </w:r>
    </w:p>
    <w:p w14:paraId="5278A57D"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79719528" w14:textId="77777777" w:rsidR="001836FB"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401C939B" w14:textId="77777777" w:rsidR="007477FE" w:rsidRPr="00A81EED" w:rsidRDefault="007477FE" w:rsidP="001836FB">
      <w:pPr>
        <w:suppressAutoHyphens w:val="0"/>
        <w:spacing w:after="0" w:line="240" w:lineRule="auto"/>
        <w:textAlignment w:val="auto"/>
        <w:rPr>
          <w:rFonts w:ascii="Tahoma" w:hAnsi="Tahoma" w:cs="Tahoma"/>
          <w:color w:val="auto"/>
          <w:kern w:val="0"/>
          <w:sz w:val="20"/>
          <w:szCs w:val="20"/>
          <w:lang w:eastAsia="hu-HU"/>
        </w:rPr>
      </w:pPr>
    </w:p>
    <w:p w14:paraId="15741D30" w14:textId="77777777" w:rsidR="001836FB" w:rsidRPr="00A81EED" w:rsidRDefault="001836FB" w:rsidP="001836FB">
      <w:pPr>
        <w:tabs>
          <w:tab w:val="left" w:pos="4536"/>
        </w:tabs>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Kelt: ................, 2017. .....................</w:t>
      </w:r>
      <w:r w:rsidRPr="00A81EED">
        <w:rPr>
          <w:rFonts w:ascii="Tahoma" w:hAnsi="Tahoma" w:cs="Tahoma"/>
          <w:color w:val="auto"/>
          <w:kern w:val="0"/>
          <w:sz w:val="20"/>
          <w:szCs w:val="20"/>
          <w:lang w:eastAsia="hu-HU"/>
        </w:rPr>
        <w:tab/>
        <w:t>Kelt: Miskolc, 2017. .....................</w:t>
      </w:r>
    </w:p>
    <w:p w14:paraId="22908571"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1D5C1313"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70547D44"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745690D6"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37FF5AC1" w14:textId="77777777" w:rsidR="001836FB" w:rsidRPr="00A81EED" w:rsidRDefault="001836FB" w:rsidP="001836FB">
      <w:pPr>
        <w:suppressAutoHyphens w:val="0"/>
        <w:spacing w:after="0" w:line="240" w:lineRule="auto"/>
        <w:textAlignment w:val="auto"/>
        <w:rPr>
          <w:rFonts w:ascii="Tahoma" w:hAnsi="Tahoma" w:cs="Tahoma"/>
          <w:color w:val="auto"/>
          <w:kern w:val="0"/>
          <w:sz w:val="20"/>
          <w:szCs w:val="20"/>
          <w:lang w:eastAsia="hu-HU"/>
        </w:rPr>
      </w:pPr>
    </w:p>
    <w:p w14:paraId="5A495F13" w14:textId="77777777" w:rsidR="001836FB" w:rsidRPr="00A81EED" w:rsidRDefault="001836FB" w:rsidP="001836FB">
      <w:pPr>
        <w:tabs>
          <w:tab w:val="center" w:pos="2340"/>
          <w:tab w:val="center" w:pos="6840"/>
        </w:tabs>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w:t>
      </w:r>
      <w:r w:rsidRPr="00A81EED">
        <w:rPr>
          <w:rFonts w:ascii="Tahoma" w:hAnsi="Tahoma" w:cs="Tahoma"/>
          <w:color w:val="auto"/>
          <w:kern w:val="0"/>
          <w:sz w:val="20"/>
          <w:szCs w:val="20"/>
          <w:lang w:eastAsia="hu-HU"/>
        </w:rPr>
        <w:tab/>
        <w:t>………………………………………</w:t>
      </w:r>
    </w:p>
    <w:p w14:paraId="4BD14840" w14:textId="77777777" w:rsidR="001836FB" w:rsidRPr="00A81EED" w:rsidRDefault="001836FB" w:rsidP="001836FB">
      <w:pPr>
        <w:tabs>
          <w:tab w:val="center" w:pos="2340"/>
          <w:tab w:val="center" w:pos="6840"/>
        </w:tabs>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Eladó</w:t>
      </w:r>
      <w:r w:rsidRPr="00A81EED">
        <w:rPr>
          <w:rFonts w:ascii="Tahoma" w:hAnsi="Tahoma" w:cs="Tahoma"/>
          <w:color w:val="auto"/>
          <w:kern w:val="0"/>
          <w:sz w:val="20"/>
          <w:szCs w:val="20"/>
          <w:lang w:eastAsia="hu-HU"/>
        </w:rPr>
        <w:tab/>
        <w:t>Vevő</w:t>
      </w:r>
    </w:p>
    <w:p w14:paraId="36CD8BC1" w14:textId="77777777" w:rsidR="001836FB" w:rsidRPr="00A81EED" w:rsidRDefault="001836FB" w:rsidP="001836FB">
      <w:pPr>
        <w:suppressAutoHyphens w:val="0"/>
        <w:spacing w:after="0" w:line="240" w:lineRule="auto"/>
        <w:jc w:val="right"/>
        <w:textAlignment w:val="auto"/>
        <w:rPr>
          <w:rFonts w:ascii="Tahoma" w:hAnsi="Tahoma" w:cs="Tahoma"/>
          <w:b/>
          <w:color w:val="auto"/>
          <w:kern w:val="0"/>
          <w:sz w:val="20"/>
          <w:szCs w:val="20"/>
          <w:u w:val="single"/>
          <w:lang w:eastAsia="hu-HU"/>
        </w:rPr>
      </w:pPr>
      <w:r w:rsidRPr="00A81EED">
        <w:rPr>
          <w:rFonts w:ascii="Tahoma" w:hAnsi="Tahoma" w:cs="Tahoma"/>
          <w:color w:val="auto"/>
          <w:kern w:val="0"/>
          <w:sz w:val="20"/>
          <w:szCs w:val="20"/>
          <w:lang w:eastAsia="hu-HU"/>
        </w:rPr>
        <w:br w:type="page"/>
      </w:r>
      <w:r w:rsidRPr="00A81EED">
        <w:rPr>
          <w:rFonts w:ascii="Tahoma" w:hAnsi="Tahoma" w:cs="Tahoma"/>
          <w:b/>
          <w:color w:val="auto"/>
          <w:kern w:val="0"/>
          <w:sz w:val="20"/>
          <w:szCs w:val="20"/>
          <w:u w:val="single"/>
          <w:lang w:eastAsia="hu-HU"/>
        </w:rPr>
        <w:lastRenderedPageBreak/>
        <w:t>1. sz. melléklet</w:t>
      </w:r>
    </w:p>
    <w:p w14:paraId="0677300D"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u w:val="single"/>
          <w:lang w:eastAsia="hu-HU"/>
        </w:rPr>
      </w:pPr>
    </w:p>
    <w:p w14:paraId="257B1A65"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Műszaki igénybejelentő</w:t>
      </w:r>
    </w:p>
    <w:p w14:paraId="7EB06CF4" w14:textId="77777777" w:rsidR="001836FB" w:rsidRPr="00A81EED" w:rsidRDefault="001836FB" w:rsidP="00D951A7">
      <w:pPr>
        <w:numPr>
          <w:ilvl w:val="1"/>
          <w:numId w:val="33"/>
        </w:numPr>
        <w:tabs>
          <w:tab w:val="clear" w:pos="719"/>
        </w:tabs>
        <w:suppressAutoHyphens w:val="0"/>
        <w:spacing w:before="120"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Átvételi pontonként:</w:t>
      </w:r>
    </w:p>
    <w:p w14:paraId="5150CBCB" w14:textId="77777777" w:rsidR="001836FB" w:rsidRPr="00A81EED" w:rsidRDefault="001836FB" w:rsidP="001836FB">
      <w:pPr>
        <w:suppressAutoHyphens w:val="0"/>
        <w:spacing w:before="120" w:after="0" w:line="240" w:lineRule="auto"/>
        <w:textAlignment w:val="auto"/>
        <w:rPr>
          <w:rFonts w:ascii="Tahoma" w:hAnsi="Tahoma" w:cs="Tahoma"/>
          <w:color w:val="auto"/>
          <w:kern w:val="0"/>
          <w:sz w:val="20"/>
          <w:szCs w:val="20"/>
          <w:lang w:eastAsia="hu-HU"/>
        </w:rPr>
      </w:pPr>
    </w:p>
    <w:tbl>
      <w:tblPr>
        <w:tblW w:w="0" w:type="auto"/>
        <w:jc w:val="center"/>
        <w:tblCellMar>
          <w:left w:w="70" w:type="dxa"/>
          <w:right w:w="70" w:type="dxa"/>
        </w:tblCellMar>
        <w:tblLook w:val="0000" w:firstRow="0" w:lastRow="0" w:firstColumn="0" w:lastColumn="0" w:noHBand="0" w:noVBand="0"/>
      </w:tblPr>
      <w:tblGrid>
        <w:gridCol w:w="1185"/>
        <w:gridCol w:w="964"/>
        <w:gridCol w:w="964"/>
        <w:gridCol w:w="964"/>
        <w:gridCol w:w="964"/>
        <w:gridCol w:w="964"/>
        <w:gridCol w:w="1206"/>
      </w:tblGrid>
      <w:tr w:rsidR="001836FB" w:rsidRPr="00A81EED" w14:paraId="7336FC13" w14:textId="77777777" w:rsidTr="00DC656F">
        <w:trPr>
          <w:trHeight w:val="330"/>
          <w:jc w:val="center"/>
        </w:trPr>
        <w:tc>
          <w:tcPr>
            <w:tcW w:w="7075" w:type="dxa"/>
            <w:gridSpan w:val="7"/>
            <w:tcBorders>
              <w:top w:val="nil"/>
              <w:left w:val="nil"/>
              <w:bottom w:val="nil"/>
              <w:right w:val="nil"/>
            </w:tcBorders>
            <w:shd w:val="clear" w:color="auto" w:fill="auto"/>
            <w:noWrap/>
            <w:vAlign w:val="center"/>
          </w:tcPr>
          <w:p w14:paraId="23A70E07"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Felhasználási hely neve, címe:</w:t>
            </w:r>
          </w:p>
          <w:p w14:paraId="5AD1EFDE"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 xml:space="preserve">POD azonosító: </w:t>
            </w:r>
          </w:p>
          <w:p w14:paraId="42EC02DF"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 xml:space="preserve">Elosztói engedélyes: TIGÁZ DSO Kft., 4200 Hajdúszoboszló, Rákóczi u. 184. </w:t>
            </w:r>
          </w:p>
        </w:tc>
      </w:tr>
      <w:tr w:rsidR="001836FB" w:rsidRPr="00A81EED" w14:paraId="091EA17E" w14:textId="77777777" w:rsidTr="00DC656F">
        <w:trPr>
          <w:trHeight w:val="686"/>
          <w:jc w:val="center"/>
        </w:trPr>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7167A8"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Hónap</w:t>
            </w: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5CA24A28"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Havi gázigény</w:t>
            </w:r>
            <w:r w:rsidRPr="00A81EED">
              <w:rPr>
                <w:rFonts w:ascii="Tahoma" w:hAnsi="Tahoma" w:cs="Tahoma"/>
                <w:color w:val="auto"/>
                <w:kern w:val="0"/>
                <w:sz w:val="20"/>
                <w:szCs w:val="20"/>
                <w:lang w:eastAsia="hu-HU"/>
              </w:rPr>
              <w:br/>
              <w:t>[ezer 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CE3A"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Napi gázigény</w:t>
            </w:r>
            <w:r w:rsidRPr="00A81EED">
              <w:rPr>
                <w:rFonts w:ascii="Tahoma" w:hAnsi="Tahoma" w:cs="Tahoma"/>
                <w:color w:val="auto"/>
                <w:kern w:val="0"/>
                <w:sz w:val="20"/>
                <w:szCs w:val="20"/>
                <w:lang w:eastAsia="hu-HU"/>
              </w:rPr>
              <w:br/>
              <w:t>[ezer 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/nap]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B5DEB"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Max. órai teljesítmény</w:t>
            </w:r>
          </w:p>
        </w:tc>
      </w:tr>
      <w:tr w:rsidR="001836FB" w:rsidRPr="00A81EED" w14:paraId="2661CCA5" w14:textId="77777777" w:rsidTr="00DC656F">
        <w:trPr>
          <w:trHeight w:val="315"/>
          <w:jc w:val="center"/>
        </w:trPr>
        <w:tc>
          <w:tcPr>
            <w:tcW w:w="1121" w:type="dxa"/>
            <w:vMerge/>
            <w:tcBorders>
              <w:top w:val="single" w:sz="4" w:space="0" w:color="auto"/>
              <w:left w:val="single" w:sz="4" w:space="0" w:color="auto"/>
              <w:bottom w:val="single" w:sz="4" w:space="0" w:color="auto"/>
              <w:right w:val="single" w:sz="4" w:space="0" w:color="auto"/>
            </w:tcBorders>
            <w:vAlign w:val="center"/>
          </w:tcPr>
          <w:p w14:paraId="77261D30"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964" w:type="dxa"/>
            <w:tcBorders>
              <w:top w:val="single" w:sz="4" w:space="0" w:color="auto"/>
              <w:left w:val="nil"/>
              <w:bottom w:val="single" w:sz="4" w:space="0" w:color="auto"/>
              <w:right w:val="single" w:sz="4" w:space="0" w:color="auto"/>
            </w:tcBorders>
            <w:vAlign w:val="center"/>
          </w:tcPr>
          <w:p w14:paraId="0C3AB70A"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max</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CA18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várható</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D4F9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w:t>
            </w:r>
          </w:p>
        </w:tc>
        <w:tc>
          <w:tcPr>
            <w:tcW w:w="964" w:type="dxa"/>
            <w:tcBorders>
              <w:top w:val="nil"/>
              <w:left w:val="nil"/>
              <w:bottom w:val="single" w:sz="4" w:space="0" w:color="auto"/>
              <w:right w:val="single" w:sz="4" w:space="0" w:color="auto"/>
            </w:tcBorders>
            <w:shd w:val="clear" w:color="auto" w:fill="auto"/>
            <w:noWrap/>
            <w:vAlign w:val="center"/>
          </w:tcPr>
          <w:p w14:paraId="50826F3A"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max</w:t>
            </w:r>
          </w:p>
        </w:tc>
        <w:tc>
          <w:tcPr>
            <w:tcW w:w="964" w:type="dxa"/>
            <w:tcBorders>
              <w:top w:val="nil"/>
              <w:left w:val="nil"/>
              <w:bottom w:val="single" w:sz="4" w:space="0" w:color="auto"/>
              <w:right w:val="single" w:sz="4" w:space="0" w:color="auto"/>
            </w:tcBorders>
            <w:shd w:val="clear" w:color="auto" w:fill="auto"/>
            <w:noWrap/>
            <w:vAlign w:val="center"/>
          </w:tcPr>
          <w:p w14:paraId="36F1E01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w:t>
            </w:r>
          </w:p>
        </w:tc>
        <w:tc>
          <w:tcPr>
            <w:tcW w:w="1134" w:type="dxa"/>
            <w:tcBorders>
              <w:top w:val="nil"/>
              <w:left w:val="nil"/>
              <w:bottom w:val="single" w:sz="4" w:space="0" w:color="auto"/>
              <w:right w:val="single" w:sz="4" w:space="0" w:color="auto"/>
            </w:tcBorders>
            <w:shd w:val="clear" w:color="auto" w:fill="auto"/>
            <w:noWrap/>
            <w:vAlign w:val="center"/>
          </w:tcPr>
          <w:p w14:paraId="782E6190"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/óra]</w:t>
            </w:r>
          </w:p>
        </w:tc>
      </w:tr>
      <w:tr w:rsidR="001836FB" w:rsidRPr="00A81EED" w14:paraId="420A5351"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0F4AF2F"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Október</w:t>
            </w:r>
          </w:p>
        </w:tc>
        <w:tc>
          <w:tcPr>
            <w:tcW w:w="964" w:type="dxa"/>
            <w:tcBorders>
              <w:top w:val="single" w:sz="4" w:space="0" w:color="auto"/>
              <w:left w:val="nil"/>
              <w:bottom w:val="single" w:sz="4" w:space="0" w:color="auto"/>
              <w:right w:val="single" w:sz="4" w:space="0" w:color="auto"/>
            </w:tcBorders>
            <w:vAlign w:val="center"/>
          </w:tcPr>
          <w:p w14:paraId="15F15E5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DE9C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E68E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2CA8E0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FB779FC"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7CCF916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76CAE1C1"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212B331A"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November</w:t>
            </w:r>
          </w:p>
        </w:tc>
        <w:tc>
          <w:tcPr>
            <w:tcW w:w="964" w:type="dxa"/>
            <w:tcBorders>
              <w:top w:val="single" w:sz="4" w:space="0" w:color="auto"/>
              <w:left w:val="nil"/>
              <w:bottom w:val="single" w:sz="4" w:space="0" w:color="auto"/>
              <w:right w:val="single" w:sz="4" w:space="0" w:color="auto"/>
            </w:tcBorders>
            <w:vAlign w:val="center"/>
          </w:tcPr>
          <w:p w14:paraId="11543CC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209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191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B0AD94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2A3E376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2FE1717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1C188036"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43AF29"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December</w:t>
            </w:r>
          </w:p>
        </w:tc>
        <w:tc>
          <w:tcPr>
            <w:tcW w:w="964" w:type="dxa"/>
            <w:tcBorders>
              <w:top w:val="single" w:sz="4" w:space="0" w:color="auto"/>
              <w:left w:val="nil"/>
              <w:bottom w:val="single" w:sz="4" w:space="0" w:color="auto"/>
              <w:right w:val="single" w:sz="4" w:space="0" w:color="auto"/>
            </w:tcBorders>
            <w:vAlign w:val="center"/>
          </w:tcPr>
          <w:p w14:paraId="1FA3901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B6DD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0ABE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39F0FC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82E6B1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57CE301C"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58D6D1E5"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2FB4984"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Január</w:t>
            </w:r>
          </w:p>
        </w:tc>
        <w:tc>
          <w:tcPr>
            <w:tcW w:w="964" w:type="dxa"/>
            <w:tcBorders>
              <w:top w:val="single" w:sz="4" w:space="0" w:color="auto"/>
              <w:left w:val="nil"/>
              <w:bottom w:val="single" w:sz="4" w:space="0" w:color="auto"/>
              <w:right w:val="single" w:sz="4" w:space="0" w:color="auto"/>
            </w:tcBorders>
            <w:vAlign w:val="center"/>
          </w:tcPr>
          <w:p w14:paraId="2D404C1C"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48B1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8BEA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2CC8046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105EED6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24C5F1B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26158C94"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43F24EB"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Február</w:t>
            </w:r>
          </w:p>
        </w:tc>
        <w:tc>
          <w:tcPr>
            <w:tcW w:w="964" w:type="dxa"/>
            <w:tcBorders>
              <w:top w:val="single" w:sz="4" w:space="0" w:color="auto"/>
              <w:left w:val="nil"/>
              <w:bottom w:val="single" w:sz="4" w:space="0" w:color="auto"/>
              <w:right w:val="single" w:sz="4" w:space="0" w:color="auto"/>
            </w:tcBorders>
            <w:vAlign w:val="center"/>
          </w:tcPr>
          <w:p w14:paraId="4578265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785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CD6A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7392D8B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390085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279BFBB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6F0AF0A6"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23BEDA77"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Március</w:t>
            </w:r>
          </w:p>
        </w:tc>
        <w:tc>
          <w:tcPr>
            <w:tcW w:w="964" w:type="dxa"/>
            <w:tcBorders>
              <w:top w:val="single" w:sz="4" w:space="0" w:color="auto"/>
              <w:left w:val="nil"/>
              <w:bottom w:val="single" w:sz="4" w:space="0" w:color="auto"/>
              <w:right w:val="single" w:sz="4" w:space="0" w:color="auto"/>
            </w:tcBorders>
            <w:vAlign w:val="center"/>
          </w:tcPr>
          <w:p w14:paraId="6BCFD2C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39E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B8CF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CFBBA1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201F06F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615AAF7B"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4F0306AF"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1BF10E3"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964" w:type="dxa"/>
            <w:tcBorders>
              <w:top w:val="single" w:sz="4" w:space="0" w:color="auto"/>
              <w:left w:val="nil"/>
              <w:bottom w:val="single" w:sz="4" w:space="0" w:color="auto"/>
              <w:right w:val="single" w:sz="4" w:space="0" w:color="auto"/>
            </w:tcBorders>
            <w:vAlign w:val="center"/>
          </w:tcPr>
          <w:p w14:paraId="69F77C4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68E6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1AF2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1F594BA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FB903E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37D705B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26E8A815"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224532C"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Április</w:t>
            </w:r>
          </w:p>
        </w:tc>
        <w:tc>
          <w:tcPr>
            <w:tcW w:w="964" w:type="dxa"/>
            <w:tcBorders>
              <w:top w:val="single" w:sz="4" w:space="0" w:color="auto"/>
              <w:left w:val="nil"/>
              <w:bottom w:val="single" w:sz="4" w:space="0" w:color="auto"/>
              <w:right w:val="single" w:sz="4" w:space="0" w:color="auto"/>
            </w:tcBorders>
            <w:vAlign w:val="center"/>
          </w:tcPr>
          <w:p w14:paraId="0697928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D332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192B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2B66BEC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1FB12CD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6B11DA1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4DB84C12"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684EDB1"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Május</w:t>
            </w:r>
          </w:p>
        </w:tc>
        <w:tc>
          <w:tcPr>
            <w:tcW w:w="964" w:type="dxa"/>
            <w:tcBorders>
              <w:top w:val="single" w:sz="4" w:space="0" w:color="auto"/>
              <w:left w:val="nil"/>
              <w:bottom w:val="single" w:sz="4" w:space="0" w:color="auto"/>
              <w:right w:val="single" w:sz="4" w:space="0" w:color="auto"/>
            </w:tcBorders>
            <w:vAlign w:val="center"/>
          </w:tcPr>
          <w:p w14:paraId="749F84C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4B7B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85B4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BD2289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086C812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45A45E0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29C23E5D"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24B2F59"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Június</w:t>
            </w:r>
          </w:p>
        </w:tc>
        <w:tc>
          <w:tcPr>
            <w:tcW w:w="964" w:type="dxa"/>
            <w:tcBorders>
              <w:top w:val="single" w:sz="4" w:space="0" w:color="auto"/>
              <w:left w:val="nil"/>
              <w:bottom w:val="single" w:sz="4" w:space="0" w:color="auto"/>
              <w:right w:val="single" w:sz="4" w:space="0" w:color="auto"/>
            </w:tcBorders>
            <w:vAlign w:val="center"/>
          </w:tcPr>
          <w:p w14:paraId="096436E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A55D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CF05B"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29FD8A3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7EABE11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22E7981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22177C4C"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BDF3C5F"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Július</w:t>
            </w:r>
          </w:p>
        </w:tc>
        <w:tc>
          <w:tcPr>
            <w:tcW w:w="964" w:type="dxa"/>
            <w:tcBorders>
              <w:top w:val="single" w:sz="4" w:space="0" w:color="auto"/>
              <w:left w:val="nil"/>
              <w:bottom w:val="single" w:sz="4" w:space="0" w:color="auto"/>
              <w:right w:val="single" w:sz="4" w:space="0" w:color="auto"/>
            </w:tcBorders>
            <w:vAlign w:val="center"/>
          </w:tcPr>
          <w:p w14:paraId="5E1BC00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2E39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459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7357A7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9A9012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239EE72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283E32DC"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A082601"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Augusztus</w:t>
            </w:r>
          </w:p>
        </w:tc>
        <w:tc>
          <w:tcPr>
            <w:tcW w:w="964" w:type="dxa"/>
            <w:tcBorders>
              <w:top w:val="single" w:sz="4" w:space="0" w:color="auto"/>
              <w:left w:val="nil"/>
              <w:bottom w:val="single" w:sz="4" w:space="0" w:color="auto"/>
              <w:right w:val="single" w:sz="4" w:space="0" w:color="auto"/>
            </w:tcBorders>
            <w:vAlign w:val="center"/>
          </w:tcPr>
          <w:p w14:paraId="25A6EF9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378F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432D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759E06F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4A7D19E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3C5872F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3DDCF3DD"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531FB4F"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Szeptember</w:t>
            </w:r>
          </w:p>
        </w:tc>
        <w:tc>
          <w:tcPr>
            <w:tcW w:w="964" w:type="dxa"/>
            <w:tcBorders>
              <w:top w:val="single" w:sz="4" w:space="0" w:color="auto"/>
              <w:left w:val="nil"/>
              <w:bottom w:val="single" w:sz="4" w:space="0" w:color="auto"/>
              <w:right w:val="single" w:sz="4" w:space="0" w:color="auto"/>
            </w:tcBorders>
            <w:vAlign w:val="center"/>
          </w:tcPr>
          <w:p w14:paraId="1982FA4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8B4A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69D3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48941A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00A9AB1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08158D5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606CC50E" w14:textId="77777777" w:rsidTr="00DC656F">
        <w:trPr>
          <w:trHeight w:val="330"/>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844AC6"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Összesen:</w:t>
            </w:r>
          </w:p>
        </w:tc>
        <w:tc>
          <w:tcPr>
            <w:tcW w:w="964" w:type="dxa"/>
            <w:tcBorders>
              <w:top w:val="single" w:sz="4" w:space="0" w:color="auto"/>
              <w:left w:val="nil"/>
              <w:bottom w:val="single" w:sz="4" w:space="0" w:color="auto"/>
              <w:right w:val="single" w:sz="4" w:space="0" w:color="auto"/>
            </w:tcBorders>
            <w:vAlign w:val="center"/>
          </w:tcPr>
          <w:p w14:paraId="4E357C3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B7EE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163B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E0AB1F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bCs/>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B59B50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bCs/>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1B81DFA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bCs/>
                <w:kern w:val="0"/>
                <w:sz w:val="20"/>
                <w:szCs w:val="20"/>
                <w:lang w:eastAsia="hu-HU"/>
              </w:rPr>
            </w:pPr>
          </w:p>
        </w:tc>
      </w:tr>
    </w:tbl>
    <w:p w14:paraId="47D09250" w14:textId="77777777" w:rsidR="001836FB" w:rsidRPr="00A81EED" w:rsidRDefault="001836FB" w:rsidP="001836FB">
      <w:pPr>
        <w:suppressAutoHyphens w:val="0"/>
        <w:spacing w:after="0" w:line="240" w:lineRule="auto"/>
        <w:jc w:val="center"/>
        <w:textAlignment w:val="auto"/>
        <w:rPr>
          <w:rFonts w:ascii="Tahoma" w:hAnsi="Tahoma" w:cs="Tahoma"/>
          <w:color w:val="auto"/>
          <w:kern w:val="0"/>
          <w:sz w:val="20"/>
          <w:szCs w:val="20"/>
          <w:lang w:eastAsia="hu-HU"/>
        </w:rPr>
      </w:pPr>
    </w:p>
    <w:p w14:paraId="2789D3F1" w14:textId="77777777" w:rsidR="001836FB" w:rsidRPr="00A81EED" w:rsidRDefault="001836FB" w:rsidP="001836FB">
      <w:pPr>
        <w:suppressAutoHyphens w:val="0"/>
        <w:spacing w:after="0" w:line="240" w:lineRule="auto"/>
        <w:jc w:val="center"/>
        <w:textAlignment w:val="auto"/>
        <w:rPr>
          <w:rFonts w:ascii="Tahoma" w:hAnsi="Tahoma" w:cs="Tahoma"/>
          <w:color w:val="auto"/>
          <w:kern w:val="0"/>
          <w:sz w:val="20"/>
          <w:szCs w:val="20"/>
          <w:lang w:eastAsia="hu-HU"/>
        </w:rPr>
      </w:pPr>
    </w:p>
    <w:tbl>
      <w:tblPr>
        <w:tblW w:w="0" w:type="auto"/>
        <w:jc w:val="center"/>
        <w:tblCellMar>
          <w:left w:w="70" w:type="dxa"/>
          <w:right w:w="70" w:type="dxa"/>
        </w:tblCellMar>
        <w:tblLook w:val="0000" w:firstRow="0" w:lastRow="0" w:firstColumn="0" w:lastColumn="0" w:noHBand="0" w:noVBand="0"/>
      </w:tblPr>
      <w:tblGrid>
        <w:gridCol w:w="1185"/>
        <w:gridCol w:w="964"/>
        <w:gridCol w:w="964"/>
        <w:gridCol w:w="964"/>
        <w:gridCol w:w="964"/>
        <w:gridCol w:w="964"/>
        <w:gridCol w:w="1206"/>
      </w:tblGrid>
      <w:tr w:rsidR="001836FB" w:rsidRPr="00A81EED" w14:paraId="1F105187" w14:textId="77777777" w:rsidTr="00DC656F">
        <w:trPr>
          <w:trHeight w:val="330"/>
          <w:jc w:val="center"/>
        </w:trPr>
        <w:tc>
          <w:tcPr>
            <w:tcW w:w="7075" w:type="dxa"/>
            <w:gridSpan w:val="7"/>
            <w:tcBorders>
              <w:top w:val="nil"/>
              <w:left w:val="nil"/>
              <w:bottom w:val="nil"/>
              <w:right w:val="nil"/>
            </w:tcBorders>
            <w:shd w:val="clear" w:color="auto" w:fill="auto"/>
            <w:noWrap/>
            <w:vAlign w:val="center"/>
          </w:tcPr>
          <w:p w14:paraId="6D9485F6"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Felhasználási hely neve, címe:</w:t>
            </w:r>
          </w:p>
          <w:p w14:paraId="75E41E28"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 xml:space="preserve">POD azonosító: </w:t>
            </w:r>
          </w:p>
          <w:p w14:paraId="4B65E508"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Elosztói engedélyes: TIGÁZ DSO Kft., 4200 Hajdúszoboszló, Rákóczi u. 184.</w:t>
            </w:r>
          </w:p>
        </w:tc>
      </w:tr>
      <w:tr w:rsidR="001836FB" w:rsidRPr="00A81EED" w14:paraId="2D046221" w14:textId="77777777" w:rsidTr="00DC656F">
        <w:trPr>
          <w:trHeight w:val="652"/>
          <w:jc w:val="center"/>
        </w:trPr>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1477EA"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Hónap</w:t>
            </w:r>
          </w:p>
        </w:tc>
        <w:tc>
          <w:tcPr>
            <w:tcW w:w="2892" w:type="dxa"/>
            <w:gridSpan w:val="3"/>
            <w:tcBorders>
              <w:top w:val="single" w:sz="4" w:space="0" w:color="auto"/>
              <w:left w:val="single" w:sz="4" w:space="0" w:color="auto"/>
              <w:bottom w:val="single" w:sz="4" w:space="0" w:color="auto"/>
              <w:right w:val="single" w:sz="4" w:space="0" w:color="auto"/>
            </w:tcBorders>
            <w:vAlign w:val="center"/>
          </w:tcPr>
          <w:p w14:paraId="3C493DF9"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Havi gázigény</w:t>
            </w:r>
            <w:r w:rsidRPr="00A81EED">
              <w:rPr>
                <w:rFonts w:ascii="Tahoma" w:hAnsi="Tahoma" w:cs="Tahoma"/>
                <w:color w:val="auto"/>
                <w:kern w:val="0"/>
                <w:sz w:val="20"/>
                <w:szCs w:val="20"/>
                <w:lang w:eastAsia="hu-HU"/>
              </w:rPr>
              <w:br/>
              <w:t>[ezer 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B5DD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Napi gázigény</w:t>
            </w:r>
            <w:r w:rsidRPr="00A81EED">
              <w:rPr>
                <w:rFonts w:ascii="Tahoma" w:hAnsi="Tahoma" w:cs="Tahoma"/>
                <w:color w:val="auto"/>
                <w:kern w:val="0"/>
                <w:sz w:val="20"/>
                <w:szCs w:val="20"/>
                <w:lang w:eastAsia="hu-HU"/>
              </w:rPr>
              <w:br/>
              <w:t>[ezer 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/nap]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ACAA0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Max. órai teljesítmény</w:t>
            </w:r>
          </w:p>
        </w:tc>
      </w:tr>
      <w:tr w:rsidR="001836FB" w:rsidRPr="00A81EED" w14:paraId="155808C5" w14:textId="77777777" w:rsidTr="00DC656F">
        <w:trPr>
          <w:trHeight w:val="315"/>
          <w:jc w:val="center"/>
        </w:trPr>
        <w:tc>
          <w:tcPr>
            <w:tcW w:w="1121" w:type="dxa"/>
            <w:vMerge/>
            <w:tcBorders>
              <w:top w:val="single" w:sz="4" w:space="0" w:color="auto"/>
              <w:left w:val="single" w:sz="4" w:space="0" w:color="auto"/>
              <w:bottom w:val="single" w:sz="4" w:space="0" w:color="auto"/>
              <w:right w:val="single" w:sz="4" w:space="0" w:color="auto"/>
            </w:tcBorders>
            <w:vAlign w:val="center"/>
          </w:tcPr>
          <w:p w14:paraId="1C3568AD"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964" w:type="dxa"/>
            <w:tcBorders>
              <w:top w:val="single" w:sz="4" w:space="0" w:color="auto"/>
              <w:left w:val="nil"/>
              <w:bottom w:val="single" w:sz="4" w:space="0" w:color="auto"/>
              <w:right w:val="single" w:sz="4" w:space="0" w:color="auto"/>
            </w:tcBorders>
            <w:vAlign w:val="center"/>
          </w:tcPr>
          <w:p w14:paraId="47FD82C6"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max</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EBC2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várható</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5C07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w:t>
            </w:r>
          </w:p>
        </w:tc>
        <w:tc>
          <w:tcPr>
            <w:tcW w:w="964" w:type="dxa"/>
            <w:tcBorders>
              <w:top w:val="nil"/>
              <w:left w:val="nil"/>
              <w:bottom w:val="single" w:sz="4" w:space="0" w:color="auto"/>
              <w:right w:val="single" w:sz="4" w:space="0" w:color="auto"/>
            </w:tcBorders>
            <w:shd w:val="clear" w:color="auto" w:fill="auto"/>
            <w:noWrap/>
            <w:vAlign w:val="center"/>
          </w:tcPr>
          <w:p w14:paraId="2444B4CD"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max</w:t>
            </w:r>
          </w:p>
        </w:tc>
        <w:tc>
          <w:tcPr>
            <w:tcW w:w="964" w:type="dxa"/>
            <w:tcBorders>
              <w:top w:val="nil"/>
              <w:left w:val="nil"/>
              <w:bottom w:val="single" w:sz="4" w:space="0" w:color="auto"/>
              <w:right w:val="single" w:sz="4" w:space="0" w:color="auto"/>
            </w:tcBorders>
            <w:shd w:val="clear" w:color="auto" w:fill="auto"/>
            <w:noWrap/>
            <w:vAlign w:val="center"/>
          </w:tcPr>
          <w:p w14:paraId="7AD8D8C9"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w:t>
            </w:r>
          </w:p>
        </w:tc>
        <w:tc>
          <w:tcPr>
            <w:tcW w:w="1134" w:type="dxa"/>
            <w:tcBorders>
              <w:top w:val="nil"/>
              <w:left w:val="nil"/>
              <w:bottom w:val="single" w:sz="4" w:space="0" w:color="auto"/>
              <w:right w:val="single" w:sz="4" w:space="0" w:color="auto"/>
            </w:tcBorders>
            <w:shd w:val="clear" w:color="auto" w:fill="auto"/>
            <w:noWrap/>
            <w:vAlign w:val="center"/>
          </w:tcPr>
          <w:p w14:paraId="6C019FB0"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/óra]</w:t>
            </w:r>
          </w:p>
        </w:tc>
      </w:tr>
      <w:tr w:rsidR="001836FB" w:rsidRPr="00A81EED" w14:paraId="2E644F56"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D551B58"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Október</w:t>
            </w:r>
          </w:p>
        </w:tc>
        <w:tc>
          <w:tcPr>
            <w:tcW w:w="964" w:type="dxa"/>
            <w:tcBorders>
              <w:top w:val="single" w:sz="4" w:space="0" w:color="auto"/>
              <w:left w:val="nil"/>
              <w:bottom w:val="single" w:sz="4" w:space="0" w:color="auto"/>
              <w:right w:val="single" w:sz="4" w:space="0" w:color="auto"/>
            </w:tcBorders>
            <w:vAlign w:val="center"/>
          </w:tcPr>
          <w:p w14:paraId="7506FE7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2DF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6693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6CF794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06CCD9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7918258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46F4418D"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9445EFF"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November</w:t>
            </w:r>
          </w:p>
        </w:tc>
        <w:tc>
          <w:tcPr>
            <w:tcW w:w="964" w:type="dxa"/>
            <w:tcBorders>
              <w:top w:val="single" w:sz="4" w:space="0" w:color="auto"/>
              <w:left w:val="nil"/>
              <w:bottom w:val="single" w:sz="4" w:space="0" w:color="auto"/>
              <w:right w:val="single" w:sz="4" w:space="0" w:color="auto"/>
            </w:tcBorders>
            <w:vAlign w:val="center"/>
          </w:tcPr>
          <w:p w14:paraId="2EFD44C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4BF4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B65C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282C72B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4C398DD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5703C6F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411683CB"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23839FEE"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December</w:t>
            </w:r>
          </w:p>
        </w:tc>
        <w:tc>
          <w:tcPr>
            <w:tcW w:w="964" w:type="dxa"/>
            <w:tcBorders>
              <w:top w:val="single" w:sz="4" w:space="0" w:color="auto"/>
              <w:left w:val="nil"/>
              <w:bottom w:val="single" w:sz="4" w:space="0" w:color="auto"/>
              <w:right w:val="single" w:sz="4" w:space="0" w:color="auto"/>
            </w:tcBorders>
            <w:vAlign w:val="center"/>
          </w:tcPr>
          <w:p w14:paraId="0B9B41E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C2FF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8993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2EA398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7EACECF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4B0CB20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56B647CD"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7CAE701"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Január</w:t>
            </w:r>
          </w:p>
        </w:tc>
        <w:tc>
          <w:tcPr>
            <w:tcW w:w="964" w:type="dxa"/>
            <w:tcBorders>
              <w:top w:val="single" w:sz="4" w:space="0" w:color="auto"/>
              <w:left w:val="nil"/>
              <w:bottom w:val="single" w:sz="4" w:space="0" w:color="auto"/>
              <w:right w:val="single" w:sz="4" w:space="0" w:color="auto"/>
            </w:tcBorders>
            <w:vAlign w:val="center"/>
          </w:tcPr>
          <w:p w14:paraId="5E0CC63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BFB7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A46B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2C7AF7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1A2A80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4814881B"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749DA597"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29ED7511"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Február</w:t>
            </w:r>
          </w:p>
        </w:tc>
        <w:tc>
          <w:tcPr>
            <w:tcW w:w="964" w:type="dxa"/>
            <w:tcBorders>
              <w:top w:val="single" w:sz="4" w:space="0" w:color="auto"/>
              <w:left w:val="nil"/>
              <w:bottom w:val="single" w:sz="4" w:space="0" w:color="auto"/>
              <w:right w:val="single" w:sz="4" w:space="0" w:color="auto"/>
            </w:tcBorders>
            <w:vAlign w:val="center"/>
          </w:tcPr>
          <w:p w14:paraId="15B0CEB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8000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DE7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2D35CFB"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1A2F16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4314160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213DC9A2"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EE681A6"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Március</w:t>
            </w:r>
          </w:p>
        </w:tc>
        <w:tc>
          <w:tcPr>
            <w:tcW w:w="964" w:type="dxa"/>
            <w:tcBorders>
              <w:top w:val="single" w:sz="4" w:space="0" w:color="auto"/>
              <w:left w:val="nil"/>
              <w:bottom w:val="single" w:sz="4" w:space="0" w:color="auto"/>
              <w:right w:val="single" w:sz="4" w:space="0" w:color="auto"/>
            </w:tcBorders>
            <w:vAlign w:val="center"/>
          </w:tcPr>
          <w:p w14:paraId="4C08977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6B79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317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51D582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1CAFFE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53C7561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1153A38C"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A6CFE34"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p>
        </w:tc>
        <w:tc>
          <w:tcPr>
            <w:tcW w:w="964" w:type="dxa"/>
            <w:tcBorders>
              <w:top w:val="single" w:sz="4" w:space="0" w:color="auto"/>
              <w:left w:val="nil"/>
              <w:bottom w:val="single" w:sz="4" w:space="0" w:color="auto"/>
              <w:right w:val="single" w:sz="4" w:space="0" w:color="auto"/>
            </w:tcBorders>
            <w:vAlign w:val="center"/>
          </w:tcPr>
          <w:p w14:paraId="2260ED2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5D57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B253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F1EEFD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40E2FA1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5EA23EE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538246D8"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0B5E8DB"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Április</w:t>
            </w:r>
          </w:p>
        </w:tc>
        <w:tc>
          <w:tcPr>
            <w:tcW w:w="964" w:type="dxa"/>
            <w:tcBorders>
              <w:top w:val="single" w:sz="4" w:space="0" w:color="auto"/>
              <w:left w:val="nil"/>
              <w:bottom w:val="single" w:sz="4" w:space="0" w:color="auto"/>
              <w:right w:val="single" w:sz="4" w:space="0" w:color="auto"/>
            </w:tcBorders>
            <w:vAlign w:val="center"/>
          </w:tcPr>
          <w:p w14:paraId="6DB2FFD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D8C4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A9FD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161AE40"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2B66B63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1E6994E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32D133CA"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7E4C002"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Május</w:t>
            </w:r>
          </w:p>
        </w:tc>
        <w:tc>
          <w:tcPr>
            <w:tcW w:w="964" w:type="dxa"/>
            <w:tcBorders>
              <w:top w:val="single" w:sz="4" w:space="0" w:color="auto"/>
              <w:left w:val="nil"/>
              <w:bottom w:val="single" w:sz="4" w:space="0" w:color="auto"/>
              <w:right w:val="single" w:sz="4" w:space="0" w:color="auto"/>
            </w:tcBorders>
            <w:vAlign w:val="center"/>
          </w:tcPr>
          <w:p w14:paraId="2DA6EA0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C546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EA8B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0BCA6DD6"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FE474EB"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2A6654D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7E205676"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EBCA001"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Június</w:t>
            </w:r>
          </w:p>
        </w:tc>
        <w:tc>
          <w:tcPr>
            <w:tcW w:w="964" w:type="dxa"/>
            <w:tcBorders>
              <w:top w:val="single" w:sz="4" w:space="0" w:color="auto"/>
              <w:left w:val="nil"/>
              <w:bottom w:val="single" w:sz="4" w:space="0" w:color="auto"/>
              <w:right w:val="single" w:sz="4" w:space="0" w:color="auto"/>
            </w:tcBorders>
            <w:vAlign w:val="center"/>
          </w:tcPr>
          <w:p w14:paraId="4553151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DCFB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601E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4B31E9B"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6AA028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533046F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17D3E71D"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9A1E50E"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Július</w:t>
            </w:r>
          </w:p>
        </w:tc>
        <w:tc>
          <w:tcPr>
            <w:tcW w:w="964" w:type="dxa"/>
            <w:tcBorders>
              <w:top w:val="single" w:sz="4" w:space="0" w:color="auto"/>
              <w:left w:val="nil"/>
              <w:bottom w:val="single" w:sz="4" w:space="0" w:color="auto"/>
              <w:right w:val="single" w:sz="4" w:space="0" w:color="auto"/>
            </w:tcBorders>
            <w:vAlign w:val="center"/>
          </w:tcPr>
          <w:p w14:paraId="12DD0B0D"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DB7B5"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674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69EF13E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13DBAFAF"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6DEF7E7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3C9C2543"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7560074"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Augusztus</w:t>
            </w:r>
          </w:p>
        </w:tc>
        <w:tc>
          <w:tcPr>
            <w:tcW w:w="964" w:type="dxa"/>
            <w:tcBorders>
              <w:top w:val="single" w:sz="4" w:space="0" w:color="auto"/>
              <w:left w:val="nil"/>
              <w:bottom w:val="single" w:sz="4" w:space="0" w:color="auto"/>
              <w:right w:val="single" w:sz="4" w:space="0" w:color="auto"/>
            </w:tcBorders>
            <w:vAlign w:val="center"/>
          </w:tcPr>
          <w:p w14:paraId="795C2F7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5D374"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DE04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50F20D83"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70FD2F0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3C023AF2"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7ADAF91B" w14:textId="77777777" w:rsidTr="00DC656F">
        <w:trPr>
          <w:trHeight w:val="255"/>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D4E62E4"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Szeptember</w:t>
            </w:r>
          </w:p>
        </w:tc>
        <w:tc>
          <w:tcPr>
            <w:tcW w:w="964" w:type="dxa"/>
            <w:tcBorders>
              <w:top w:val="single" w:sz="4" w:space="0" w:color="auto"/>
              <w:left w:val="nil"/>
              <w:bottom w:val="single" w:sz="4" w:space="0" w:color="auto"/>
              <w:right w:val="single" w:sz="4" w:space="0" w:color="auto"/>
            </w:tcBorders>
            <w:vAlign w:val="center"/>
          </w:tcPr>
          <w:p w14:paraId="53349FB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015FC"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82A9B"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0B474FC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49CC6C78"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426A160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r w:rsidR="001836FB" w:rsidRPr="00A81EED" w14:paraId="21D0F956" w14:textId="77777777" w:rsidTr="00DC656F">
        <w:trPr>
          <w:trHeight w:val="330"/>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D936B5B" w14:textId="77777777" w:rsidR="001836FB" w:rsidRPr="00A81EED" w:rsidRDefault="001836FB" w:rsidP="00DC656F">
            <w:pPr>
              <w:suppressAutoHyphens w:val="0"/>
              <w:spacing w:after="0" w:line="240" w:lineRule="auto"/>
              <w:textAlignment w:val="auto"/>
              <w:rPr>
                <w:rFonts w:ascii="Tahoma" w:hAnsi="Tahoma" w:cs="Tahoma"/>
                <w:b/>
                <w:bCs/>
                <w:color w:val="auto"/>
                <w:kern w:val="0"/>
                <w:sz w:val="20"/>
                <w:szCs w:val="20"/>
                <w:lang w:eastAsia="hu-HU"/>
              </w:rPr>
            </w:pPr>
            <w:r w:rsidRPr="00A81EED">
              <w:rPr>
                <w:rFonts w:ascii="Tahoma" w:hAnsi="Tahoma" w:cs="Tahoma"/>
                <w:b/>
                <w:bCs/>
                <w:color w:val="auto"/>
                <w:kern w:val="0"/>
                <w:sz w:val="20"/>
                <w:szCs w:val="20"/>
                <w:lang w:eastAsia="hu-HU"/>
              </w:rPr>
              <w:t>Összesen:</w:t>
            </w:r>
          </w:p>
        </w:tc>
        <w:tc>
          <w:tcPr>
            <w:tcW w:w="964" w:type="dxa"/>
            <w:tcBorders>
              <w:top w:val="single" w:sz="4" w:space="0" w:color="auto"/>
              <w:left w:val="nil"/>
              <w:bottom w:val="single" w:sz="4" w:space="0" w:color="auto"/>
              <w:right w:val="single" w:sz="4" w:space="0" w:color="auto"/>
            </w:tcBorders>
            <w:vAlign w:val="center"/>
          </w:tcPr>
          <w:p w14:paraId="5B8A6749"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94491"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kern w:val="0"/>
                <w:sz w:val="20"/>
                <w:szCs w:val="20"/>
                <w:lang w:eastAsia="hu-HU"/>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861D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b/>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338E55EA"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964" w:type="dxa"/>
            <w:tcBorders>
              <w:top w:val="nil"/>
              <w:left w:val="nil"/>
              <w:bottom w:val="single" w:sz="4" w:space="0" w:color="auto"/>
              <w:right w:val="single" w:sz="4" w:space="0" w:color="auto"/>
            </w:tcBorders>
            <w:shd w:val="clear" w:color="auto" w:fill="auto"/>
            <w:noWrap/>
            <w:vAlign w:val="center"/>
          </w:tcPr>
          <w:p w14:paraId="7682BF8E"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10FBAAB7" w14:textId="77777777" w:rsidR="001836FB" w:rsidRPr="00A81EED" w:rsidRDefault="001836FB" w:rsidP="00DC656F">
            <w:pPr>
              <w:suppressAutoHyphens w:val="0"/>
              <w:autoSpaceDE w:val="0"/>
              <w:autoSpaceDN w:val="0"/>
              <w:adjustRightInd w:val="0"/>
              <w:spacing w:after="0" w:line="240" w:lineRule="auto"/>
              <w:jc w:val="right"/>
              <w:textAlignment w:val="auto"/>
              <w:rPr>
                <w:rFonts w:ascii="Tahoma" w:hAnsi="Tahoma" w:cs="Tahoma"/>
                <w:kern w:val="0"/>
                <w:sz w:val="20"/>
                <w:szCs w:val="20"/>
                <w:lang w:eastAsia="hu-HU"/>
              </w:rPr>
            </w:pPr>
          </w:p>
        </w:tc>
      </w:tr>
    </w:tbl>
    <w:p w14:paraId="68FA1D53" w14:textId="77777777" w:rsidR="001836FB" w:rsidRPr="00A81EED" w:rsidRDefault="001836FB" w:rsidP="001836FB">
      <w:pPr>
        <w:suppressAutoHyphens w:val="0"/>
        <w:spacing w:after="0" w:line="240" w:lineRule="auto"/>
        <w:ind w:left="709" w:hanging="709"/>
        <w:jc w:val="center"/>
        <w:textAlignment w:val="auto"/>
        <w:rPr>
          <w:rFonts w:ascii="Tahoma" w:hAnsi="Tahoma" w:cs="Tahoma"/>
          <w:color w:val="auto"/>
          <w:kern w:val="0"/>
          <w:sz w:val="20"/>
          <w:szCs w:val="20"/>
          <w:lang w:eastAsia="hu-HU"/>
        </w:rPr>
      </w:pPr>
    </w:p>
    <w:p w14:paraId="5E43E51F" w14:textId="77777777" w:rsidR="001836FB" w:rsidRPr="00A81EED" w:rsidRDefault="001836FB" w:rsidP="001836FB">
      <w:pPr>
        <w:suppressAutoHyphens w:val="0"/>
        <w:spacing w:after="0" w:line="240" w:lineRule="auto"/>
        <w:ind w:left="709" w:hanging="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br w:type="page"/>
      </w:r>
      <w:r w:rsidRPr="00A81EED">
        <w:rPr>
          <w:rFonts w:ascii="Tahoma" w:hAnsi="Tahoma" w:cs="Tahoma"/>
          <w:color w:val="auto"/>
          <w:kern w:val="0"/>
          <w:sz w:val="20"/>
          <w:szCs w:val="20"/>
          <w:lang w:eastAsia="hu-HU"/>
        </w:rPr>
        <w:lastRenderedPageBreak/>
        <w:t>2.</w:t>
      </w:r>
      <w:r w:rsidRPr="00A81EED">
        <w:rPr>
          <w:rFonts w:ascii="Tahoma" w:hAnsi="Tahoma" w:cs="Tahoma"/>
          <w:b/>
          <w:color w:val="auto"/>
          <w:kern w:val="0"/>
          <w:sz w:val="20"/>
          <w:szCs w:val="20"/>
          <w:lang w:eastAsia="hu-HU"/>
        </w:rPr>
        <w:tab/>
      </w:r>
      <w:r w:rsidRPr="00A81EED">
        <w:rPr>
          <w:rFonts w:ascii="Tahoma" w:hAnsi="Tahoma" w:cs="Tahoma"/>
          <w:color w:val="auto"/>
          <w:kern w:val="0"/>
          <w:sz w:val="20"/>
          <w:szCs w:val="20"/>
          <w:lang w:eastAsia="hu-HU"/>
        </w:rPr>
        <w:t>Az átadás-átvétel operatív előírásai:</w:t>
      </w:r>
    </w:p>
    <w:p w14:paraId="6DB9CCA5"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2.1. </w:t>
      </w:r>
      <w:r w:rsidRPr="00A81EED">
        <w:rPr>
          <w:rFonts w:ascii="Tahoma" w:hAnsi="Tahoma" w:cs="Tahoma"/>
          <w:color w:val="auto"/>
          <w:kern w:val="0"/>
          <w:sz w:val="20"/>
          <w:szCs w:val="20"/>
          <w:lang w:eastAsia="hu-HU"/>
        </w:rPr>
        <w:tab/>
        <w:t>Értesítés és intézkedés</w:t>
      </w:r>
    </w:p>
    <w:p w14:paraId="0BECD5D9"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Eladó a szakszerűen eljáró kereskedőtől adott helyzetben általában elvárható magatartást köteles tanúsítani.</w:t>
      </w:r>
    </w:p>
    <w:p w14:paraId="17D49BB5" w14:textId="77777777" w:rsidR="001836FB" w:rsidRPr="00A81EED" w:rsidRDefault="001836FB" w:rsidP="001836FB">
      <w:pPr>
        <w:suppressAutoHyphens w:val="0"/>
        <w:spacing w:before="120" w:after="0" w:line="240" w:lineRule="auto"/>
        <w:ind w:left="709"/>
        <w:jc w:val="both"/>
        <w:textAlignment w:val="auto"/>
        <w:rPr>
          <w:rFonts w:ascii="Tahoma" w:hAnsi="Tahoma" w:cs="Tahoma"/>
          <w:strike/>
          <w:color w:val="auto"/>
          <w:kern w:val="0"/>
          <w:sz w:val="20"/>
          <w:szCs w:val="20"/>
          <w:lang w:eastAsia="hu-HU"/>
        </w:rPr>
      </w:pPr>
      <w:r w:rsidRPr="00A81EED">
        <w:rPr>
          <w:rFonts w:ascii="Tahoma" w:hAnsi="Tahoma" w:cs="Tahoma"/>
          <w:color w:val="auto"/>
          <w:kern w:val="0"/>
          <w:sz w:val="20"/>
          <w:szCs w:val="20"/>
          <w:lang w:eastAsia="hu-HU"/>
        </w:rPr>
        <w:t>Ha a földgáz nem felel meg, vagy előre láthatóan nem fog megfelelni a jelen Szerződésben kikötött feltételeknek, és Eladó erről tudomással bír az Eladó köteles a gyakorlatilag lehetséges legrövidebb időn belül:</w:t>
      </w:r>
    </w:p>
    <w:p w14:paraId="5266393B" w14:textId="77777777" w:rsidR="001836FB" w:rsidRPr="00A81EED" w:rsidRDefault="001836FB" w:rsidP="00D951A7">
      <w:pPr>
        <w:numPr>
          <w:ilvl w:val="0"/>
          <w:numId w:val="45"/>
        </w:numPr>
        <w:tabs>
          <w:tab w:val="clear" w:pos="1210"/>
        </w:tabs>
        <w:suppressAutoHyphens w:val="0"/>
        <w:spacing w:before="120"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tájékoztatni a Vevőt írásos értesítés útján a hiba jellegéről, és/vagy várható időtartamáról, illetve, ha annak várható időtartama megváltozik,</w:t>
      </w:r>
    </w:p>
    <w:p w14:paraId="36AE7B67" w14:textId="77777777" w:rsidR="001836FB" w:rsidRPr="00A81EED" w:rsidRDefault="001836FB" w:rsidP="00D951A7">
      <w:pPr>
        <w:numPr>
          <w:ilvl w:val="0"/>
          <w:numId w:val="45"/>
        </w:numPr>
        <w:tabs>
          <w:tab w:val="clear" w:pos="1210"/>
        </w:tabs>
        <w:suppressAutoHyphens w:val="0"/>
        <w:spacing w:after="0" w:line="240" w:lineRule="auto"/>
        <w:ind w:left="1276" w:hanging="56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köteles megtenni az ahhoz szükséges valamennyi intézkedést – beleértve az elkerülhetetlen, a földgáz minőség változása miatti szerződésmódosítással összefüggő kérdéseket is –, hogy a Vevő rendelkezésére álló földgáz megfeleljen a jelen Szerződésben foglalt követelményeknek.</w:t>
      </w:r>
    </w:p>
    <w:p w14:paraId="5EC0F8A1"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2.2. </w:t>
      </w:r>
      <w:r w:rsidRPr="00A81EED">
        <w:rPr>
          <w:rFonts w:ascii="Tahoma" w:hAnsi="Tahoma" w:cs="Tahoma"/>
          <w:color w:val="auto"/>
          <w:kern w:val="0"/>
          <w:sz w:val="20"/>
          <w:szCs w:val="20"/>
          <w:lang w:eastAsia="hu-HU"/>
        </w:rPr>
        <w:tab/>
        <w:t>Az igénybe vehető órai teljesítményt az 1. sz. melléklet tartalmazza.</w:t>
      </w:r>
    </w:p>
    <w:p w14:paraId="2C0F2D01" w14:textId="77777777" w:rsidR="001836FB" w:rsidRPr="00A81EED" w:rsidRDefault="001836FB" w:rsidP="001836FB">
      <w:pPr>
        <w:suppressAutoHyphens w:val="0"/>
        <w:spacing w:after="0" w:line="240" w:lineRule="auto"/>
        <w:jc w:val="right"/>
        <w:textAlignment w:val="auto"/>
        <w:rPr>
          <w:rFonts w:ascii="Tahoma" w:hAnsi="Tahoma" w:cs="Tahoma"/>
          <w:b/>
          <w:color w:val="auto"/>
          <w:kern w:val="0"/>
          <w:sz w:val="20"/>
          <w:szCs w:val="20"/>
          <w:u w:val="single"/>
          <w:lang w:eastAsia="hu-HU"/>
        </w:rPr>
      </w:pPr>
      <w:r w:rsidRPr="00A81EED">
        <w:rPr>
          <w:rFonts w:ascii="Tahoma" w:hAnsi="Tahoma" w:cs="Tahoma"/>
          <w:color w:val="auto"/>
          <w:kern w:val="0"/>
          <w:sz w:val="20"/>
          <w:szCs w:val="20"/>
          <w:lang w:eastAsia="hu-HU"/>
        </w:rPr>
        <w:br w:type="page"/>
      </w:r>
      <w:r w:rsidRPr="00A81EED">
        <w:rPr>
          <w:rFonts w:ascii="Tahoma" w:hAnsi="Tahoma" w:cs="Tahoma"/>
          <w:color w:val="auto"/>
          <w:kern w:val="0"/>
          <w:sz w:val="20"/>
          <w:szCs w:val="20"/>
          <w:lang w:eastAsia="hu-HU"/>
        </w:rPr>
        <w:lastRenderedPageBreak/>
        <w:tab/>
      </w:r>
      <w:r w:rsidRPr="00A81EED">
        <w:rPr>
          <w:rFonts w:ascii="Tahoma" w:hAnsi="Tahoma" w:cs="Tahoma"/>
          <w:color w:val="auto"/>
          <w:kern w:val="0"/>
          <w:sz w:val="20"/>
          <w:szCs w:val="20"/>
          <w:lang w:eastAsia="hu-HU"/>
        </w:rPr>
        <w:tab/>
      </w:r>
      <w:r w:rsidRPr="00A81EED">
        <w:rPr>
          <w:rFonts w:ascii="Tahoma" w:hAnsi="Tahoma" w:cs="Tahoma"/>
          <w:b/>
          <w:color w:val="auto"/>
          <w:kern w:val="0"/>
          <w:sz w:val="20"/>
          <w:szCs w:val="20"/>
          <w:u w:val="single"/>
          <w:lang w:eastAsia="hu-HU"/>
        </w:rPr>
        <w:t>2. sz. melléklet</w:t>
      </w:r>
    </w:p>
    <w:p w14:paraId="5D3E4425" w14:textId="77777777" w:rsidR="001836FB" w:rsidRPr="00A81EED" w:rsidRDefault="001836FB" w:rsidP="001836FB">
      <w:pPr>
        <w:suppressAutoHyphens w:val="0"/>
        <w:spacing w:after="0" w:line="240" w:lineRule="auto"/>
        <w:jc w:val="right"/>
        <w:textAlignment w:val="auto"/>
        <w:rPr>
          <w:rFonts w:ascii="Tahoma" w:hAnsi="Tahoma" w:cs="Tahoma"/>
          <w:color w:val="auto"/>
          <w:kern w:val="0"/>
          <w:sz w:val="20"/>
          <w:szCs w:val="20"/>
          <w:lang w:eastAsia="hu-HU"/>
        </w:rPr>
      </w:pPr>
    </w:p>
    <w:p w14:paraId="38C935E7" w14:textId="77777777" w:rsidR="001836FB" w:rsidRPr="00A81EED" w:rsidRDefault="001836FB" w:rsidP="001836FB">
      <w:pPr>
        <w:suppressAutoHyphens w:val="0"/>
        <w:spacing w:after="0" w:line="240" w:lineRule="auto"/>
        <w:ind w:left="709" w:hanging="709"/>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 xml:space="preserve">I. </w:t>
      </w:r>
      <w:r w:rsidRPr="00A81EED">
        <w:rPr>
          <w:rFonts w:ascii="Tahoma" w:hAnsi="Tahoma" w:cs="Tahoma"/>
          <w:b/>
          <w:color w:val="auto"/>
          <w:kern w:val="0"/>
          <w:sz w:val="20"/>
          <w:szCs w:val="20"/>
          <w:lang w:eastAsia="hu-HU"/>
        </w:rPr>
        <w:tab/>
        <w:t>A földgáz mennyiség mérése és dokumentálása a területileg illetékes földgázelosztó Üzletszabályzata szerint történik, melynek lényeges szabályai tájékoztató jelleggel az alábbiak:</w:t>
      </w:r>
    </w:p>
    <w:p w14:paraId="1A25BF6E"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w:t>
      </w:r>
      <w:r w:rsidRPr="00A81EED">
        <w:rPr>
          <w:rFonts w:ascii="Tahoma" w:hAnsi="Tahoma" w:cs="Tahoma"/>
          <w:color w:val="auto"/>
          <w:kern w:val="0"/>
          <w:sz w:val="20"/>
          <w:szCs w:val="20"/>
          <w:lang w:eastAsia="hu-HU"/>
        </w:rPr>
        <w:tab/>
        <w:t>A mennyiségmérés és kiértékelés az idevonatkozó MSZ ISO szabványok szerint történik. Az átadott földgáz mennyiségének és minőségének mérése és kiértékelése a mérésügyi törvény és az érvényes szabványok alapján, a Magyar Kereskedelmi Engedélyezési Hivatal (továbbiakban: MKEH) által elfogadott vagy előírt eszközökkel és módszerekkel történik.</w:t>
      </w:r>
    </w:p>
    <w:p w14:paraId="352D90A4" w14:textId="77777777" w:rsidR="001836FB" w:rsidRPr="00A81EED" w:rsidRDefault="001836FB" w:rsidP="001836FB">
      <w:pPr>
        <w:suppressAutoHyphens w:val="0"/>
        <w:spacing w:before="120" w:after="0" w:line="240" w:lineRule="auto"/>
        <w:ind w:left="709" w:hanging="6"/>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átadott gázmennyiség meghatározása a fenti műszaki előírások és az MSZ ISO 13443 szabvány szerint 15</w:t>
      </w:r>
      <w:r w:rsidRPr="00A81EED">
        <w:rPr>
          <w:rFonts w:ascii="Tahoma" w:hAnsi="Tahoma" w:cs="Tahoma"/>
          <w:color w:val="auto"/>
          <w:kern w:val="0"/>
          <w:sz w:val="20"/>
          <w:szCs w:val="20"/>
          <w:vertAlign w:val="superscript"/>
          <w:lang w:eastAsia="hu-HU"/>
        </w:rPr>
        <w:t>o</w:t>
      </w:r>
      <w:r w:rsidRPr="00A81EED">
        <w:rPr>
          <w:rFonts w:ascii="Tahoma" w:hAnsi="Tahoma" w:cs="Tahoma"/>
          <w:color w:val="auto"/>
          <w:kern w:val="0"/>
          <w:sz w:val="20"/>
          <w:szCs w:val="20"/>
          <w:lang w:eastAsia="hu-HU"/>
        </w:rPr>
        <w:t>C és 101.325 kPa referencia körülményeken értelmezett 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-ben történik.</w:t>
      </w:r>
    </w:p>
    <w:p w14:paraId="3012A777" w14:textId="77777777" w:rsidR="001836FB" w:rsidRPr="00A81EED" w:rsidRDefault="001836FB" w:rsidP="001836FB">
      <w:pPr>
        <w:suppressAutoHyphens w:val="0"/>
        <w:spacing w:before="120" w:after="0" w:line="240" w:lineRule="auto"/>
        <w:ind w:left="709" w:hanging="6"/>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átadott földgáz mennyiségmérése az Elosztó tulajdonában lévő mennyiségmérő műszerrel történik. A mennyiségmérés elvárható pontossága a MKEH által megállapított értéknek felel meg. A mennyiségmérő és tartozékai rendszeres mérésügyi ellenőrzéséről a mérő tulajdonosa köteles gondoskodni.</w:t>
      </w:r>
    </w:p>
    <w:p w14:paraId="56AF496F"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w:t>
      </w:r>
      <w:r w:rsidRPr="00A81EED">
        <w:rPr>
          <w:rFonts w:ascii="Tahoma" w:hAnsi="Tahoma" w:cs="Tahoma"/>
          <w:color w:val="auto"/>
          <w:kern w:val="0"/>
          <w:sz w:val="20"/>
          <w:szCs w:val="20"/>
          <w:lang w:eastAsia="hu-HU"/>
        </w:rPr>
        <w:tab/>
        <w:t>A mérő tulajdonosa biztosítja, hogy az elszámoláshoz használt mérőberendezések - a teljes mérőkör minden eleme (mérőszakasz és műszerek) mindenkor kielégítik a hivatkozott szabványok és a MKEH előírásait (teljes körűen vizsgált mérőkör). Az elszámoló mérőműszerek meghibásodása esetén a Vevő MKEH előírásait kielégítő mérőműszereit kell alkalmazni elszámolásra. Amennyiben a Vevő részére átadott gázmennyiség mérésére szolgáló elszámoló mérőrendszer meghibásodik vagy nem vizsgált és nem áll rendelkezésre helyettesítő mérő, akkor az érintett időszakra vonatkozóan a gázmennyiség elszámolása a Vevő és az Elosztó megállapodása alapján történik.</w:t>
      </w:r>
    </w:p>
    <w:p w14:paraId="1DA112EC"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w:t>
      </w:r>
      <w:r w:rsidRPr="00A81EED">
        <w:rPr>
          <w:rFonts w:ascii="Tahoma" w:hAnsi="Tahoma" w:cs="Tahoma"/>
          <w:color w:val="auto"/>
          <w:kern w:val="0"/>
          <w:sz w:val="20"/>
          <w:szCs w:val="20"/>
          <w:lang w:eastAsia="hu-HU"/>
        </w:rPr>
        <w:tab/>
        <w:t>A Vevő az Elosztó tulajdonában lévő elszámoló mérőrendszert ill. a mérőrendszer elemeit az Eladó és a mérőrendszer üzemeltetője szakembereinek jelenlétében bármikor ellenőrizheti, és a cégjegyzési joggal rendelkezők által aláírt iratban kérheti azok rendkívüli ellenőrzését. Ha a rendkívüli ellenőrzés során a mérőrendszer elemeinek hibája nem haladja meg a vizsgálati bizonyítványban megengedett értéket, akkor a vizsgálat költségei a Vevőt terhelik.</w:t>
      </w:r>
    </w:p>
    <w:p w14:paraId="475FBB48"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az Elosztó tulajdonában lévő elszámolási mérőrendszer dokumentációjába, valamint az elszámolás alapját képező mennyiségi/minőségi paraméterek dokumentumaiba folyamatosan betekinthet, azokból másolatot kérhet.</w:t>
      </w:r>
    </w:p>
    <w:p w14:paraId="3EA080F0"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a Vevő tulajdonában lévő elszámoló mérőrendszert ill. a mérőrendszer elemeit az Elosztó és a Vevő szakembereinek jelenlétében bármikor ellenőrizheti, és a cégjegyzési joggal rendelkezők által aláírt iratban kérheti azok rendkívüli ellenőrzését. Ha a rendkívüli ellenőrzés során a mérőrendszer elemeinek hibája nem haladja meg a vizsgálati bizonyítványban megengedett értéket, akkor a vizsgálat költségei az Eladót terhelik.</w:t>
      </w:r>
    </w:p>
    <w:p w14:paraId="2E7F517A"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a Vevő tulajdonában lévő elszámolási mérőrendszer dokumentációjába, valamint az elszámolás alapját képező mennyiségi/minőségi paraméterek dokumentumaiba folyamatosan betekinthet, azokból másolatot kérhet.</w:t>
      </w:r>
    </w:p>
    <w:p w14:paraId="65658A7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w:t>
      </w:r>
      <w:r w:rsidRPr="00A81EED">
        <w:rPr>
          <w:rFonts w:ascii="Tahoma" w:hAnsi="Tahoma" w:cs="Tahoma"/>
          <w:color w:val="auto"/>
          <w:kern w:val="0"/>
          <w:sz w:val="20"/>
          <w:szCs w:val="20"/>
          <w:lang w:eastAsia="hu-HU"/>
        </w:rPr>
        <w:tab/>
        <w:t>Mérőleolvasás és jegyzőkönyvezés</w:t>
      </w:r>
    </w:p>
    <w:p w14:paraId="037CD1B8" w14:textId="77777777" w:rsidR="001836FB" w:rsidRPr="00A81EED" w:rsidRDefault="001836FB" w:rsidP="001836FB">
      <w:pPr>
        <w:suppressAutoHyphens w:val="0"/>
        <w:spacing w:before="120" w:after="0" w:line="240" w:lineRule="auto"/>
        <w:ind w:left="705" w:hanging="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4.1</w:t>
      </w:r>
      <w:r w:rsidRPr="00A81EED">
        <w:rPr>
          <w:rFonts w:ascii="Tahoma" w:hAnsi="Tahoma" w:cs="Tahoma"/>
          <w:color w:val="auto"/>
          <w:kern w:val="0"/>
          <w:sz w:val="20"/>
          <w:szCs w:val="20"/>
          <w:lang w:eastAsia="hu-HU"/>
        </w:rPr>
        <w:tab/>
        <w:t>Az elszámoló mérő leolvasása elektronikus távleolvasással vagy helyszíni leolvasással történik. A Vevő és az Eladó megállapodhatnak abban, hogy esetenként, előzetes értesítés mellett helyszíni, személyes mérő leolvasást tartanak.</w:t>
      </w:r>
    </w:p>
    <w:p w14:paraId="668629F4" w14:textId="77777777" w:rsidR="001836FB" w:rsidRPr="00A81EED" w:rsidRDefault="001836FB" w:rsidP="001836FB">
      <w:pPr>
        <w:suppressAutoHyphens w:val="0"/>
        <w:spacing w:before="120" w:after="0" w:line="240" w:lineRule="auto"/>
        <w:ind w:left="705" w:hanging="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4.2</w:t>
      </w:r>
      <w:r w:rsidRPr="00A81EED">
        <w:rPr>
          <w:rFonts w:ascii="Tahoma" w:hAnsi="Tahoma" w:cs="Tahoma"/>
          <w:color w:val="auto"/>
          <w:kern w:val="0"/>
          <w:sz w:val="20"/>
          <w:szCs w:val="20"/>
          <w:lang w:eastAsia="hu-HU"/>
        </w:rPr>
        <w:tab/>
        <w:t>A havi rendszeres mérő leolvasás a naptári hónap első munkanapján van. A mérő leolvasás alkalmával a naptári hónap első napja 06 órai mérőállását kell jegyzőkönyvezni.</w:t>
      </w:r>
    </w:p>
    <w:p w14:paraId="440452A0"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Rendkívüli mérő leolvasást a másik Fél előzetes értesítése mellett bármelyik Fél kérhet.</w:t>
      </w:r>
    </w:p>
    <w:p w14:paraId="74E2ADEC"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mérő leolvasásról jegyzőkönyv készül. A jegyzőkönyvnek legalább a következő adatokat kell tartalmazni:</w:t>
      </w:r>
    </w:p>
    <w:p w14:paraId="373722DB"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mérő azonosító adatai</w:t>
      </w:r>
    </w:p>
    <w:p w14:paraId="59410998"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mérő leolvasás időpontja és módja (távleolvasás, helyszíni leolvasás)</w:t>
      </w:r>
    </w:p>
    <w:p w14:paraId="2F19E47C"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lastRenderedPageBreak/>
        <w:t>A mérőn leolvasott mennyiség és üzemi paraméterek és korrekciós jellemzők</w:t>
      </w:r>
    </w:p>
    <w:p w14:paraId="0F5F41D7"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mérő leolvasási időszak átlagos fűtőértéke</w:t>
      </w:r>
    </w:p>
    <w:p w14:paraId="546D91F2"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mérő leolvasást aláíró személyek olvasható neve és aláírása</w:t>
      </w:r>
    </w:p>
    <w:p w14:paraId="0A84DDA3"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írásban hatalmazza fel a mérő leolvasási jegyzőkönyv aláírására jogosult személyeket. A felhatalmazás egy példányát előzetesen meg kell küldeni az Eladónak.</w:t>
      </w:r>
    </w:p>
    <w:p w14:paraId="26377F32"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Eladó helyett az Elosztó jár el a mérő leolvasásnál és jegyzőkönyvezésnél. Az Elosztó jogosult – előzetes értesítés mellett – a mérő adattárát a helyszínen kiolvasni. Az adattár tartalmát a helyszíni kiolvasáskor a Vevő saját </w:t>
      </w:r>
      <w:proofErr w:type="spellStart"/>
      <w:r w:rsidRPr="00A81EED">
        <w:rPr>
          <w:rFonts w:ascii="Tahoma" w:hAnsi="Tahoma" w:cs="Tahoma"/>
          <w:color w:val="auto"/>
          <w:kern w:val="0"/>
          <w:sz w:val="20"/>
          <w:szCs w:val="20"/>
          <w:lang w:eastAsia="hu-HU"/>
        </w:rPr>
        <w:t>pen</w:t>
      </w:r>
      <w:proofErr w:type="spellEnd"/>
      <w:r w:rsidRPr="00A81EED">
        <w:rPr>
          <w:rFonts w:ascii="Tahoma" w:hAnsi="Tahoma" w:cs="Tahoma"/>
          <w:color w:val="auto"/>
          <w:kern w:val="0"/>
          <w:sz w:val="20"/>
          <w:szCs w:val="20"/>
          <w:lang w:eastAsia="hu-HU"/>
        </w:rPr>
        <w:t>-drive-</w:t>
      </w:r>
      <w:proofErr w:type="spellStart"/>
      <w:r w:rsidRPr="00A81EED">
        <w:rPr>
          <w:rFonts w:ascii="Tahoma" w:hAnsi="Tahoma" w:cs="Tahoma"/>
          <w:color w:val="auto"/>
          <w:kern w:val="0"/>
          <w:sz w:val="20"/>
          <w:szCs w:val="20"/>
          <w:lang w:eastAsia="hu-HU"/>
        </w:rPr>
        <w:t>jára</w:t>
      </w:r>
      <w:proofErr w:type="spellEnd"/>
      <w:r w:rsidRPr="00A81EED">
        <w:rPr>
          <w:rFonts w:ascii="Tahoma" w:hAnsi="Tahoma" w:cs="Tahoma"/>
          <w:color w:val="auto"/>
          <w:kern w:val="0"/>
          <w:sz w:val="20"/>
          <w:szCs w:val="20"/>
          <w:lang w:eastAsia="hu-HU"/>
        </w:rPr>
        <w:t xml:space="preserve"> az Elosztó kimásolja.</w:t>
      </w:r>
    </w:p>
    <w:p w14:paraId="3A1777DB"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 a Vevő vagy felhatalmazottja mennyiségi vagy minőségi kifogás miatt nem írja alá a jegyzőkönyvet, akkor az Eladó megbízottjának ezt a tényt rá kell vezetni a jegyzőkönyvre. Ebben az esetben az adott hónapra szerződött Havi Várható Mennyiség 100 %-nak megfelelő mennyiségről készül el és kerül kibocsátásra az (ideiglenes) elszámoló számla.</w:t>
      </w:r>
    </w:p>
    <w:p w14:paraId="315DEC78"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Vevő képviselője a jegyzőkönyvön kifogást emelhet a leolvasott mennyiséggel vagy az üzemi paraméterekkel kapcsolatban. A kifogás kivizsgálására az Eladó 3 munkanapon belül intézkedik. A Felek a vitatott adatokat 8 napon belül megvizsgálják, és az eredmények alapján döntenek. A korrekció alá vont időszak a hibás mérések igazolható időtartama. Ha ez nem állapítható meg, akkor az ellenőrzéstől az utolsó olyan mérésig lehet a visszamenőleges korrekciót elvégezni, melyre a Vevő észrevételt illetve reklamációt nem jelzett.</w:t>
      </w:r>
    </w:p>
    <w:p w14:paraId="7B457E3F"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Vevőt a mérő leolvasási jegyzőkönyv aláírásának megtagadása nem jogosítja fel az ideiglenes elszámoló számla ellenértékének visszatartására.</w:t>
      </w:r>
    </w:p>
    <w:p w14:paraId="3409421B"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vitatott adatokról lefolytatott egyeztetés lezárása után az Eladó számlahelyesbítést bocsát ki, amely az ideiglenes elszámoló számlával együtt a végleges elszámolást jelentik.</w:t>
      </w:r>
    </w:p>
    <w:p w14:paraId="6239CC2A" w14:textId="77777777" w:rsidR="001836FB" w:rsidRPr="00A81EED" w:rsidRDefault="001836FB" w:rsidP="00D951A7">
      <w:pPr>
        <w:numPr>
          <w:ilvl w:val="1"/>
          <w:numId w:val="30"/>
        </w:numPr>
        <w:tabs>
          <w:tab w:val="clear" w:pos="121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 a mérőkör bármely eleme meghibásodik, vagy a mérőkör bármely elemét hitelesítés (felülvizsgálat) céljából kiszerelik, és a hiteles mérés nem biztosított, akkor a hiteles mérés nélküli időszak elszámolásáról a Vevő és az Elosztó közvetlenül, írásban állapodik meg. A megállapodás az Eladó számára kötelező érvényű.</w:t>
      </w:r>
    </w:p>
    <w:p w14:paraId="5E5A569A" w14:textId="77777777" w:rsidR="001836FB" w:rsidRPr="00A81EED" w:rsidRDefault="001836FB" w:rsidP="001836FB">
      <w:pPr>
        <w:suppressAutoHyphens w:val="0"/>
        <w:spacing w:after="0" w:line="240" w:lineRule="auto"/>
        <w:jc w:val="both"/>
        <w:textAlignment w:val="auto"/>
        <w:rPr>
          <w:rFonts w:ascii="Tahoma" w:hAnsi="Tahoma" w:cs="Tahoma"/>
          <w:color w:val="auto"/>
          <w:kern w:val="0"/>
          <w:sz w:val="20"/>
          <w:szCs w:val="20"/>
          <w:lang w:eastAsia="hu-HU"/>
        </w:rPr>
      </w:pPr>
    </w:p>
    <w:p w14:paraId="4AB928A3" w14:textId="77777777" w:rsidR="001836FB" w:rsidRPr="00A81EED" w:rsidRDefault="001836FB" w:rsidP="001836FB">
      <w:pPr>
        <w:suppressAutoHyphens w:val="0"/>
        <w:spacing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 xml:space="preserve">II. </w:t>
      </w:r>
      <w:r w:rsidRPr="00A81EED">
        <w:rPr>
          <w:rFonts w:ascii="Tahoma" w:hAnsi="Tahoma" w:cs="Tahoma"/>
          <w:b/>
          <w:color w:val="auto"/>
          <w:kern w:val="0"/>
          <w:sz w:val="20"/>
          <w:szCs w:val="20"/>
          <w:lang w:eastAsia="hu-HU"/>
        </w:rPr>
        <w:tab/>
        <w:t>A földgáz minőség mérése és dokumentálása</w:t>
      </w:r>
    </w:p>
    <w:p w14:paraId="3C58D520" w14:textId="77777777" w:rsidR="001836FB" w:rsidRPr="00A81EED" w:rsidRDefault="001836FB" w:rsidP="001836FB">
      <w:pPr>
        <w:suppressAutoHyphens w:val="0"/>
        <w:spacing w:before="120" w:after="0" w:line="240" w:lineRule="auto"/>
        <w:ind w:left="705" w:hanging="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w:t>
      </w:r>
      <w:r w:rsidRPr="00A81EED">
        <w:rPr>
          <w:rFonts w:ascii="Tahoma" w:hAnsi="Tahoma" w:cs="Tahoma"/>
          <w:color w:val="auto"/>
          <w:kern w:val="0"/>
          <w:sz w:val="20"/>
          <w:szCs w:val="20"/>
          <w:lang w:eastAsia="hu-HU"/>
        </w:rPr>
        <w:tab/>
        <w:t>A gázminőségi adatokat az Eladó az alábbiak szerint biztosítja a Vevő részére:</w:t>
      </w:r>
    </w:p>
    <w:p w14:paraId="36F4F349" w14:textId="77777777" w:rsidR="001836FB" w:rsidRPr="00A81EED" w:rsidRDefault="001836FB" w:rsidP="001836FB">
      <w:pPr>
        <w:suppressAutoHyphens w:val="0"/>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Szállító üzemeltetésében lévő </w:t>
      </w:r>
      <w:proofErr w:type="spellStart"/>
      <w:r w:rsidRPr="00A81EED">
        <w:rPr>
          <w:rFonts w:ascii="Tahoma" w:hAnsi="Tahoma" w:cs="Tahoma"/>
          <w:color w:val="auto"/>
          <w:kern w:val="0"/>
          <w:sz w:val="20"/>
          <w:szCs w:val="20"/>
          <w:lang w:eastAsia="hu-HU"/>
        </w:rPr>
        <w:t>kromatográf</w:t>
      </w:r>
      <w:proofErr w:type="spellEnd"/>
      <w:r w:rsidRPr="00A81EED">
        <w:rPr>
          <w:rFonts w:ascii="Tahoma" w:hAnsi="Tahoma" w:cs="Tahoma"/>
          <w:color w:val="auto"/>
          <w:kern w:val="0"/>
          <w:sz w:val="20"/>
          <w:szCs w:val="20"/>
          <w:lang w:eastAsia="hu-HU"/>
        </w:rPr>
        <w:t xml:space="preserve"> adataiból a Vevő havonta megkaphatja az Eladótól a fűtőérték értékeket, amennyiben erre Vevő igényt tart.</w:t>
      </w:r>
    </w:p>
    <w:p w14:paraId="6E25F602" w14:textId="77777777" w:rsidR="001836FB" w:rsidRPr="00A81EED" w:rsidRDefault="001836FB" w:rsidP="001836FB">
      <w:pPr>
        <w:suppressAutoHyphens w:val="0"/>
        <w:spacing w:before="120" w:after="0" w:line="240" w:lineRule="auto"/>
        <w:ind w:left="705" w:hanging="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w:t>
      </w:r>
      <w:r w:rsidRPr="00A81EED">
        <w:rPr>
          <w:rFonts w:ascii="Tahoma" w:hAnsi="Tahoma" w:cs="Tahoma"/>
          <w:color w:val="auto"/>
          <w:kern w:val="0"/>
          <w:sz w:val="20"/>
          <w:szCs w:val="20"/>
          <w:lang w:eastAsia="hu-HU"/>
        </w:rPr>
        <w:tab/>
        <w:t xml:space="preserve">A gázmérő havi leolvasási jegyzőkönyve tartalmazza a leolvasott időszak átlagos fűtőértékét, amely a számlázás alapja. Az átlagos fűtőértéket a napi átlagos fűtőértékek számtani közepeként határozzák meg. </w:t>
      </w:r>
    </w:p>
    <w:p w14:paraId="415B974C" w14:textId="77777777" w:rsidR="001836FB" w:rsidRPr="00A81EED" w:rsidRDefault="001836FB" w:rsidP="001836FB">
      <w:pPr>
        <w:suppressAutoHyphens w:val="0"/>
        <w:spacing w:before="120" w:after="0" w:line="240" w:lineRule="auto"/>
        <w:ind w:left="705" w:hanging="705"/>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w:t>
      </w:r>
      <w:r w:rsidRPr="00A81EED">
        <w:rPr>
          <w:rFonts w:ascii="Tahoma" w:hAnsi="Tahoma" w:cs="Tahoma"/>
          <w:color w:val="auto"/>
          <w:kern w:val="0"/>
          <w:sz w:val="20"/>
          <w:szCs w:val="20"/>
          <w:lang w:eastAsia="hu-HU"/>
        </w:rPr>
        <w:tab/>
        <w:t>Ha az Eladó által felajánlott, a szerződött minőségtől eltérő minőségű földgáz átvételét a Vevő elutasítja, akkor az át nem vett eltérő minőségű földgáz mennyiségét az átvételi kötelezettségből le kell vonni.</w:t>
      </w:r>
    </w:p>
    <w:p w14:paraId="71C82017" w14:textId="77777777" w:rsidR="001836FB" w:rsidRPr="00A81EED" w:rsidRDefault="001836FB" w:rsidP="001836FB">
      <w:pPr>
        <w:widowControl w:val="0"/>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4.</w:t>
      </w:r>
      <w:r w:rsidRPr="00A81EED">
        <w:rPr>
          <w:rFonts w:ascii="Tahoma" w:hAnsi="Tahoma" w:cs="Tahoma"/>
          <w:color w:val="auto"/>
          <w:kern w:val="0"/>
          <w:sz w:val="20"/>
          <w:szCs w:val="20"/>
          <w:lang w:eastAsia="hu-HU"/>
        </w:rPr>
        <w:tab/>
        <w:t>A gázminőség egyes jellemzőire vonatkozó reklamáció esetén a Vevőnek az alábbiak szerint kell eljárnia:</w:t>
      </w:r>
    </w:p>
    <w:p w14:paraId="2583F843" w14:textId="77777777" w:rsidR="001836FB" w:rsidRPr="00A81EED" w:rsidRDefault="001836FB" w:rsidP="00D951A7">
      <w:pPr>
        <w:numPr>
          <w:ilvl w:val="0"/>
          <w:numId w:val="24"/>
        </w:numPr>
        <w:tabs>
          <w:tab w:val="clear" w:pos="360"/>
        </w:tabs>
        <w:suppressAutoHyphens w:val="0"/>
        <w:spacing w:before="120"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Írásban közli kifogását az Eladóval. Ha felvetését az Eladó írásban nem ismeri el, akkor a kifogásolt gázból mintát kell venni.</w:t>
      </w:r>
    </w:p>
    <w:p w14:paraId="52D7D703"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gázból 3 db 500-1000 cm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-es gáz mintavevőbe kell mintát venni. Az edényeken fel kell tüntetni a mintavétel időpontját, és az aktuális műszer mintavételkor mérési eredményét.</w:t>
      </w:r>
    </w:p>
    <w:p w14:paraId="3D608287"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mintavétel tényről az Eladót értesíteni kell és amennyiben igényt tart saját vizsgálati anyagra, részére egy mintát biztosítani kell.</w:t>
      </w:r>
    </w:p>
    <w:p w14:paraId="3A7C5939"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Ha az Eladó saját mérése alapján sem ismeri el a kifogás jogosságát, illetve mérést nem végez, 2 mintát – döntő vizsgálat céljából – a MKEH-</w:t>
      </w:r>
      <w:proofErr w:type="spellStart"/>
      <w:r w:rsidRPr="00A81EED">
        <w:rPr>
          <w:rFonts w:ascii="Tahoma" w:hAnsi="Tahoma" w:cs="Tahoma"/>
          <w:color w:val="auto"/>
          <w:kern w:val="0"/>
          <w:sz w:val="20"/>
          <w:szCs w:val="20"/>
          <w:lang w:eastAsia="hu-HU"/>
        </w:rPr>
        <w:t>ba</w:t>
      </w:r>
      <w:proofErr w:type="spellEnd"/>
      <w:r w:rsidRPr="00A81EED">
        <w:rPr>
          <w:rFonts w:ascii="Tahoma" w:hAnsi="Tahoma" w:cs="Tahoma"/>
          <w:color w:val="auto"/>
          <w:kern w:val="0"/>
          <w:sz w:val="20"/>
          <w:szCs w:val="20"/>
          <w:lang w:eastAsia="hu-HU"/>
        </w:rPr>
        <w:t xml:space="preserve"> kell szállítani.</w:t>
      </w:r>
    </w:p>
    <w:p w14:paraId="4F77B3ED" w14:textId="1FC074F0" w:rsidR="001836FB" w:rsidRPr="00A81EED" w:rsidRDefault="008B051E" w:rsidP="001836FB">
      <w:pPr>
        <w:widowControl w:val="0"/>
        <w:suppressAutoHyphens w:val="0"/>
        <w:spacing w:before="120" w:after="0" w:line="240" w:lineRule="auto"/>
        <w:ind w:left="709"/>
        <w:jc w:val="both"/>
        <w:textAlignment w:val="auto"/>
        <w:rPr>
          <w:rFonts w:ascii="Tahoma" w:hAnsi="Tahoma" w:cs="Tahoma"/>
          <w:color w:val="auto"/>
          <w:kern w:val="0"/>
          <w:sz w:val="20"/>
          <w:szCs w:val="20"/>
          <w:lang w:eastAsia="hu-HU"/>
        </w:rPr>
      </w:pPr>
      <w:r>
        <w:rPr>
          <w:rFonts w:ascii="Tahoma" w:hAnsi="Tahoma" w:cs="Tahoma"/>
          <w:color w:val="auto"/>
          <w:kern w:val="0"/>
          <w:sz w:val="20"/>
          <w:szCs w:val="20"/>
          <w:lang w:eastAsia="hu-HU"/>
        </w:rPr>
        <w:t>A MKEH mérés eredménye mindkét F</w:t>
      </w:r>
      <w:r w:rsidR="001836FB" w:rsidRPr="00A81EED">
        <w:rPr>
          <w:rFonts w:ascii="Tahoma" w:hAnsi="Tahoma" w:cs="Tahoma"/>
          <w:color w:val="auto"/>
          <w:kern w:val="0"/>
          <w:sz w:val="20"/>
          <w:szCs w:val="20"/>
          <w:lang w:eastAsia="hu-HU"/>
        </w:rPr>
        <w:t>élre kötelező.</w:t>
      </w:r>
    </w:p>
    <w:p w14:paraId="3E3E6B3B"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vizsgálati költségeket az a Fél fizeti, amelyik Fél a MKEH mérése alapján elmarasztalható.</w:t>
      </w:r>
    </w:p>
    <w:p w14:paraId="7BA491FE" w14:textId="77777777" w:rsidR="001836FB" w:rsidRPr="00A81EED" w:rsidRDefault="001836FB" w:rsidP="001836FB">
      <w:pPr>
        <w:suppressAutoHyphens w:val="0"/>
        <w:spacing w:after="0" w:line="240" w:lineRule="auto"/>
        <w:jc w:val="right"/>
        <w:textAlignment w:val="auto"/>
        <w:rPr>
          <w:rFonts w:ascii="Tahoma" w:hAnsi="Tahoma" w:cs="Tahoma"/>
          <w:b/>
          <w:color w:val="auto"/>
          <w:kern w:val="0"/>
          <w:sz w:val="20"/>
          <w:szCs w:val="20"/>
          <w:u w:val="single"/>
          <w:lang w:eastAsia="hu-HU"/>
        </w:rPr>
      </w:pPr>
      <w:r w:rsidRPr="00A81EED">
        <w:rPr>
          <w:rFonts w:ascii="Tahoma" w:hAnsi="Tahoma" w:cs="Tahoma"/>
          <w:color w:val="auto"/>
          <w:kern w:val="0"/>
          <w:sz w:val="20"/>
          <w:szCs w:val="20"/>
          <w:lang w:eastAsia="hu-HU"/>
        </w:rPr>
        <w:br w:type="page"/>
      </w:r>
      <w:r w:rsidRPr="00A81EED">
        <w:rPr>
          <w:rFonts w:ascii="Tahoma" w:hAnsi="Tahoma" w:cs="Tahoma"/>
          <w:b/>
          <w:color w:val="auto"/>
          <w:kern w:val="0"/>
          <w:sz w:val="20"/>
          <w:szCs w:val="20"/>
          <w:u w:val="single"/>
          <w:lang w:eastAsia="hu-HU"/>
        </w:rPr>
        <w:lastRenderedPageBreak/>
        <w:t>3. sz. melléklet</w:t>
      </w:r>
    </w:p>
    <w:p w14:paraId="7381BC20"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p>
    <w:p w14:paraId="531B0565"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Korlátozás</w:t>
      </w:r>
    </w:p>
    <w:p w14:paraId="4EAAD193" w14:textId="77777777" w:rsidR="001836FB" w:rsidRPr="00A81EED" w:rsidRDefault="001836FB" w:rsidP="001836FB">
      <w:pPr>
        <w:widowControl w:val="0"/>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w:t>
      </w:r>
      <w:r w:rsidRPr="00A81EED">
        <w:rPr>
          <w:rFonts w:ascii="Tahoma" w:hAnsi="Tahoma" w:cs="Tahoma"/>
          <w:color w:val="auto"/>
          <w:kern w:val="0"/>
          <w:sz w:val="20"/>
          <w:szCs w:val="20"/>
          <w:lang w:eastAsia="hu-HU"/>
        </w:rPr>
        <w:tab/>
        <w:t>A gázszolgáltatásról szóló jogszabály meghatározza azokat a jogi kereteket, melyek között az Eladó a gázszolgáltatásban fellépő rendkívüli helyzet kezelésére intézkedéseket tehet a gázrendszer üzemállapotának fenntartására. A korlátozás a MEKH által jóváhagyott korlátozási menetrend szerint kerül végrehajtásra.</w:t>
      </w:r>
    </w:p>
    <w:p w14:paraId="0A36E519"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törvény által meghatározott kategóriák figyelembevételével a Vevő által lekötött teljesítmények korlátozási besorolása a következő:</w:t>
      </w:r>
    </w:p>
    <w:p w14:paraId="76FFAABF" w14:textId="77777777" w:rsidR="001836FB" w:rsidRPr="00A81EED" w:rsidRDefault="001836FB" w:rsidP="001836FB">
      <w:pPr>
        <w:suppressAutoHyphens w:val="0"/>
        <w:spacing w:after="0" w:line="240" w:lineRule="auto"/>
        <w:ind w:firstLine="703"/>
        <w:jc w:val="both"/>
        <w:textAlignment w:val="auto"/>
        <w:rPr>
          <w:rFonts w:ascii="Tahoma" w:hAnsi="Tahoma" w:cs="Tahoma"/>
          <w:color w:val="auto"/>
          <w:kern w:val="0"/>
          <w:sz w:val="20"/>
          <w:szCs w:val="20"/>
          <w:lang w:eastAsia="hu-HU"/>
        </w:rPr>
      </w:pPr>
    </w:p>
    <w:tbl>
      <w:tblPr>
        <w:tblW w:w="0" w:type="auto"/>
        <w:jc w:val="center"/>
        <w:tblLook w:val="01E0" w:firstRow="1" w:lastRow="1" w:firstColumn="1" w:lastColumn="1" w:noHBand="0" w:noVBand="0"/>
      </w:tblPr>
      <w:tblGrid>
        <w:gridCol w:w="623"/>
        <w:gridCol w:w="2779"/>
        <w:gridCol w:w="1134"/>
        <w:gridCol w:w="1134"/>
        <w:gridCol w:w="1134"/>
        <w:gridCol w:w="1134"/>
      </w:tblGrid>
      <w:tr w:rsidR="001836FB" w:rsidRPr="00A81EED" w14:paraId="1C14F6A7" w14:textId="77777777" w:rsidTr="00DC656F">
        <w:trPr>
          <w:trHeight w:val="340"/>
          <w:jc w:val="center"/>
        </w:trPr>
        <w:tc>
          <w:tcPr>
            <w:tcW w:w="3402" w:type="dxa"/>
            <w:gridSpan w:val="2"/>
            <w:vAlign w:val="center"/>
          </w:tcPr>
          <w:p w14:paraId="49466A35" w14:textId="77777777" w:rsidR="001836FB" w:rsidRPr="00A81EED" w:rsidRDefault="001836FB" w:rsidP="00DC656F">
            <w:pPr>
              <w:suppressAutoHyphens w:val="0"/>
              <w:spacing w:after="0" w:line="240" w:lineRule="auto"/>
              <w:textAlignment w:val="auto"/>
              <w:rPr>
                <w:rFonts w:ascii="Tahoma" w:hAnsi="Tahoma" w:cs="Tahoma"/>
                <w:b/>
                <w:color w:val="auto"/>
                <w:kern w:val="0"/>
                <w:sz w:val="20"/>
                <w:szCs w:val="20"/>
                <w:lang w:eastAsia="hu-HU"/>
              </w:rPr>
            </w:pPr>
          </w:p>
        </w:tc>
        <w:tc>
          <w:tcPr>
            <w:tcW w:w="2268" w:type="dxa"/>
            <w:gridSpan w:val="2"/>
            <w:vAlign w:val="center"/>
          </w:tcPr>
          <w:p w14:paraId="2D6540CE"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Téli</w:t>
            </w:r>
          </w:p>
        </w:tc>
        <w:tc>
          <w:tcPr>
            <w:tcW w:w="2268" w:type="dxa"/>
            <w:gridSpan w:val="2"/>
            <w:vAlign w:val="center"/>
          </w:tcPr>
          <w:p w14:paraId="2073F89A"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Nyári</w:t>
            </w:r>
          </w:p>
        </w:tc>
      </w:tr>
      <w:tr w:rsidR="001836FB" w:rsidRPr="00A81EED" w14:paraId="063512CD" w14:textId="77777777" w:rsidTr="00DC656F">
        <w:trPr>
          <w:trHeight w:val="340"/>
          <w:jc w:val="center"/>
        </w:trPr>
        <w:tc>
          <w:tcPr>
            <w:tcW w:w="623" w:type="dxa"/>
            <w:vAlign w:val="center"/>
          </w:tcPr>
          <w:p w14:paraId="6B471BD0"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w:t>
            </w:r>
          </w:p>
        </w:tc>
        <w:tc>
          <w:tcPr>
            <w:tcW w:w="2779" w:type="dxa"/>
            <w:vAlign w:val="center"/>
          </w:tcPr>
          <w:p w14:paraId="2202EEC7"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658F17A4"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D8AD62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12458AE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10ED99E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5909AFD9" w14:textId="77777777" w:rsidTr="00DC656F">
        <w:trPr>
          <w:trHeight w:val="340"/>
          <w:jc w:val="center"/>
        </w:trPr>
        <w:tc>
          <w:tcPr>
            <w:tcW w:w="623" w:type="dxa"/>
            <w:vAlign w:val="center"/>
          </w:tcPr>
          <w:p w14:paraId="3D1EEF94"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II.</w:t>
            </w:r>
          </w:p>
        </w:tc>
        <w:tc>
          <w:tcPr>
            <w:tcW w:w="2779" w:type="dxa"/>
            <w:vAlign w:val="center"/>
          </w:tcPr>
          <w:p w14:paraId="66D9E7F1"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50A3E6F6"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AE0401D"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48085CB8"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03D9E3ED"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75255827" w14:textId="77777777" w:rsidTr="00DC656F">
        <w:trPr>
          <w:trHeight w:val="340"/>
          <w:jc w:val="center"/>
        </w:trPr>
        <w:tc>
          <w:tcPr>
            <w:tcW w:w="623" w:type="dxa"/>
            <w:vAlign w:val="center"/>
          </w:tcPr>
          <w:p w14:paraId="63ABECE0"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III.</w:t>
            </w:r>
          </w:p>
        </w:tc>
        <w:tc>
          <w:tcPr>
            <w:tcW w:w="2779" w:type="dxa"/>
            <w:vAlign w:val="center"/>
          </w:tcPr>
          <w:p w14:paraId="55AB2D6F"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22FACFE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0B0746F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313AF88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E5C473A"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1372049F" w14:textId="77777777" w:rsidTr="00DC656F">
        <w:trPr>
          <w:trHeight w:val="340"/>
          <w:jc w:val="center"/>
        </w:trPr>
        <w:tc>
          <w:tcPr>
            <w:tcW w:w="623" w:type="dxa"/>
            <w:vAlign w:val="center"/>
          </w:tcPr>
          <w:p w14:paraId="34B3D970"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IV.</w:t>
            </w:r>
          </w:p>
        </w:tc>
        <w:tc>
          <w:tcPr>
            <w:tcW w:w="2779" w:type="dxa"/>
            <w:vAlign w:val="center"/>
          </w:tcPr>
          <w:p w14:paraId="72A96E88"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6902573B"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19D96E2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456330A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094E146B"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44632C53" w14:textId="77777777" w:rsidTr="00DC656F">
        <w:trPr>
          <w:trHeight w:val="340"/>
          <w:jc w:val="center"/>
        </w:trPr>
        <w:tc>
          <w:tcPr>
            <w:tcW w:w="623" w:type="dxa"/>
            <w:vAlign w:val="center"/>
          </w:tcPr>
          <w:p w14:paraId="182800A3"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w:t>
            </w:r>
          </w:p>
        </w:tc>
        <w:tc>
          <w:tcPr>
            <w:tcW w:w="2779" w:type="dxa"/>
            <w:vAlign w:val="center"/>
          </w:tcPr>
          <w:p w14:paraId="51AD1B85"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7905A0E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67FA5A6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0A6A8912"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41929BE"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46FB8FC8" w14:textId="77777777" w:rsidTr="00DC656F">
        <w:trPr>
          <w:trHeight w:val="340"/>
          <w:jc w:val="center"/>
        </w:trPr>
        <w:tc>
          <w:tcPr>
            <w:tcW w:w="623" w:type="dxa"/>
            <w:vAlign w:val="center"/>
          </w:tcPr>
          <w:p w14:paraId="2BA83EE0"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w:t>
            </w:r>
          </w:p>
        </w:tc>
        <w:tc>
          <w:tcPr>
            <w:tcW w:w="2779" w:type="dxa"/>
            <w:vAlign w:val="center"/>
          </w:tcPr>
          <w:p w14:paraId="7080DF3B"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1B00BBB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062D4674"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11F478C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6AC948D2"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60BFE817" w14:textId="77777777" w:rsidTr="00DC656F">
        <w:trPr>
          <w:trHeight w:val="340"/>
          <w:jc w:val="center"/>
        </w:trPr>
        <w:tc>
          <w:tcPr>
            <w:tcW w:w="623" w:type="dxa"/>
            <w:vAlign w:val="center"/>
          </w:tcPr>
          <w:p w14:paraId="3BC7D049"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VII.</w:t>
            </w:r>
          </w:p>
        </w:tc>
        <w:tc>
          <w:tcPr>
            <w:tcW w:w="2779" w:type="dxa"/>
            <w:vAlign w:val="center"/>
          </w:tcPr>
          <w:p w14:paraId="7B8E582F"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1ED9F0D9"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29F96C5B"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60BEA96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0D751C00"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7EAED691" w14:textId="77777777" w:rsidTr="00DC656F">
        <w:trPr>
          <w:trHeight w:val="340"/>
          <w:jc w:val="center"/>
        </w:trPr>
        <w:tc>
          <w:tcPr>
            <w:tcW w:w="623" w:type="dxa"/>
            <w:vAlign w:val="center"/>
          </w:tcPr>
          <w:p w14:paraId="3D37AE1F"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VIII.</w:t>
            </w:r>
          </w:p>
        </w:tc>
        <w:tc>
          <w:tcPr>
            <w:tcW w:w="2779" w:type="dxa"/>
            <w:vAlign w:val="center"/>
          </w:tcPr>
          <w:p w14:paraId="1C1FA717"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0559F04E"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666496BB"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3BF77F3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20D74CED"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6EABD684" w14:textId="77777777" w:rsidTr="00DC656F">
        <w:trPr>
          <w:trHeight w:val="340"/>
          <w:jc w:val="center"/>
        </w:trPr>
        <w:tc>
          <w:tcPr>
            <w:tcW w:w="3402" w:type="dxa"/>
            <w:gridSpan w:val="2"/>
            <w:vAlign w:val="center"/>
          </w:tcPr>
          <w:p w14:paraId="146A7AE7"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Nem korlátozható kategória</w:t>
            </w:r>
          </w:p>
        </w:tc>
        <w:tc>
          <w:tcPr>
            <w:tcW w:w="1134" w:type="dxa"/>
            <w:vAlign w:val="center"/>
          </w:tcPr>
          <w:p w14:paraId="53F9BE1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2EFD7D5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4DBDA940"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0012DCC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bl>
    <w:p w14:paraId="51517034" w14:textId="77777777" w:rsidR="001836FB" w:rsidRPr="00A81EED" w:rsidRDefault="001836FB" w:rsidP="001836FB">
      <w:pPr>
        <w:suppressAutoHyphens w:val="0"/>
        <w:spacing w:after="0" w:line="240" w:lineRule="auto"/>
        <w:ind w:left="709"/>
        <w:jc w:val="both"/>
        <w:textAlignment w:val="auto"/>
        <w:rPr>
          <w:rFonts w:ascii="Tahoma" w:hAnsi="Tahoma" w:cs="Tahoma"/>
          <w:color w:val="auto"/>
          <w:kern w:val="0"/>
          <w:sz w:val="20"/>
          <w:szCs w:val="20"/>
          <w:lang w:eastAsia="hu-HU"/>
        </w:rPr>
      </w:pPr>
    </w:p>
    <w:tbl>
      <w:tblPr>
        <w:tblW w:w="0" w:type="auto"/>
        <w:jc w:val="center"/>
        <w:tblLook w:val="01E0" w:firstRow="1" w:lastRow="1" w:firstColumn="1" w:lastColumn="1" w:noHBand="0" w:noVBand="0"/>
      </w:tblPr>
      <w:tblGrid>
        <w:gridCol w:w="623"/>
        <w:gridCol w:w="2779"/>
        <w:gridCol w:w="1134"/>
        <w:gridCol w:w="1134"/>
        <w:gridCol w:w="1134"/>
        <w:gridCol w:w="1134"/>
      </w:tblGrid>
      <w:tr w:rsidR="001836FB" w:rsidRPr="00A81EED" w14:paraId="32A0138C" w14:textId="77777777" w:rsidTr="00DC656F">
        <w:trPr>
          <w:trHeight w:val="340"/>
          <w:jc w:val="center"/>
        </w:trPr>
        <w:tc>
          <w:tcPr>
            <w:tcW w:w="3402" w:type="dxa"/>
            <w:gridSpan w:val="2"/>
            <w:vAlign w:val="center"/>
          </w:tcPr>
          <w:p w14:paraId="3C4A51E2" w14:textId="77777777" w:rsidR="001836FB" w:rsidRPr="00A81EED" w:rsidRDefault="001836FB" w:rsidP="00DC656F">
            <w:pPr>
              <w:suppressAutoHyphens w:val="0"/>
              <w:spacing w:after="0" w:line="240" w:lineRule="auto"/>
              <w:textAlignment w:val="auto"/>
              <w:rPr>
                <w:rFonts w:ascii="Tahoma" w:hAnsi="Tahoma" w:cs="Tahoma"/>
                <w:b/>
                <w:color w:val="auto"/>
                <w:kern w:val="0"/>
                <w:sz w:val="20"/>
                <w:szCs w:val="20"/>
                <w:lang w:eastAsia="hu-HU"/>
              </w:rPr>
            </w:pPr>
          </w:p>
        </w:tc>
        <w:tc>
          <w:tcPr>
            <w:tcW w:w="2268" w:type="dxa"/>
            <w:gridSpan w:val="2"/>
            <w:vAlign w:val="center"/>
          </w:tcPr>
          <w:p w14:paraId="0A342086"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Téli</w:t>
            </w:r>
          </w:p>
        </w:tc>
        <w:tc>
          <w:tcPr>
            <w:tcW w:w="2268" w:type="dxa"/>
            <w:gridSpan w:val="2"/>
            <w:vAlign w:val="center"/>
          </w:tcPr>
          <w:p w14:paraId="0CD06ADB"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Nyári</w:t>
            </w:r>
          </w:p>
        </w:tc>
      </w:tr>
      <w:tr w:rsidR="001836FB" w:rsidRPr="00A81EED" w14:paraId="4FF6564D" w14:textId="77777777" w:rsidTr="00DC656F">
        <w:trPr>
          <w:trHeight w:val="340"/>
          <w:jc w:val="center"/>
        </w:trPr>
        <w:tc>
          <w:tcPr>
            <w:tcW w:w="623" w:type="dxa"/>
            <w:vAlign w:val="center"/>
          </w:tcPr>
          <w:p w14:paraId="421AC058"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w:t>
            </w:r>
          </w:p>
        </w:tc>
        <w:tc>
          <w:tcPr>
            <w:tcW w:w="2779" w:type="dxa"/>
            <w:vAlign w:val="center"/>
          </w:tcPr>
          <w:p w14:paraId="1751CBAF"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37FFB8A4"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685B2AAA"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0C80B9B7"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416161EB"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56E43588" w14:textId="77777777" w:rsidTr="00DC656F">
        <w:trPr>
          <w:trHeight w:val="340"/>
          <w:jc w:val="center"/>
        </w:trPr>
        <w:tc>
          <w:tcPr>
            <w:tcW w:w="623" w:type="dxa"/>
            <w:vAlign w:val="center"/>
          </w:tcPr>
          <w:p w14:paraId="3859B153"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II.</w:t>
            </w:r>
          </w:p>
        </w:tc>
        <w:tc>
          <w:tcPr>
            <w:tcW w:w="2779" w:type="dxa"/>
            <w:vAlign w:val="center"/>
          </w:tcPr>
          <w:p w14:paraId="63F47F76"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35CAC88E"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F7CBEA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2FAA3EE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13B9C34"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50DA4EA9" w14:textId="77777777" w:rsidTr="00DC656F">
        <w:trPr>
          <w:trHeight w:val="340"/>
          <w:jc w:val="center"/>
        </w:trPr>
        <w:tc>
          <w:tcPr>
            <w:tcW w:w="623" w:type="dxa"/>
            <w:vAlign w:val="center"/>
          </w:tcPr>
          <w:p w14:paraId="0BE6768E"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III.</w:t>
            </w:r>
          </w:p>
        </w:tc>
        <w:tc>
          <w:tcPr>
            <w:tcW w:w="2779" w:type="dxa"/>
            <w:vAlign w:val="center"/>
          </w:tcPr>
          <w:p w14:paraId="235ED864"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08A02DA7"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0404116D"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2B1D2717"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1871627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326EE547" w14:textId="77777777" w:rsidTr="00DC656F">
        <w:trPr>
          <w:trHeight w:val="340"/>
          <w:jc w:val="center"/>
        </w:trPr>
        <w:tc>
          <w:tcPr>
            <w:tcW w:w="623" w:type="dxa"/>
            <w:vAlign w:val="center"/>
          </w:tcPr>
          <w:p w14:paraId="6208796B"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IV.</w:t>
            </w:r>
          </w:p>
        </w:tc>
        <w:tc>
          <w:tcPr>
            <w:tcW w:w="2779" w:type="dxa"/>
            <w:vAlign w:val="center"/>
          </w:tcPr>
          <w:p w14:paraId="7A26D768"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3F22B34F"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145A15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574C2116"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1E9E1A97"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0C07867F" w14:textId="77777777" w:rsidTr="00DC656F">
        <w:trPr>
          <w:trHeight w:val="340"/>
          <w:jc w:val="center"/>
        </w:trPr>
        <w:tc>
          <w:tcPr>
            <w:tcW w:w="623" w:type="dxa"/>
            <w:vAlign w:val="center"/>
          </w:tcPr>
          <w:p w14:paraId="635EA723"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w:t>
            </w:r>
          </w:p>
        </w:tc>
        <w:tc>
          <w:tcPr>
            <w:tcW w:w="2779" w:type="dxa"/>
            <w:vAlign w:val="center"/>
          </w:tcPr>
          <w:p w14:paraId="413EDB75"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2375E70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7D2BE07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174FEE0F"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706C7669"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5FA3AD43" w14:textId="77777777" w:rsidTr="00DC656F">
        <w:trPr>
          <w:trHeight w:val="340"/>
          <w:jc w:val="center"/>
        </w:trPr>
        <w:tc>
          <w:tcPr>
            <w:tcW w:w="623" w:type="dxa"/>
            <w:vAlign w:val="center"/>
          </w:tcPr>
          <w:p w14:paraId="17BF5C6E"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w:t>
            </w:r>
          </w:p>
        </w:tc>
        <w:tc>
          <w:tcPr>
            <w:tcW w:w="2779" w:type="dxa"/>
            <w:vAlign w:val="center"/>
          </w:tcPr>
          <w:p w14:paraId="23499478"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58D1956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7B5CCFFA"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32A3A1EE"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4A8807E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3719C82C" w14:textId="77777777" w:rsidTr="00DC656F">
        <w:trPr>
          <w:trHeight w:val="340"/>
          <w:jc w:val="center"/>
        </w:trPr>
        <w:tc>
          <w:tcPr>
            <w:tcW w:w="623" w:type="dxa"/>
            <w:vAlign w:val="center"/>
          </w:tcPr>
          <w:p w14:paraId="253AD1B6"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VII.</w:t>
            </w:r>
          </w:p>
        </w:tc>
        <w:tc>
          <w:tcPr>
            <w:tcW w:w="2779" w:type="dxa"/>
            <w:vAlign w:val="center"/>
          </w:tcPr>
          <w:p w14:paraId="5C8BFBF2"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014D6209"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10B6B50F"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4C4CC65C"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3862887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17BB37CE" w14:textId="77777777" w:rsidTr="00DC656F">
        <w:trPr>
          <w:trHeight w:val="340"/>
          <w:jc w:val="center"/>
        </w:trPr>
        <w:tc>
          <w:tcPr>
            <w:tcW w:w="623" w:type="dxa"/>
            <w:vAlign w:val="center"/>
          </w:tcPr>
          <w:p w14:paraId="73210763" w14:textId="77777777" w:rsidR="001836FB" w:rsidRPr="00A81EED" w:rsidRDefault="001836FB" w:rsidP="00DC656F">
            <w:pPr>
              <w:suppressAutoHyphens w:val="0"/>
              <w:spacing w:after="0" w:line="240" w:lineRule="auto"/>
              <w:jc w:val="right"/>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VIII.</w:t>
            </w:r>
          </w:p>
        </w:tc>
        <w:tc>
          <w:tcPr>
            <w:tcW w:w="2779" w:type="dxa"/>
            <w:vAlign w:val="center"/>
          </w:tcPr>
          <w:p w14:paraId="55256523"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kategória</w:t>
            </w:r>
          </w:p>
        </w:tc>
        <w:tc>
          <w:tcPr>
            <w:tcW w:w="1134" w:type="dxa"/>
            <w:vAlign w:val="center"/>
          </w:tcPr>
          <w:p w14:paraId="16A5D971"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739382D6"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7D0F542F"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501D866F"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r w:rsidR="001836FB" w:rsidRPr="00A81EED" w14:paraId="6FEEE275" w14:textId="77777777" w:rsidTr="00DC656F">
        <w:trPr>
          <w:trHeight w:val="340"/>
          <w:jc w:val="center"/>
        </w:trPr>
        <w:tc>
          <w:tcPr>
            <w:tcW w:w="3402" w:type="dxa"/>
            <w:gridSpan w:val="2"/>
            <w:vAlign w:val="center"/>
          </w:tcPr>
          <w:p w14:paraId="04588765" w14:textId="77777777" w:rsidR="001836FB" w:rsidRPr="00A81EED" w:rsidRDefault="001836FB" w:rsidP="00DC656F">
            <w:pPr>
              <w:suppressAutoHyphens w:val="0"/>
              <w:spacing w:after="0" w:line="240" w:lineRule="auto"/>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Nem korlátozható kategória</w:t>
            </w:r>
          </w:p>
        </w:tc>
        <w:tc>
          <w:tcPr>
            <w:tcW w:w="1134" w:type="dxa"/>
            <w:vAlign w:val="center"/>
          </w:tcPr>
          <w:p w14:paraId="534EF1F3"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16A4E354"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c>
          <w:tcPr>
            <w:tcW w:w="1134" w:type="dxa"/>
            <w:vAlign w:val="center"/>
          </w:tcPr>
          <w:p w14:paraId="4EB1BE25"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p>
        </w:tc>
        <w:tc>
          <w:tcPr>
            <w:tcW w:w="1134" w:type="dxa"/>
            <w:vAlign w:val="center"/>
          </w:tcPr>
          <w:p w14:paraId="13D866DD" w14:textId="77777777" w:rsidR="001836FB" w:rsidRPr="00A81EED" w:rsidRDefault="001836FB" w:rsidP="00DC656F">
            <w:pPr>
              <w:suppressAutoHyphens w:val="0"/>
              <w:spacing w:after="0" w:line="240" w:lineRule="auto"/>
              <w:jc w:val="center"/>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w:t>
            </w:r>
          </w:p>
        </w:tc>
      </w:tr>
    </w:tbl>
    <w:p w14:paraId="3A7288DB" w14:textId="77777777" w:rsidR="001836FB" w:rsidRPr="00A81EED" w:rsidRDefault="001836FB" w:rsidP="001836FB">
      <w:pPr>
        <w:suppressAutoHyphens w:val="0"/>
        <w:spacing w:after="0" w:line="240" w:lineRule="auto"/>
        <w:ind w:left="709"/>
        <w:jc w:val="both"/>
        <w:textAlignment w:val="auto"/>
        <w:rPr>
          <w:rFonts w:ascii="Tahoma" w:hAnsi="Tahoma" w:cs="Tahoma"/>
          <w:color w:val="auto"/>
          <w:kern w:val="0"/>
          <w:sz w:val="20"/>
          <w:szCs w:val="20"/>
          <w:lang w:eastAsia="hu-HU"/>
        </w:rPr>
      </w:pPr>
    </w:p>
    <w:p w14:paraId="56F91831" w14:textId="77777777" w:rsidR="001836FB" w:rsidRPr="00A81EED" w:rsidRDefault="001836FB" w:rsidP="001836FB">
      <w:pPr>
        <w:suppressAutoHyphens w:val="0"/>
        <w:spacing w:after="0" w:line="240" w:lineRule="auto"/>
        <w:ind w:left="709"/>
        <w:jc w:val="right"/>
        <w:textAlignment w:val="auto"/>
        <w:rPr>
          <w:rFonts w:ascii="Tahoma" w:hAnsi="Tahoma" w:cs="Tahoma"/>
          <w:b/>
          <w:color w:val="auto"/>
          <w:kern w:val="0"/>
          <w:sz w:val="20"/>
          <w:szCs w:val="20"/>
          <w:u w:val="single"/>
          <w:lang w:eastAsia="hu-HU"/>
        </w:rPr>
      </w:pPr>
      <w:r w:rsidRPr="00A81EED">
        <w:rPr>
          <w:rFonts w:ascii="Tahoma" w:hAnsi="Tahoma" w:cs="Tahoma"/>
          <w:color w:val="auto"/>
          <w:kern w:val="0"/>
          <w:sz w:val="20"/>
          <w:szCs w:val="20"/>
          <w:lang w:eastAsia="hu-HU"/>
        </w:rPr>
        <w:br w:type="page"/>
      </w:r>
      <w:r w:rsidRPr="00A81EED">
        <w:rPr>
          <w:rFonts w:ascii="Tahoma" w:hAnsi="Tahoma" w:cs="Tahoma"/>
          <w:b/>
          <w:color w:val="auto"/>
          <w:kern w:val="0"/>
          <w:sz w:val="20"/>
          <w:szCs w:val="20"/>
          <w:u w:val="single"/>
          <w:lang w:eastAsia="hu-HU"/>
        </w:rPr>
        <w:lastRenderedPageBreak/>
        <w:t>4. sz. melléklet</w:t>
      </w:r>
    </w:p>
    <w:p w14:paraId="2D21F973"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p>
    <w:p w14:paraId="0B6B8EF7"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Karbantartás</w:t>
      </w:r>
    </w:p>
    <w:p w14:paraId="38585992" w14:textId="0A72B6FD" w:rsidR="001836FB" w:rsidRPr="00A81EED" w:rsidRDefault="001836FB" w:rsidP="001836FB">
      <w:pPr>
        <w:widowControl w:val="0"/>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w:t>
      </w:r>
      <w:r w:rsidRPr="00A81EED">
        <w:rPr>
          <w:rFonts w:ascii="Tahoma" w:hAnsi="Tahoma" w:cs="Tahoma"/>
          <w:color w:val="auto"/>
          <w:kern w:val="0"/>
          <w:sz w:val="20"/>
          <w:szCs w:val="20"/>
          <w:lang w:eastAsia="hu-HU"/>
        </w:rPr>
        <w:tab/>
        <w:t xml:space="preserve">Felek a tulajdonukban lévő vagy általuk üzemeltetett, a jelen Szerződés teljesítéséhez kapcsolódó berendezések éves karbantartási időpontját a tárgyévet megelőzően egyeztetik. A szolgáltatási szünet az Elosztó részéről indokolt esetben - csak gáznyomás mentes állapotban végezhető karbantartási, fejlesztési munkáknál - legfeljebb 48 óra lehet. Ennél hosszabb időtartam, vagy eltérő időpont esetén külön megállapodás szükséges, azonban a </w:t>
      </w:r>
      <w:r w:rsidR="008B051E">
        <w:rPr>
          <w:rFonts w:ascii="Tahoma" w:hAnsi="Tahoma" w:cs="Tahoma"/>
          <w:color w:val="auto"/>
          <w:kern w:val="0"/>
          <w:sz w:val="20"/>
          <w:szCs w:val="20"/>
          <w:lang w:eastAsia="hu-HU"/>
        </w:rPr>
        <w:t>Vevő</w:t>
      </w:r>
      <w:r w:rsidRPr="00A81EED">
        <w:rPr>
          <w:rFonts w:ascii="Tahoma" w:hAnsi="Tahoma" w:cs="Tahoma"/>
          <w:color w:val="auto"/>
          <w:kern w:val="0"/>
          <w:sz w:val="20"/>
          <w:szCs w:val="20"/>
          <w:lang w:eastAsia="hu-HU"/>
        </w:rPr>
        <w:t xml:space="preserve"> ésszerű igényének teljesítése nem utasítható vissza.</w:t>
      </w:r>
    </w:p>
    <w:p w14:paraId="30710697"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t>A Szállító és az Elosztó által tervezett TMK időpontjáról a Vevőt az értesítés kézhezvételét követő 2 munkanapon belül, de lehetőleg a TMK időpontját legalább 15 nappal megelőzően köteles tájékoztatni a Vevőt, és egyeztet a TMK időpontnak a Vevő érdekeit figyelembe vevő esetleges módosításairól.</w:t>
      </w:r>
    </w:p>
    <w:p w14:paraId="7B168C71" w14:textId="77777777" w:rsidR="001836FB" w:rsidRPr="00A81EED" w:rsidRDefault="001836FB" w:rsidP="001836FB">
      <w:pPr>
        <w:widowControl w:val="0"/>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w:t>
      </w:r>
      <w:r w:rsidRPr="00A81EED">
        <w:rPr>
          <w:rFonts w:ascii="Tahoma" w:hAnsi="Tahoma" w:cs="Tahoma"/>
          <w:color w:val="auto"/>
          <w:kern w:val="0"/>
          <w:sz w:val="20"/>
          <w:szCs w:val="20"/>
          <w:lang w:eastAsia="hu-HU"/>
        </w:rPr>
        <w:tab/>
        <w:t>Üzemzavar ill. időközben felmerülő karbantartási igény esetén a Felek egymást értesítik, amint a leállás szükségessége ismertté válik, és ebben az esetben is törekednek a szolgáltatás folytonosságát legkevésbé érintő megoldásra.</w:t>
      </w:r>
    </w:p>
    <w:p w14:paraId="2B16D718" w14:textId="77777777" w:rsidR="001836FB" w:rsidRPr="00A81EED" w:rsidRDefault="001836FB" w:rsidP="001836FB">
      <w:pPr>
        <w:suppressAutoHyphens w:val="0"/>
        <w:spacing w:after="0" w:line="240" w:lineRule="auto"/>
        <w:ind w:left="360"/>
        <w:textAlignment w:val="auto"/>
        <w:rPr>
          <w:rFonts w:ascii="Tahoma" w:hAnsi="Tahoma" w:cs="Tahoma"/>
          <w:b/>
          <w:color w:val="auto"/>
          <w:kern w:val="0"/>
          <w:sz w:val="20"/>
          <w:szCs w:val="20"/>
          <w:lang w:eastAsia="hu-HU"/>
        </w:rPr>
      </w:pPr>
    </w:p>
    <w:p w14:paraId="264679EE" w14:textId="77777777" w:rsidR="001836FB" w:rsidRPr="00A81EED" w:rsidRDefault="001836FB" w:rsidP="001836FB">
      <w:pPr>
        <w:suppressAutoHyphens w:val="0"/>
        <w:spacing w:after="0" w:line="240" w:lineRule="auto"/>
        <w:ind w:left="360"/>
        <w:textAlignment w:val="auto"/>
        <w:rPr>
          <w:rFonts w:ascii="Tahoma" w:hAnsi="Tahoma" w:cs="Tahoma"/>
          <w:b/>
          <w:color w:val="auto"/>
          <w:kern w:val="0"/>
          <w:sz w:val="20"/>
          <w:szCs w:val="20"/>
          <w:lang w:eastAsia="hu-HU"/>
        </w:rPr>
        <w:sectPr w:rsidR="001836FB" w:rsidRPr="00A81EED" w:rsidSect="00DC656F">
          <w:footerReference w:type="even" r:id="rId22"/>
          <w:footerReference w:type="default" r:id="rId23"/>
          <w:pgSz w:w="11907" w:h="16840" w:code="9"/>
          <w:pgMar w:top="1418" w:right="1418" w:bottom="1418" w:left="1418" w:header="709" w:footer="709" w:gutter="0"/>
          <w:cols w:space="708"/>
          <w:titlePg/>
          <w:docGrid w:linePitch="326"/>
        </w:sectPr>
      </w:pPr>
    </w:p>
    <w:p w14:paraId="78C05A80" w14:textId="77777777" w:rsidR="001836FB" w:rsidRPr="00A81EED" w:rsidRDefault="001836FB" w:rsidP="001836FB">
      <w:pPr>
        <w:suppressAutoHyphens w:val="0"/>
        <w:spacing w:after="0" w:line="240" w:lineRule="auto"/>
        <w:ind w:left="360"/>
        <w:jc w:val="right"/>
        <w:textAlignment w:val="auto"/>
        <w:rPr>
          <w:rFonts w:ascii="Tahoma" w:hAnsi="Tahoma" w:cs="Tahoma"/>
          <w:b/>
          <w:color w:val="auto"/>
          <w:kern w:val="0"/>
          <w:sz w:val="20"/>
          <w:szCs w:val="20"/>
          <w:u w:val="single"/>
          <w:lang w:eastAsia="hu-HU"/>
        </w:rPr>
      </w:pPr>
      <w:r w:rsidRPr="00A81EED">
        <w:rPr>
          <w:rFonts w:ascii="Tahoma" w:hAnsi="Tahoma" w:cs="Tahoma"/>
          <w:b/>
          <w:color w:val="auto"/>
          <w:kern w:val="0"/>
          <w:sz w:val="20"/>
          <w:szCs w:val="20"/>
          <w:u w:val="single"/>
          <w:lang w:eastAsia="hu-HU"/>
        </w:rPr>
        <w:lastRenderedPageBreak/>
        <w:t>5. sz. melléklet</w:t>
      </w:r>
    </w:p>
    <w:p w14:paraId="065CE5CD"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p>
    <w:p w14:paraId="34E8A258"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A teljesítés jogszerű megtagadása</w:t>
      </w:r>
    </w:p>
    <w:p w14:paraId="5BA8DEA3" w14:textId="77777777" w:rsidR="001836FB" w:rsidRPr="00A81EED" w:rsidRDefault="001836FB" w:rsidP="001836FB">
      <w:pPr>
        <w:widowControl w:val="0"/>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1.</w:t>
      </w:r>
      <w:r w:rsidRPr="00A81EED">
        <w:rPr>
          <w:rFonts w:ascii="Tahoma" w:hAnsi="Tahoma" w:cs="Tahoma"/>
          <w:color w:val="auto"/>
          <w:kern w:val="0"/>
          <w:sz w:val="20"/>
          <w:szCs w:val="20"/>
          <w:lang w:eastAsia="hu-HU"/>
        </w:rPr>
        <w:tab/>
        <w:t>Az Eladó vagy a Vevő részben vagy egészben megtagadhatja a teljesítést: a feltételek helyreállásáig, ha működési körén kívül eső rendkívüli esemény következtében az átadás-átvétel feltételei megszűntek.</w:t>
      </w:r>
    </w:p>
    <w:p w14:paraId="7871F6CB" w14:textId="77777777" w:rsidR="001836FB" w:rsidRPr="00A81EED" w:rsidRDefault="001836FB" w:rsidP="001836FB">
      <w:pPr>
        <w:widowControl w:val="0"/>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2.</w:t>
      </w:r>
      <w:r w:rsidRPr="00A81EED">
        <w:rPr>
          <w:rFonts w:ascii="Tahoma" w:hAnsi="Tahoma" w:cs="Tahoma"/>
          <w:color w:val="auto"/>
          <w:kern w:val="0"/>
          <w:sz w:val="20"/>
          <w:szCs w:val="20"/>
          <w:lang w:eastAsia="hu-HU"/>
        </w:rPr>
        <w:tab/>
        <w:t>A Vevő részben vagy egészben megtagadhatja az átvételt:</w:t>
      </w:r>
    </w:p>
    <w:p w14:paraId="4715B2F2"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Minőségi hibás teljesítés esetén, ha a Szerződésben kikötött minőségtől az ott meghatározott mértéket meghaladó eltérés áll fenn. A minőségi hiba időtartama pedig az az időszak, mely a vizsgált és megkifogásolt minta vételének napját megelőző utolsó mérési naptól a minőségi hiba megszüntetésének napjáig tart.</w:t>
      </w:r>
    </w:p>
    <w:p w14:paraId="267EC8A7"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Minőségi hibás teljesítés esetén amennyiben a minőség olyan mértékben romlik, hogy az a Vevőnél felhasználhatatlan, vagy ebből kár vagy elmaradt haszon keletkezik, akkor a minőségi hibából adódó kárigényeket a Felek a kártérítés szabályai szerint rendezik.</w:t>
      </w:r>
    </w:p>
    <w:p w14:paraId="68E4873B" w14:textId="77777777" w:rsidR="001836FB" w:rsidRPr="00A81EED" w:rsidRDefault="001836FB" w:rsidP="001836FB">
      <w:pPr>
        <w:widowControl w:val="0"/>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w:t>
      </w:r>
      <w:r w:rsidRPr="00A81EED">
        <w:rPr>
          <w:rFonts w:ascii="Tahoma" w:hAnsi="Tahoma" w:cs="Tahoma"/>
          <w:color w:val="auto"/>
          <w:kern w:val="0"/>
          <w:sz w:val="20"/>
          <w:szCs w:val="20"/>
          <w:lang w:eastAsia="hu-HU"/>
        </w:rPr>
        <w:tab/>
        <w:t>Az Eladó részben vagy egészben megtagadhatja a teljesítést:</w:t>
      </w:r>
    </w:p>
    <w:p w14:paraId="2224D719" w14:textId="77777777" w:rsidR="001836FB" w:rsidRPr="00A81EED" w:rsidRDefault="001836FB" w:rsidP="00D951A7">
      <w:pPr>
        <w:numPr>
          <w:ilvl w:val="0"/>
          <w:numId w:val="29"/>
        </w:numPr>
        <w:suppressAutoHyphens w:val="0"/>
        <w:spacing w:before="120" w:after="0" w:line="240" w:lineRule="auto"/>
        <w:ind w:left="1066" w:hanging="35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Gázforrás-hiány esetén a Magyar Energetikai és Közmű-szabályozási Hivatal által jóváhagyott korlátozási sorrend és szabályozás szerint, a Vevőre vonatkozó korlátozási kategória alapján, a korlátozás alá vonható gázteljesítmény mértékéig.</w:t>
      </w:r>
    </w:p>
    <w:p w14:paraId="7A5CACCD" w14:textId="77777777" w:rsidR="001836FB" w:rsidRPr="00A81EED" w:rsidRDefault="001836FB" w:rsidP="00D951A7">
      <w:pPr>
        <w:numPr>
          <w:ilvl w:val="0"/>
          <w:numId w:val="29"/>
        </w:numPr>
        <w:suppressAutoHyphens w:val="0"/>
        <w:spacing w:after="0" w:line="240" w:lineRule="auto"/>
        <w:ind w:left="1066" w:hanging="357"/>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Fizetési kötelezettség elmulasztása esetén, az alábbi sorrendiség betartása mellett:</w:t>
      </w:r>
    </w:p>
    <w:p w14:paraId="505E22B1" w14:textId="77777777" w:rsidR="001836FB" w:rsidRPr="00A81EED" w:rsidRDefault="001836FB" w:rsidP="00D951A7">
      <w:pPr>
        <w:numPr>
          <w:ilvl w:val="0"/>
          <w:numId w:val="34"/>
        </w:numPr>
        <w:tabs>
          <w:tab w:val="left" w:pos="1620"/>
        </w:tabs>
        <w:spacing w:before="120" w:after="0" w:line="240" w:lineRule="auto"/>
        <w:ind w:left="1622" w:hanging="488"/>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30 nap fizetési késedelem esetén az Eladó tértivevényes fizetési felszólítást küld a Vevőnek,</w:t>
      </w:r>
    </w:p>
    <w:p w14:paraId="4665C1A2" w14:textId="77777777" w:rsidR="001836FB" w:rsidRPr="00A81EED" w:rsidRDefault="001836FB" w:rsidP="00D951A7">
      <w:pPr>
        <w:numPr>
          <w:ilvl w:val="0"/>
          <w:numId w:val="34"/>
        </w:numPr>
        <w:tabs>
          <w:tab w:val="left" w:pos="1620"/>
        </w:tabs>
        <w:spacing w:after="0" w:line="240" w:lineRule="auto"/>
        <w:ind w:left="1620" w:hanging="486"/>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 a fizetési felszólítás kézhezvételétől számított – 10 naptári napon belül köteles a fizetési felszólításnak megfelelő tartozást kifizetni, és erről az Eladót értesíteni,</w:t>
      </w:r>
    </w:p>
    <w:p w14:paraId="48C23BD1" w14:textId="77777777" w:rsidR="001836FB" w:rsidRPr="00A81EED" w:rsidRDefault="001836FB" w:rsidP="00D951A7">
      <w:pPr>
        <w:numPr>
          <w:ilvl w:val="0"/>
          <w:numId w:val="34"/>
        </w:numPr>
        <w:tabs>
          <w:tab w:val="left" w:pos="1620"/>
        </w:tabs>
        <w:spacing w:after="0" w:line="240" w:lineRule="auto"/>
        <w:ind w:left="1620" w:hanging="486"/>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amennyiben a tartozás kifizetése a fentiekben megadott határidőn belül nem történik meg, úgy az Eladó a 30 napos fizetési késedelem esetén kezdeményezi a gázszolgáltatás megszüntetését, a teljesítést jogszerűen megtagadhatja, mindaddig, míg a teljes hátralék – kamataival együtt – az Eladó számlájára be nem érkezik.</w:t>
      </w:r>
    </w:p>
    <w:p w14:paraId="5E7DA434" w14:textId="77777777" w:rsidR="001836FB" w:rsidRPr="00A81EED" w:rsidRDefault="001836FB" w:rsidP="001836FB">
      <w:pPr>
        <w:suppressAutoHyphens w:val="0"/>
        <w:spacing w:after="0" w:line="240" w:lineRule="auto"/>
        <w:ind w:left="360"/>
        <w:textAlignment w:val="auto"/>
        <w:rPr>
          <w:rFonts w:ascii="Tahoma" w:hAnsi="Tahoma" w:cs="Tahoma"/>
          <w:b/>
          <w:color w:val="auto"/>
          <w:kern w:val="0"/>
          <w:sz w:val="20"/>
          <w:szCs w:val="20"/>
          <w:lang w:eastAsia="hu-HU"/>
        </w:rPr>
      </w:pPr>
    </w:p>
    <w:p w14:paraId="15115295" w14:textId="77777777" w:rsidR="001836FB" w:rsidRPr="00A81EED" w:rsidRDefault="001836FB" w:rsidP="001836FB">
      <w:pPr>
        <w:suppressAutoHyphens w:val="0"/>
        <w:spacing w:after="0" w:line="240" w:lineRule="auto"/>
        <w:ind w:left="360"/>
        <w:textAlignment w:val="auto"/>
        <w:rPr>
          <w:rFonts w:ascii="Tahoma" w:hAnsi="Tahoma" w:cs="Tahoma"/>
          <w:b/>
          <w:color w:val="auto"/>
          <w:kern w:val="0"/>
          <w:sz w:val="20"/>
          <w:szCs w:val="20"/>
          <w:lang w:eastAsia="hu-HU"/>
        </w:rPr>
        <w:sectPr w:rsidR="001836FB" w:rsidRPr="00A81EED" w:rsidSect="00DC656F">
          <w:pgSz w:w="11907" w:h="16840" w:code="9"/>
          <w:pgMar w:top="1418" w:right="1418" w:bottom="1418" w:left="1418" w:header="709" w:footer="709" w:gutter="0"/>
          <w:cols w:space="708"/>
        </w:sectPr>
      </w:pPr>
    </w:p>
    <w:p w14:paraId="5499E2FD" w14:textId="77777777" w:rsidR="001836FB" w:rsidRPr="00A81EED" w:rsidRDefault="001836FB" w:rsidP="001836FB">
      <w:pPr>
        <w:suppressAutoHyphens w:val="0"/>
        <w:spacing w:after="0" w:line="240" w:lineRule="auto"/>
        <w:ind w:left="360"/>
        <w:jc w:val="right"/>
        <w:textAlignment w:val="auto"/>
        <w:rPr>
          <w:rFonts w:ascii="Tahoma" w:hAnsi="Tahoma" w:cs="Tahoma"/>
          <w:b/>
          <w:color w:val="auto"/>
          <w:kern w:val="0"/>
          <w:sz w:val="20"/>
          <w:szCs w:val="20"/>
          <w:u w:val="single"/>
          <w:lang w:eastAsia="hu-HU"/>
        </w:rPr>
      </w:pPr>
      <w:r w:rsidRPr="00A81EED">
        <w:rPr>
          <w:rFonts w:ascii="Tahoma" w:hAnsi="Tahoma" w:cs="Tahoma"/>
          <w:b/>
          <w:color w:val="auto"/>
          <w:kern w:val="0"/>
          <w:sz w:val="20"/>
          <w:szCs w:val="20"/>
          <w:u w:val="single"/>
          <w:lang w:eastAsia="hu-HU"/>
        </w:rPr>
        <w:lastRenderedPageBreak/>
        <w:t>6. sz. melléklet</w:t>
      </w:r>
    </w:p>
    <w:p w14:paraId="2EA5DAFA"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p>
    <w:p w14:paraId="2BCE8535" w14:textId="77777777" w:rsidR="001836FB" w:rsidRPr="00A81EED" w:rsidRDefault="001836FB" w:rsidP="001836FB">
      <w:pPr>
        <w:suppressAutoHyphens w:val="0"/>
        <w:spacing w:after="0" w:line="240" w:lineRule="auto"/>
        <w:jc w:val="center"/>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Kapcsolattartás</w:t>
      </w:r>
    </w:p>
    <w:p w14:paraId="2CD91AAC" w14:textId="77777777" w:rsidR="001836FB" w:rsidRPr="00A81EED" w:rsidRDefault="001836FB" w:rsidP="001836FB">
      <w:pPr>
        <w:suppressAutoHyphens w:val="0"/>
        <w:spacing w:before="120"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Felek azonosítói:</w:t>
      </w:r>
    </w:p>
    <w:p w14:paraId="1FE0F8DA" w14:textId="77777777" w:rsidR="001836FB" w:rsidRPr="00A81EED" w:rsidRDefault="001836FB" w:rsidP="001836FB">
      <w:pPr>
        <w:suppressAutoHyphens w:val="0"/>
        <w:spacing w:before="120" w:after="0" w:line="240" w:lineRule="auto"/>
        <w:ind w:left="709" w:hanging="709"/>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Vevő:</w:t>
      </w:r>
    </w:p>
    <w:p w14:paraId="14B777CC" w14:textId="77777777" w:rsidR="001836FB" w:rsidRPr="00A81EED" w:rsidRDefault="001836FB" w:rsidP="001836FB">
      <w:pPr>
        <w:tabs>
          <w:tab w:val="left" w:pos="3960"/>
          <w:tab w:val="left" w:leader="dot" w:pos="7920"/>
        </w:tabs>
        <w:suppressAutoHyphens w:val="0"/>
        <w:spacing w:after="0" w:line="240" w:lineRule="auto"/>
        <w:ind w:left="709"/>
        <w:textAlignment w:val="auto"/>
        <w:rPr>
          <w:rFonts w:ascii="Tahoma" w:hAnsi="Tahoma" w:cs="Tahoma"/>
          <w:kern w:val="0"/>
          <w:sz w:val="20"/>
          <w:szCs w:val="20"/>
          <w:lang w:eastAsia="hu-HU"/>
        </w:rPr>
      </w:pPr>
      <w:r w:rsidRPr="00A81EED">
        <w:rPr>
          <w:rFonts w:ascii="Tahoma" w:hAnsi="Tahoma" w:cs="Tahoma"/>
          <w:color w:val="auto"/>
          <w:kern w:val="0"/>
          <w:sz w:val="20"/>
          <w:szCs w:val="20"/>
          <w:lang w:eastAsia="hu-HU"/>
        </w:rPr>
        <w:t>Név:</w:t>
      </w:r>
      <w:r w:rsidRPr="00A81EED">
        <w:rPr>
          <w:rFonts w:ascii="Tahoma" w:hAnsi="Tahoma" w:cs="Tahoma"/>
          <w:color w:val="auto"/>
          <w:kern w:val="0"/>
          <w:sz w:val="20"/>
          <w:szCs w:val="20"/>
          <w:lang w:eastAsia="hu-HU"/>
        </w:rPr>
        <w:tab/>
      </w:r>
      <w:r w:rsidRPr="00A81EED">
        <w:rPr>
          <w:rFonts w:ascii="Tahoma" w:hAnsi="Tahoma" w:cs="Tahoma"/>
          <w:b/>
          <w:kern w:val="0"/>
          <w:sz w:val="20"/>
          <w:szCs w:val="20"/>
          <w:lang w:eastAsia="hu-HU"/>
        </w:rPr>
        <w:tab/>
      </w:r>
    </w:p>
    <w:p w14:paraId="5D7B9437" w14:textId="77777777" w:rsidR="001836FB" w:rsidRPr="00A81EED" w:rsidRDefault="001836FB" w:rsidP="001836FB">
      <w:pPr>
        <w:tabs>
          <w:tab w:val="left" w:pos="3960"/>
          <w:tab w:val="left" w:leader="dot" w:pos="7920"/>
        </w:tabs>
        <w:suppressAutoHyphens w:val="0"/>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Cím:</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68F1EA47" w14:textId="77777777" w:rsidR="001836FB" w:rsidRPr="00A81EED" w:rsidRDefault="001836FB" w:rsidP="001836FB">
      <w:pPr>
        <w:tabs>
          <w:tab w:val="left" w:pos="3960"/>
          <w:tab w:val="left" w:leader="dot" w:pos="7920"/>
        </w:tabs>
        <w:suppressAutoHyphens w:val="0"/>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Pénzforgalmi jelzőszám: </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23B5A001" w14:textId="77777777" w:rsidR="001836FB" w:rsidRPr="00A81EED" w:rsidRDefault="001836FB" w:rsidP="001836FB">
      <w:pPr>
        <w:tabs>
          <w:tab w:val="left" w:pos="3960"/>
          <w:tab w:val="left" w:leader="dot" w:pos="7920"/>
        </w:tabs>
        <w:suppressAutoHyphens w:val="0"/>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Felügyeleti szerv:</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09C803A9" w14:textId="77777777" w:rsidR="001836FB" w:rsidRPr="00A81EED" w:rsidRDefault="001836FB" w:rsidP="001836FB">
      <w:pPr>
        <w:tabs>
          <w:tab w:val="left" w:pos="3960"/>
          <w:tab w:val="left" w:leader="dot" w:pos="7920"/>
        </w:tabs>
        <w:suppressAutoHyphens w:val="0"/>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Cégjegyzék száma:</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59410DD6" w14:textId="77777777" w:rsidR="001836FB" w:rsidRPr="00A81EED" w:rsidRDefault="001836FB" w:rsidP="001836FB">
      <w:pPr>
        <w:tabs>
          <w:tab w:val="left" w:pos="3960"/>
          <w:tab w:val="left" w:leader="dot" w:pos="7920"/>
        </w:tabs>
        <w:suppressAutoHyphens w:val="0"/>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Adószám:</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2FBCA15C" w14:textId="77777777" w:rsidR="001836FB" w:rsidRPr="00A81EED" w:rsidRDefault="001836FB" w:rsidP="001836FB">
      <w:pPr>
        <w:tabs>
          <w:tab w:val="left" w:pos="3960"/>
          <w:tab w:val="left" w:leader="dot" w:pos="7920"/>
        </w:tabs>
        <w:suppressAutoHyphens w:val="0"/>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Statisztikai szám:</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72871F5C" w14:textId="77777777" w:rsidR="001836FB" w:rsidRPr="00A81EED" w:rsidRDefault="001836FB" w:rsidP="001836FB">
      <w:pPr>
        <w:tabs>
          <w:tab w:val="left" w:pos="3960"/>
          <w:tab w:val="left" w:leader="dot" w:pos="7920"/>
        </w:tabs>
        <w:suppressAutoHyphens w:val="0"/>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TEÁOR szám:</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44CAFD90" w14:textId="77777777" w:rsidR="001836FB" w:rsidRPr="00A81EED" w:rsidRDefault="001836FB" w:rsidP="001836FB">
      <w:pPr>
        <w:tabs>
          <w:tab w:val="left" w:pos="4140"/>
          <w:tab w:val="left" w:leader="dot" w:pos="7920"/>
        </w:tabs>
        <w:suppressAutoHyphens w:val="0"/>
        <w:spacing w:before="120" w:after="0" w:line="240" w:lineRule="auto"/>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Eladó:</w:t>
      </w:r>
    </w:p>
    <w:p w14:paraId="3A6E61F1" w14:textId="77777777" w:rsidR="001836FB" w:rsidRPr="00A81EED" w:rsidRDefault="001836FB" w:rsidP="001836FB">
      <w:pPr>
        <w:tabs>
          <w:tab w:val="left" w:pos="3960"/>
          <w:tab w:val="left" w:leader="dot" w:pos="7920"/>
        </w:tabs>
        <w:suppressAutoHyphens w:val="0"/>
        <w:spacing w:after="0" w:line="240" w:lineRule="auto"/>
        <w:ind w:left="3960" w:hanging="3251"/>
        <w:textAlignment w:val="auto"/>
        <w:rPr>
          <w:rFonts w:ascii="Tahoma" w:hAnsi="Tahoma" w:cs="Tahoma"/>
          <w:kern w:val="0"/>
          <w:sz w:val="20"/>
          <w:szCs w:val="20"/>
          <w:lang w:eastAsia="hu-HU"/>
        </w:rPr>
      </w:pPr>
      <w:r w:rsidRPr="00A81EED">
        <w:rPr>
          <w:rFonts w:ascii="Tahoma" w:hAnsi="Tahoma" w:cs="Tahoma"/>
          <w:color w:val="auto"/>
          <w:kern w:val="0"/>
          <w:sz w:val="20"/>
          <w:szCs w:val="20"/>
          <w:lang w:eastAsia="hu-HU"/>
        </w:rPr>
        <w:t>Név:</w:t>
      </w:r>
      <w:r w:rsidRPr="00A81EED">
        <w:rPr>
          <w:rFonts w:ascii="Tahoma" w:hAnsi="Tahoma" w:cs="Tahoma"/>
          <w:color w:val="auto"/>
          <w:kern w:val="0"/>
          <w:sz w:val="20"/>
          <w:szCs w:val="20"/>
          <w:lang w:eastAsia="hu-HU"/>
        </w:rPr>
        <w:tab/>
      </w:r>
      <w:r w:rsidRPr="00A81EED">
        <w:rPr>
          <w:rFonts w:ascii="Tahoma" w:hAnsi="Tahoma" w:cs="Tahoma"/>
          <w:b/>
          <w:kern w:val="0"/>
          <w:sz w:val="20"/>
          <w:szCs w:val="20"/>
          <w:lang w:eastAsia="hu-HU"/>
        </w:rPr>
        <w:tab/>
      </w:r>
    </w:p>
    <w:p w14:paraId="37B03238" w14:textId="77777777" w:rsidR="001836FB" w:rsidRPr="00A81EED" w:rsidRDefault="001836FB" w:rsidP="001836FB">
      <w:pPr>
        <w:tabs>
          <w:tab w:val="left" w:pos="3960"/>
          <w:tab w:val="left" w:leader="dot" w:pos="7920"/>
        </w:tabs>
        <w:suppressAutoHyphens w:val="0"/>
        <w:spacing w:after="0" w:line="240" w:lineRule="auto"/>
        <w:ind w:left="3960" w:hanging="3251"/>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Cím:</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7D8355BF" w14:textId="77777777" w:rsidR="001836FB" w:rsidRPr="00A81EED" w:rsidRDefault="001836FB" w:rsidP="001836FB">
      <w:pPr>
        <w:tabs>
          <w:tab w:val="left" w:pos="3960"/>
          <w:tab w:val="left" w:leader="dot" w:pos="7920"/>
        </w:tabs>
        <w:suppressAutoHyphens w:val="0"/>
        <w:spacing w:after="0" w:line="240" w:lineRule="auto"/>
        <w:ind w:left="3960" w:hanging="325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Pénzforgalmi jelzőszám: </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327D8490" w14:textId="77777777" w:rsidR="001836FB" w:rsidRPr="00A81EED" w:rsidRDefault="001836FB" w:rsidP="001836FB">
      <w:pPr>
        <w:tabs>
          <w:tab w:val="left" w:pos="3960"/>
          <w:tab w:val="left" w:leader="dot" w:pos="7920"/>
        </w:tabs>
        <w:suppressAutoHyphens w:val="0"/>
        <w:spacing w:after="0" w:line="240" w:lineRule="auto"/>
        <w:ind w:left="3960" w:hanging="325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Felügyeleti szerv:</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14534BAD" w14:textId="77777777" w:rsidR="001836FB" w:rsidRPr="00A81EED" w:rsidRDefault="001836FB" w:rsidP="001836FB">
      <w:pPr>
        <w:tabs>
          <w:tab w:val="left" w:pos="3960"/>
          <w:tab w:val="left" w:leader="dot" w:pos="7920"/>
        </w:tabs>
        <w:suppressAutoHyphens w:val="0"/>
        <w:spacing w:after="0" w:line="240" w:lineRule="auto"/>
        <w:ind w:left="3960" w:hanging="325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Cégjegyzék száma:</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5A8AEAA3" w14:textId="77777777" w:rsidR="001836FB" w:rsidRPr="00A81EED" w:rsidRDefault="001836FB" w:rsidP="001836FB">
      <w:pPr>
        <w:tabs>
          <w:tab w:val="left" w:pos="3960"/>
          <w:tab w:val="left" w:leader="dot" w:pos="7920"/>
        </w:tabs>
        <w:suppressAutoHyphens w:val="0"/>
        <w:spacing w:after="0" w:line="240" w:lineRule="auto"/>
        <w:ind w:left="3960" w:hanging="325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Adószám:</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1E58514C" w14:textId="77777777" w:rsidR="001836FB" w:rsidRPr="00A81EED" w:rsidRDefault="001836FB" w:rsidP="001836FB">
      <w:pPr>
        <w:tabs>
          <w:tab w:val="left" w:pos="3960"/>
          <w:tab w:val="left" w:leader="dot" w:pos="7920"/>
        </w:tabs>
        <w:suppressAutoHyphens w:val="0"/>
        <w:spacing w:after="0" w:line="240" w:lineRule="auto"/>
        <w:ind w:left="3960" w:hanging="3251"/>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Statisztikai szám:</w:t>
      </w:r>
      <w:r w:rsidRPr="00A81EED">
        <w:rPr>
          <w:rFonts w:ascii="Tahoma" w:hAnsi="Tahoma" w:cs="Tahoma"/>
          <w:color w:val="auto"/>
          <w:kern w:val="0"/>
          <w:sz w:val="20"/>
          <w:szCs w:val="20"/>
          <w:lang w:eastAsia="hu-HU"/>
        </w:rPr>
        <w:tab/>
      </w:r>
      <w:r w:rsidRPr="00A81EED">
        <w:rPr>
          <w:rFonts w:ascii="Tahoma" w:hAnsi="Tahoma" w:cs="Tahoma"/>
          <w:color w:val="auto"/>
          <w:kern w:val="0"/>
          <w:sz w:val="20"/>
          <w:szCs w:val="20"/>
          <w:lang w:eastAsia="hu-HU"/>
        </w:rPr>
        <w:tab/>
      </w:r>
    </w:p>
    <w:p w14:paraId="3D33A188" w14:textId="18D0D22D"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kern w:val="0"/>
          <w:sz w:val="20"/>
          <w:szCs w:val="20"/>
          <w:lang w:eastAsia="hu-HU"/>
        </w:rPr>
      </w:pPr>
      <w:r w:rsidRPr="00A81EED">
        <w:rPr>
          <w:rFonts w:ascii="Tahoma" w:hAnsi="Tahoma" w:cs="Tahoma"/>
          <w:color w:val="auto"/>
          <w:kern w:val="0"/>
          <w:sz w:val="20"/>
          <w:szCs w:val="20"/>
          <w:lang w:eastAsia="hu-HU"/>
        </w:rPr>
        <w:t xml:space="preserve">Az operatív, napi szintű kapcsolattartásra a Felek saját hatáskörükben kötelesek felelős személyt és helyetteseket kijelölni és elérhetőségüket biztosítani. A Felek kötelesek olyan belső információs rendszerről és szabályozásról gondoskodni, amelyből a másik </w:t>
      </w:r>
      <w:r w:rsidR="008B051E">
        <w:rPr>
          <w:rFonts w:ascii="Tahoma" w:hAnsi="Tahoma" w:cs="Tahoma"/>
          <w:color w:val="auto"/>
          <w:kern w:val="0"/>
          <w:sz w:val="20"/>
          <w:szCs w:val="20"/>
          <w:lang w:eastAsia="hu-HU"/>
        </w:rPr>
        <w:t>F</w:t>
      </w:r>
      <w:r w:rsidRPr="00A81EED">
        <w:rPr>
          <w:rFonts w:ascii="Tahoma" w:hAnsi="Tahoma" w:cs="Tahoma"/>
          <w:color w:val="auto"/>
          <w:kern w:val="0"/>
          <w:sz w:val="20"/>
          <w:szCs w:val="20"/>
          <w:lang w:eastAsia="hu-HU"/>
        </w:rPr>
        <w:t xml:space="preserve">él részére téves információ nem </w:t>
      </w:r>
      <w:r w:rsidRPr="00A81EED">
        <w:rPr>
          <w:rFonts w:ascii="Tahoma" w:hAnsi="Tahoma" w:cs="Tahoma"/>
          <w:kern w:val="0"/>
          <w:sz w:val="20"/>
          <w:szCs w:val="20"/>
          <w:lang w:eastAsia="hu-HU"/>
        </w:rPr>
        <w:t xml:space="preserve">kerül ki. Nem a Felek által befolyásolt információ megjelenése esetén, soron kívüli visszaigazolást kérhet a fogadó </w:t>
      </w:r>
      <w:r w:rsidR="008B051E">
        <w:rPr>
          <w:rFonts w:ascii="Tahoma" w:hAnsi="Tahoma" w:cs="Tahoma"/>
          <w:kern w:val="0"/>
          <w:sz w:val="20"/>
          <w:szCs w:val="20"/>
          <w:lang w:eastAsia="hu-HU"/>
        </w:rPr>
        <w:t>F</w:t>
      </w:r>
      <w:r w:rsidRPr="00A81EED">
        <w:rPr>
          <w:rFonts w:ascii="Tahoma" w:hAnsi="Tahoma" w:cs="Tahoma"/>
          <w:kern w:val="0"/>
          <w:sz w:val="20"/>
          <w:szCs w:val="20"/>
          <w:lang w:eastAsia="hu-HU"/>
        </w:rPr>
        <w:t xml:space="preserve">él, továbbá a Felek együtt, közösen intézkednek a folyamat felderítéséről és az intézkedések megtételéről. </w:t>
      </w:r>
    </w:p>
    <w:p w14:paraId="00C8BED8" w14:textId="1D46930A"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kapcsolattartókat a Felek bármikor a másik </w:t>
      </w:r>
      <w:r w:rsidR="008B051E">
        <w:rPr>
          <w:rFonts w:ascii="Tahoma" w:hAnsi="Tahoma" w:cs="Tahoma"/>
          <w:color w:val="auto"/>
          <w:kern w:val="0"/>
          <w:sz w:val="20"/>
          <w:szCs w:val="20"/>
          <w:lang w:eastAsia="hu-HU"/>
        </w:rPr>
        <w:t>F</w:t>
      </w:r>
      <w:r w:rsidRPr="00A81EED">
        <w:rPr>
          <w:rFonts w:ascii="Tahoma" w:hAnsi="Tahoma" w:cs="Tahoma"/>
          <w:color w:val="auto"/>
          <w:kern w:val="0"/>
          <w:sz w:val="20"/>
          <w:szCs w:val="20"/>
          <w:lang w:eastAsia="hu-HU"/>
        </w:rPr>
        <w:t xml:space="preserve">él írásos tájékoztatási kötelezettsége mellett egyoldalúan megváltoztathatják. A tájékoztatást a változás bevezetése előtt 3 munkanappal korábban írásban kell eljuttatni a másik </w:t>
      </w:r>
      <w:r w:rsidR="008B051E">
        <w:rPr>
          <w:rFonts w:ascii="Tahoma" w:hAnsi="Tahoma" w:cs="Tahoma"/>
          <w:color w:val="auto"/>
          <w:kern w:val="0"/>
          <w:sz w:val="20"/>
          <w:szCs w:val="20"/>
          <w:lang w:eastAsia="hu-HU"/>
        </w:rPr>
        <w:t>F</w:t>
      </w:r>
      <w:r w:rsidRPr="00A81EED">
        <w:rPr>
          <w:rFonts w:ascii="Tahoma" w:hAnsi="Tahoma" w:cs="Tahoma"/>
          <w:color w:val="auto"/>
          <w:kern w:val="0"/>
          <w:sz w:val="20"/>
          <w:szCs w:val="20"/>
          <w:lang w:eastAsia="hu-HU"/>
        </w:rPr>
        <w:t>élnek, akik intézkednek a változások átvezetésén és alkalmazásán.</w:t>
      </w:r>
    </w:p>
    <w:p w14:paraId="304E0F2E" w14:textId="77777777"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kapcsolattartók a Szerződés keretein belül hivatalosan és teljes joggal képviselik társaságukat a Szerződésben foglalt adatforgalmazás szempontjából. Intézkedéseikért a megbízottak teljes körű felelősséggel tartoznak.</w:t>
      </w:r>
    </w:p>
    <w:p w14:paraId="3DA91FB8" w14:textId="77777777" w:rsidR="001836FB" w:rsidRPr="00A81EED" w:rsidRDefault="001836FB" w:rsidP="00D951A7">
      <w:pPr>
        <w:numPr>
          <w:ilvl w:val="0"/>
          <w:numId w:val="31"/>
        </w:numPr>
        <w:tabs>
          <w:tab w:val="clear" w:pos="720"/>
        </w:tabs>
        <w:suppressAutoHyphens w:val="0"/>
        <w:spacing w:before="120" w:after="12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Vevő részéről a Szerződés keretein belül az </w:t>
      </w:r>
      <w:r w:rsidRPr="00A81EED">
        <w:rPr>
          <w:rFonts w:ascii="Tahoma" w:hAnsi="Tahoma" w:cs="Tahoma"/>
          <w:b/>
          <w:i/>
          <w:color w:val="auto"/>
          <w:kern w:val="0"/>
          <w:sz w:val="20"/>
          <w:szCs w:val="20"/>
          <w:u w:val="single"/>
          <w:lang w:eastAsia="hu-HU"/>
        </w:rPr>
        <w:t>operatív kapcsolattartással</w:t>
      </w:r>
      <w:r w:rsidRPr="00A81EED">
        <w:rPr>
          <w:rFonts w:ascii="Tahoma" w:hAnsi="Tahoma" w:cs="Tahoma"/>
          <w:color w:val="auto"/>
          <w:kern w:val="0"/>
          <w:sz w:val="20"/>
          <w:szCs w:val="20"/>
          <w:lang w:eastAsia="hu-HU"/>
        </w:rPr>
        <w:t xml:space="preserve"> az alábbi személy(eke)t bízza meg: </w:t>
      </w:r>
    </w:p>
    <w:tbl>
      <w:tblPr>
        <w:tblW w:w="0" w:type="auto"/>
        <w:jc w:val="center"/>
        <w:tblLayout w:type="fixed"/>
        <w:tblCellMar>
          <w:top w:w="85" w:type="dxa"/>
          <w:left w:w="55" w:type="dxa"/>
          <w:bottom w:w="85" w:type="dxa"/>
          <w:right w:w="55" w:type="dxa"/>
        </w:tblCellMar>
        <w:tblLook w:val="0000" w:firstRow="0" w:lastRow="0" w:firstColumn="0" w:lastColumn="0" w:noHBand="0" w:noVBand="0"/>
      </w:tblPr>
      <w:tblGrid>
        <w:gridCol w:w="1927"/>
        <w:gridCol w:w="1622"/>
        <w:gridCol w:w="2880"/>
        <w:gridCol w:w="1821"/>
      </w:tblGrid>
      <w:tr w:rsidR="001836FB" w:rsidRPr="00A81EED" w14:paraId="16F127D9" w14:textId="77777777" w:rsidTr="00DC656F">
        <w:trPr>
          <w:cantSplit/>
          <w:trHeight w:val="280"/>
          <w:tblHeader/>
          <w:jc w:val="center"/>
        </w:trPr>
        <w:tc>
          <w:tcPr>
            <w:tcW w:w="1927" w:type="dxa"/>
            <w:tcBorders>
              <w:top w:val="single" w:sz="2" w:space="0" w:color="000000"/>
              <w:left w:val="single" w:sz="2" w:space="0" w:color="000000"/>
              <w:bottom w:val="single" w:sz="2" w:space="0" w:color="000000"/>
              <w:right w:val="nil"/>
            </w:tcBorders>
            <w:shd w:val="clear" w:color="auto" w:fill="auto"/>
            <w:vAlign w:val="center"/>
          </w:tcPr>
          <w:p w14:paraId="1C32AA2E"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Név</w:t>
            </w:r>
          </w:p>
        </w:tc>
        <w:tc>
          <w:tcPr>
            <w:tcW w:w="1622" w:type="dxa"/>
            <w:tcBorders>
              <w:top w:val="single" w:sz="2" w:space="0" w:color="000000"/>
              <w:left w:val="single" w:sz="2" w:space="0" w:color="000000"/>
              <w:bottom w:val="single" w:sz="2" w:space="0" w:color="000000"/>
              <w:right w:val="nil"/>
            </w:tcBorders>
            <w:shd w:val="clear" w:color="auto" w:fill="auto"/>
            <w:vAlign w:val="center"/>
          </w:tcPr>
          <w:p w14:paraId="5EB757B6"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Telefon</w:t>
            </w:r>
          </w:p>
        </w:tc>
        <w:tc>
          <w:tcPr>
            <w:tcW w:w="2880" w:type="dxa"/>
            <w:tcBorders>
              <w:top w:val="single" w:sz="2" w:space="0" w:color="000000"/>
              <w:left w:val="single" w:sz="2" w:space="0" w:color="000000"/>
              <w:bottom w:val="single" w:sz="2" w:space="0" w:color="000000"/>
              <w:right w:val="nil"/>
            </w:tcBorders>
            <w:shd w:val="clear" w:color="auto" w:fill="auto"/>
            <w:vAlign w:val="center"/>
          </w:tcPr>
          <w:p w14:paraId="3AACD961"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E-mail</w:t>
            </w:r>
          </w:p>
        </w:tc>
        <w:tc>
          <w:tcPr>
            <w:tcW w:w="18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1C262C"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Mobil telefon</w:t>
            </w:r>
          </w:p>
        </w:tc>
      </w:tr>
      <w:tr w:rsidR="001836FB" w:rsidRPr="00A81EED" w14:paraId="3A295D49" w14:textId="77777777" w:rsidTr="00DC656F">
        <w:trPr>
          <w:cantSplit/>
          <w:jc w:val="center"/>
        </w:trPr>
        <w:tc>
          <w:tcPr>
            <w:tcW w:w="1927" w:type="dxa"/>
            <w:tcBorders>
              <w:top w:val="nil"/>
              <w:left w:val="single" w:sz="2" w:space="0" w:color="000000"/>
              <w:bottom w:val="single" w:sz="2" w:space="0" w:color="000000"/>
              <w:right w:val="nil"/>
            </w:tcBorders>
            <w:shd w:val="clear" w:color="auto" w:fill="auto"/>
            <w:vAlign w:val="center"/>
          </w:tcPr>
          <w:p w14:paraId="3C927CB6"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1622" w:type="dxa"/>
            <w:tcBorders>
              <w:top w:val="nil"/>
              <w:left w:val="single" w:sz="2" w:space="0" w:color="000000"/>
              <w:bottom w:val="single" w:sz="2" w:space="0" w:color="000000"/>
              <w:right w:val="nil"/>
            </w:tcBorders>
            <w:shd w:val="clear" w:color="auto" w:fill="auto"/>
            <w:vAlign w:val="center"/>
          </w:tcPr>
          <w:p w14:paraId="5AC71387"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2880" w:type="dxa"/>
            <w:tcBorders>
              <w:top w:val="nil"/>
              <w:left w:val="single" w:sz="2" w:space="0" w:color="000000"/>
              <w:bottom w:val="single" w:sz="2" w:space="0" w:color="000000"/>
              <w:right w:val="nil"/>
            </w:tcBorders>
            <w:shd w:val="clear" w:color="auto" w:fill="auto"/>
            <w:vAlign w:val="center"/>
          </w:tcPr>
          <w:p w14:paraId="224511D7"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1821" w:type="dxa"/>
            <w:tcBorders>
              <w:top w:val="nil"/>
              <w:left w:val="single" w:sz="2" w:space="0" w:color="000000"/>
              <w:bottom w:val="single" w:sz="2" w:space="0" w:color="000000"/>
              <w:right w:val="single" w:sz="2" w:space="0" w:color="000000"/>
            </w:tcBorders>
            <w:shd w:val="clear" w:color="auto" w:fill="auto"/>
            <w:vAlign w:val="center"/>
          </w:tcPr>
          <w:p w14:paraId="4ECA18E1"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r>
    </w:tbl>
    <w:p w14:paraId="5FEC826C" w14:textId="77777777" w:rsidR="001836FB" w:rsidRPr="00A81EED" w:rsidRDefault="001836FB" w:rsidP="00D951A7">
      <w:pPr>
        <w:numPr>
          <w:ilvl w:val="0"/>
          <w:numId w:val="31"/>
        </w:numPr>
        <w:tabs>
          <w:tab w:val="clear" w:pos="720"/>
        </w:tabs>
        <w:suppressAutoHyphens w:val="0"/>
        <w:spacing w:before="120" w:after="12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Eladó részéről a Szerződés keretein belül az </w:t>
      </w:r>
      <w:r w:rsidRPr="00A81EED">
        <w:rPr>
          <w:rFonts w:ascii="Tahoma" w:hAnsi="Tahoma" w:cs="Tahoma"/>
          <w:b/>
          <w:i/>
          <w:color w:val="auto"/>
          <w:kern w:val="0"/>
          <w:sz w:val="20"/>
          <w:szCs w:val="20"/>
          <w:u w:val="single"/>
          <w:lang w:eastAsia="hu-HU"/>
        </w:rPr>
        <w:t>operatív kapcsolattartással</w:t>
      </w:r>
      <w:r w:rsidRPr="00A81EED">
        <w:rPr>
          <w:rFonts w:ascii="Tahoma" w:hAnsi="Tahoma" w:cs="Tahoma"/>
          <w:color w:val="auto"/>
          <w:kern w:val="0"/>
          <w:sz w:val="20"/>
          <w:szCs w:val="20"/>
          <w:lang w:eastAsia="hu-HU"/>
        </w:rPr>
        <w:t xml:space="preserve"> az alábbi személy(eke)t bízza meg:</w:t>
      </w:r>
    </w:p>
    <w:tbl>
      <w:tblPr>
        <w:tblW w:w="0" w:type="auto"/>
        <w:jc w:val="center"/>
        <w:tblLayout w:type="fixed"/>
        <w:tblCellMar>
          <w:top w:w="85" w:type="dxa"/>
          <w:left w:w="55" w:type="dxa"/>
          <w:bottom w:w="85" w:type="dxa"/>
          <w:right w:w="55" w:type="dxa"/>
        </w:tblCellMar>
        <w:tblLook w:val="0000" w:firstRow="0" w:lastRow="0" w:firstColumn="0" w:lastColumn="0" w:noHBand="0" w:noVBand="0"/>
      </w:tblPr>
      <w:tblGrid>
        <w:gridCol w:w="1927"/>
        <w:gridCol w:w="1622"/>
        <w:gridCol w:w="2880"/>
        <w:gridCol w:w="1821"/>
      </w:tblGrid>
      <w:tr w:rsidR="001836FB" w:rsidRPr="00A81EED" w14:paraId="01D8E053" w14:textId="77777777" w:rsidTr="00DC656F">
        <w:trPr>
          <w:cantSplit/>
          <w:tblHeader/>
          <w:jc w:val="center"/>
        </w:trPr>
        <w:tc>
          <w:tcPr>
            <w:tcW w:w="1927" w:type="dxa"/>
            <w:tcBorders>
              <w:top w:val="single" w:sz="2" w:space="0" w:color="000000"/>
              <w:left w:val="single" w:sz="2" w:space="0" w:color="000000"/>
              <w:bottom w:val="single" w:sz="2" w:space="0" w:color="000000"/>
              <w:right w:val="nil"/>
            </w:tcBorders>
            <w:shd w:val="clear" w:color="auto" w:fill="auto"/>
            <w:vAlign w:val="center"/>
          </w:tcPr>
          <w:p w14:paraId="0F545F53"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Név</w:t>
            </w:r>
          </w:p>
        </w:tc>
        <w:tc>
          <w:tcPr>
            <w:tcW w:w="1622" w:type="dxa"/>
            <w:tcBorders>
              <w:top w:val="single" w:sz="2" w:space="0" w:color="000000"/>
              <w:left w:val="single" w:sz="2" w:space="0" w:color="000000"/>
              <w:bottom w:val="single" w:sz="2" w:space="0" w:color="000000"/>
              <w:right w:val="nil"/>
            </w:tcBorders>
            <w:shd w:val="clear" w:color="auto" w:fill="auto"/>
            <w:vAlign w:val="center"/>
          </w:tcPr>
          <w:p w14:paraId="32D9B0D2"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Telefon</w:t>
            </w:r>
          </w:p>
        </w:tc>
        <w:tc>
          <w:tcPr>
            <w:tcW w:w="2880" w:type="dxa"/>
            <w:tcBorders>
              <w:top w:val="single" w:sz="2" w:space="0" w:color="000000"/>
              <w:left w:val="single" w:sz="2" w:space="0" w:color="000000"/>
              <w:bottom w:val="single" w:sz="2" w:space="0" w:color="000000"/>
              <w:right w:val="nil"/>
            </w:tcBorders>
            <w:shd w:val="clear" w:color="auto" w:fill="auto"/>
            <w:vAlign w:val="center"/>
          </w:tcPr>
          <w:p w14:paraId="64612E92"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E-mail</w:t>
            </w:r>
          </w:p>
        </w:tc>
        <w:tc>
          <w:tcPr>
            <w:tcW w:w="18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447F69"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Mobil telefon</w:t>
            </w:r>
          </w:p>
        </w:tc>
      </w:tr>
      <w:tr w:rsidR="001836FB" w:rsidRPr="00A81EED" w14:paraId="188EE283" w14:textId="77777777" w:rsidTr="00DC656F">
        <w:trPr>
          <w:cantSplit/>
          <w:jc w:val="center"/>
        </w:trPr>
        <w:tc>
          <w:tcPr>
            <w:tcW w:w="1927" w:type="dxa"/>
            <w:tcBorders>
              <w:top w:val="nil"/>
              <w:left w:val="single" w:sz="2" w:space="0" w:color="000000"/>
              <w:bottom w:val="single" w:sz="2" w:space="0" w:color="000000"/>
              <w:right w:val="nil"/>
            </w:tcBorders>
            <w:shd w:val="clear" w:color="auto" w:fill="auto"/>
            <w:vAlign w:val="center"/>
          </w:tcPr>
          <w:p w14:paraId="78228952"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1622" w:type="dxa"/>
            <w:tcBorders>
              <w:top w:val="nil"/>
              <w:left w:val="single" w:sz="2" w:space="0" w:color="000000"/>
              <w:bottom w:val="single" w:sz="2" w:space="0" w:color="000000"/>
              <w:right w:val="nil"/>
            </w:tcBorders>
            <w:shd w:val="clear" w:color="auto" w:fill="auto"/>
            <w:vAlign w:val="center"/>
          </w:tcPr>
          <w:p w14:paraId="5FFAFF55"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2880" w:type="dxa"/>
            <w:tcBorders>
              <w:top w:val="nil"/>
              <w:left w:val="single" w:sz="2" w:space="0" w:color="000000"/>
              <w:bottom w:val="single" w:sz="2" w:space="0" w:color="000000"/>
              <w:right w:val="nil"/>
            </w:tcBorders>
            <w:shd w:val="clear" w:color="auto" w:fill="auto"/>
            <w:vAlign w:val="center"/>
          </w:tcPr>
          <w:p w14:paraId="3B224A0E"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1821" w:type="dxa"/>
            <w:tcBorders>
              <w:top w:val="nil"/>
              <w:left w:val="single" w:sz="2" w:space="0" w:color="000000"/>
              <w:bottom w:val="single" w:sz="2" w:space="0" w:color="000000"/>
              <w:right w:val="single" w:sz="2" w:space="0" w:color="000000"/>
            </w:tcBorders>
            <w:shd w:val="clear" w:color="auto" w:fill="auto"/>
            <w:vAlign w:val="center"/>
          </w:tcPr>
          <w:p w14:paraId="2D7FBD53"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r>
    </w:tbl>
    <w:p w14:paraId="3C946866" w14:textId="77777777" w:rsidR="001836FB" w:rsidRPr="00A81EED" w:rsidRDefault="001836FB" w:rsidP="001836FB">
      <w:pPr>
        <w:suppressAutoHyphens w:val="0"/>
        <w:spacing w:before="120"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üzemeltet egy közösen használt e-mail címet ……………………………, melyet mindig az aktuálisan szolgálatot teljesítő kapcsolattartó kezel.</w:t>
      </w:r>
    </w:p>
    <w:p w14:paraId="2475DC5C" w14:textId="77777777" w:rsidR="001836FB" w:rsidRDefault="001836FB" w:rsidP="001836FB">
      <w:pPr>
        <w:keepLines/>
        <w:suppressAutoHyphens w:val="0"/>
        <w:spacing w:before="120" w:after="12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Eladó a Szerződés keretein belül</w:t>
      </w:r>
      <w:r w:rsidRPr="00A81EED">
        <w:rPr>
          <w:rFonts w:ascii="Tahoma" w:hAnsi="Tahoma" w:cs="Tahoma"/>
          <w:b/>
          <w:color w:val="auto"/>
          <w:kern w:val="0"/>
          <w:sz w:val="20"/>
          <w:szCs w:val="20"/>
          <w:lang w:eastAsia="hu-HU"/>
        </w:rPr>
        <w:t xml:space="preserve"> </w:t>
      </w:r>
      <w:r w:rsidRPr="00A81EED">
        <w:rPr>
          <w:rFonts w:ascii="Tahoma" w:hAnsi="Tahoma" w:cs="Tahoma"/>
          <w:b/>
          <w:i/>
          <w:color w:val="auto"/>
          <w:kern w:val="0"/>
          <w:sz w:val="20"/>
          <w:szCs w:val="20"/>
          <w:u w:val="single"/>
          <w:lang w:eastAsia="hu-HU"/>
        </w:rPr>
        <w:t>kereskedelmi kérdésekben</w:t>
      </w:r>
      <w:r w:rsidRPr="00A81EED">
        <w:rPr>
          <w:rFonts w:ascii="Tahoma" w:hAnsi="Tahoma" w:cs="Tahoma"/>
          <w:color w:val="auto"/>
          <w:kern w:val="0"/>
          <w:sz w:val="20"/>
          <w:szCs w:val="20"/>
          <w:lang w:eastAsia="hu-HU"/>
        </w:rPr>
        <w:t xml:space="preserve"> a kapcsolattartással az alábbi személy(eke)t bízza meg:</w:t>
      </w:r>
    </w:p>
    <w:p w14:paraId="350377A7" w14:textId="77777777" w:rsidR="0023385A" w:rsidRPr="00A81EED" w:rsidRDefault="0023385A" w:rsidP="001836FB">
      <w:pPr>
        <w:keepLines/>
        <w:suppressAutoHyphens w:val="0"/>
        <w:spacing w:before="120" w:after="120" w:line="240" w:lineRule="auto"/>
        <w:ind w:left="709"/>
        <w:jc w:val="both"/>
        <w:textAlignment w:val="auto"/>
        <w:rPr>
          <w:rFonts w:ascii="Tahoma" w:hAnsi="Tahoma" w:cs="Tahoma"/>
          <w:color w:val="auto"/>
          <w:kern w:val="0"/>
          <w:sz w:val="20"/>
          <w:szCs w:val="20"/>
          <w:lang w:eastAsia="hu-HU"/>
        </w:rPr>
      </w:pPr>
    </w:p>
    <w:tbl>
      <w:tblPr>
        <w:tblW w:w="0" w:type="auto"/>
        <w:jc w:val="center"/>
        <w:tblLayout w:type="fixed"/>
        <w:tblCellMar>
          <w:top w:w="85" w:type="dxa"/>
          <w:left w:w="55" w:type="dxa"/>
          <w:bottom w:w="85" w:type="dxa"/>
          <w:right w:w="55" w:type="dxa"/>
        </w:tblCellMar>
        <w:tblLook w:val="0000" w:firstRow="0" w:lastRow="0" w:firstColumn="0" w:lastColumn="0" w:noHBand="0" w:noVBand="0"/>
      </w:tblPr>
      <w:tblGrid>
        <w:gridCol w:w="1927"/>
        <w:gridCol w:w="1622"/>
        <w:gridCol w:w="2880"/>
        <w:gridCol w:w="1821"/>
      </w:tblGrid>
      <w:tr w:rsidR="001836FB" w:rsidRPr="00A81EED" w14:paraId="262DE32A" w14:textId="77777777" w:rsidTr="00DC656F">
        <w:trPr>
          <w:cantSplit/>
          <w:tblHeader/>
          <w:jc w:val="center"/>
        </w:trPr>
        <w:tc>
          <w:tcPr>
            <w:tcW w:w="1927" w:type="dxa"/>
            <w:tcBorders>
              <w:top w:val="single" w:sz="2" w:space="0" w:color="000000"/>
              <w:left w:val="single" w:sz="2" w:space="0" w:color="000000"/>
              <w:bottom w:val="single" w:sz="2" w:space="0" w:color="000000"/>
              <w:right w:val="nil"/>
            </w:tcBorders>
            <w:shd w:val="clear" w:color="auto" w:fill="auto"/>
            <w:vAlign w:val="center"/>
          </w:tcPr>
          <w:p w14:paraId="58937DF4"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lastRenderedPageBreak/>
              <w:t>Név</w:t>
            </w:r>
          </w:p>
        </w:tc>
        <w:tc>
          <w:tcPr>
            <w:tcW w:w="1622" w:type="dxa"/>
            <w:tcBorders>
              <w:top w:val="single" w:sz="2" w:space="0" w:color="000000"/>
              <w:left w:val="single" w:sz="2" w:space="0" w:color="000000"/>
              <w:bottom w:val="single" w:sz="2" w:space="0" w:color="000000"/>
              <w:right w:val="nil"/>
            </w:tcBorders>
            <w:shd w:val="clear" w:color="auto" w:fill="auto"/>
            <w:vAlign w:val="center"/>
          </w:tcPr>
          <w:p w14:paraId="2D53CCE3"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Telefon</w:t>
            </w:r>
          </w:p>
        </w:tc>
        <w:tc>
          <w:tcPr>
            <w:tcW w:w="2880" w:type="dxa"/>
            <w:tcBorders>
              <w:top w:val="single" w:sz="2" w:space="0" w:color="000000"/>
              <w:left w:val="single" w:sz="2" w:space="0" w:color="000000"/>
              <w:bottom w:val="single" w:sz="2" w:space="0" w:color="000000"/>
              <w:right w:val="nil"/>
            </w:tcBorders>
            <w:shd w:val="clear" w:color="auto" w:fill="auto"/>
            <w:vAlign w:val="center"/>
          </w:tcPr>
          <w:p w14:paraId="02E7F2BD"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E-mail</w:t>
            </w:r>
          </w:p>
        </w:tc>
        <w:tc>
          <w:tcPr>
            <w:tcW w:w="182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580113" w14:textId="77777777" w:rsidR="001836FB" w:rsidRPr="00A81EED" w:rsidRDefault="001836FB" w:rsidP="00DC656F">
            <w:pPr>
              <w:keepLines/>
              <w:widowControl w:val="0"/>
              <w:spacing w:after="0" w:line="240" w:lineRule="auto"/>
              <w:jc w:val="center"/>
              <w:textAlignment w:val="auto"/>
              <w:rPr>
                <w:rFonts w:ascii="Tahoma" w:eastAsia="Luxi Sans" w:hAnsi="Tahoma" w:cs="Tahoma"/>
                <w:b/>
                <w:bCs/>
                <w:i/>
                <w:iCs/>
                <w:color w:val="auto"/>
                <w:kern w:val="0"/>
                <w:sz w:val="20"/>
                <w:szCs w:val="20"/>
              </w:rPr>
            </w:pPr>
            <w:r w:rsidRPr="00A81EED">
              <w:rPr>
                <w:rFonts w:ascii="Tahoma" w:eastAsia="Luxi Sans" w:hAnsi="Tahoma" w:cs="Tahoma"/>
                <w:b/>
                <w:bCs/>
                <w:i/>
                <w:iCs/>
                <w:color w:val="auto"/>
                <w:kern w:val="0"/>
                <w:sz w:val="20"/>
                <w:szCs w:val="20"/>
              </w:rPr>
              <w:t>Mobil telefon</w:t>
            </w:r>
          </w:p>
        </w:tc>
      </w:tr>
      <w:tr w:rsidR="001836FB" w:rsidRPr="00A81EED" w14:paraId="27E8D4DB" w14:textId="77777777" w:rsidTr="00DC656F">
        <w:trPr>
          <w:cantSplit/>
          <w:jc w:val="center"/>
        </w:trPr>
        <w:tc>
          <w:tcPr>
            <w:tcW w:w="1927" w:type="dxa"/>
            <w:tcBorders>
              <w:top w:val="nil"/>
              <w:left w:val="single" w:sz="2" w:space="0" w:color="000000"/>
              <w:bottom w:val="single" w:sz="2" w:space="0" w:color="000000"/>
              <w:right w:val="nil"/>
            </w:tcBorders>
            <w:shd w:val="clear" w:color="auto" w:fill="auto"/>
            <w:vAlign w:val="center"/>
          </w:tcPr>
          <w:p w14:paraId="497081A6"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1622" w:type="dxa"/>
            <w:tcBorders>
              <w:top w:val="nil"/>
              <w:left w:val="single" w:sz="2" w:space="0" w:color="000000"/>
              <w:bottom w:val="single" w:sz="2" w:space="0" w:color="000000"/>
              <w:right w:val="nil"/>
            </w:tcBorders>
            <w:shd w:val="clear" w:color="auto" w:fill="auto"/>
            <w:vAlign w:val="center"/>
          </w:tcPr>
          <w:p w14:paraId="7C2A8A67"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2880" w:type="dxa"/>
            <w:tcBorders>
              <w:top w:val="nil"/>
              <w:left w:val="single" w:sz="2" w:space="0" w:color="000000"/>
              <w:bottom w:val="single" w:sz="2" w:space="0" w:color="000000"/>
              <w:right w:val="nil"/>
            </w:tcBorders>
            <w:shd w:val="clear" w:color="auto" w:fill="auto"/>
            <w:vAlign w:val="center"/>
          </w:tcPr>
          <w:p w14:paraId="070C8E1A"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c>
          <w:tcPr>
            <w:tcW w:w="1821" w:type="dxa"/>
            <w:tcBorders>
              <w:top w:val="nil"/>
              <w:left w:val="single" w:sz="2" w:space="0" w:color="000000"/>
              <w:bottom w:val="single" w:sz="2" w:space="0" w:color="000000"/>
              <w:right w:val="single" w:sz="2" w:space="0" w:color="000000"/>
            </w:tcBorders>
            <w:shd w:val="clear" w:color="auto" w:fill="auto"/>
            <w:vAlign w:val="center"/>
          </w:tcPr>
          <w:p w14:paraId="07B43884" w14:textId="77777777" w:rsidR="001836FB" w:rsidRPr="00A81EED" w:rsidRDefault="001836FB" w:rsidP="00DC656F">
            <w:pPr>
              <w:keepLines/>
              <w:widowControl w:val="0"/>
              <w:suppressAutoHyphens w:val="0"/>
              <w:spacing w:after="0" w:line="240" w:lineRule="auto"/>
              <w:jc w:val="center"/>
              <w:textAlignment w:val="auto"/>
              <w:outlineLvl w:val="0"/>
              <w:rPr>
                <w:rFonts w:ascii="Tahoma" w:hAnsi="Tahoma" w:cs="Tahoma"/>
                <w:snapToGrid w:val="0"/>
                <w:color w:val="auto"/>
                <w:kern w:val="0"/>
                <w:sz w:val="20"/>
                <w:szCs w:val="20"/>
                <w:lang w:val="en-US" w:eastAsia="hu-HU"/>
              </w:rPr>
            </w:pPr>
          </w:p>
        </w:tc>
      </w:tr>
    </w:tbl>
    <w:p w14:paraId="2A3A922D" w14:textId="77777777"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kapcsolattartók kötelesek a </w:t>
      </w:r>
      <w:proofErr w:type="spellStart"/>
      <w:r w:rsidRPr="00A81EED">
        <w:rPr>
          <w:rFonts w:ascii="Tahoma" w:hAnsi="Tahoma" w:cs="Tahoma"/>
          <w:color w:val="auto"/>
          <w:kern w:val="0"/>
          <w:sz w:val="20"/>
          <w:szCs w:val="20"/>
          <w:lang w:eastAsia="hu-HU"/>
        </w:rPr>
        <w:t>Get</w:t>
      </w:r>
      <w:proofErr w:type="spellEnd"/>
      <w:r w:rsidRPr="00A81EED">
        <w:rPr>
          <w:rFonts w:ascii="Tahoma" w:hAnsi="Tahoma" w:cs="Tahoma"/>
          <w:color w:val="auto"/>
          <w:kern w:val="0"/>
          <w:sz w:val="20"/>
          <w:szCs w:val="20"/>
          <w:lang w:eastAsia="hu-HU"/>
        </w:rPr>
        <w:t xml:space="preserve">. és a hozzá kapcsolódó végrehajtási utasítások, ÜKSZ valamint a Szerződés alapján a </w:t>
      </w: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és az elszámolási szabályokat együttműködve folyamatosan alkalmazni. Amennyiben a jogszabályok módosítása miatt a Szerződésben vállalt kötelezettségek végrehajtása megváltozik, a Felek azonnal egyeztetnek a szükséges módosításról.</w:t>
      </w:r>
    </w:p>
    <w:p w14:paraId="2406A02A" w14:textId="77777777"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Eladó Informatikai Platformot üzemeltet, melynek segítségével a Vevő a </w:t>
      </w: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és allokálási feladatait, igényeit egyedi beállítások alapján tudja kezelni. Az Informatikai Platform által biztosított szolgáltatások:</w:t>
      </w:r>
    </w:p>
    <w:p w14:paraId="2D3B409A"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bCs/>
          <w:color w:val="auto"/>
          <w:kern w:val="0"/>
          <w:sz w:val="20"/>
          <w:szCs w:val="20"/>
          <w:lang w:eastAsia="hu-HU"/>
        </w:rPr>
        <w:t>7.1</w:t>
      </w:r>
      <w:r w:rsidRPr="00A81EED">
        <w:rPr>
          <w:rFonts w:ascii="Tahoma" w:hAnsi="Tahoma" w:cs="Tahoma"/>
          <w:b/>
          <w:bCs/>
          <w:color w:val="auto"/>
          <w:kern w:val="0"/>
          <w:sz w:val="20"/>
          <w:szCs w:val="20"/>
          <w:lang w:eastAsia="hu-HU"/>
        </w:rPr>
        <w:tab/>
        <w:t>Felhasználó azonosítás:</w:t>
      </w:r>
      <w:r w:rsidRPr="00A81EED">
        <w:rPr>
          <w:rFonts w:ascii="Tahoma" w:hAnsi="Tahoma" w:cs="Tahoma"/>
          <w:color w:val="auto"/>
          <w:kern w:val="0"/>
          <w:sz w:val="20"/>
          <w:szCs w:val="20"/>
          <w:lang w:eastAsia="hu-HU"/>
        </w:rPr>
        <w:t xml:space="preserve"> A Informatikai Platform használata csak a Felek által felhatalmazott személyek számára lehetséges. Minden felhasználó egyedi azonosítóval rendelkezik, s a Szerződéssel kapcsolatos operatív adatokhoz való hozzáférés szempontjából egyenrangú. A felhasználói jogok aktivizálásához illetve törléséhez a kijelölt felelős személy írásos nyilatkozata szükséges.</w:t>
      </w:r>
    </w:p>
    <w:p w14:paraId="552A2983"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bCs/>
          <w:color w:val="auto"/>
          <w:kern w:val="0"/>
          <w:sz w:val="20"/>
          <w:szCs w:val="20"/>
          <w:lang w:eastAsia="hu-HU"/>
        </w:rPr>
        <w:t>7.2</w:t>
      </w:r>
      <w:r w:rsidRPr="00A81EED">
        <w:rPr>
          <w:rFonts w:ascii="Tahoma" w:hAnsi="Tahoma" w:cs="Tahoma"/>
          <w:b/>
          <w:bCs/>
          <w:color w:val="auto"/>
          <w:kern w:val="0"/>
          <w:sz w:val="20"/>
          <w:szCs w:val="20"/>
          <w:lang w:eastAsia="hu-HU"/>
        </w:rPr>
        <w:tab/>
      </w:r>
      <w:proofErr w:type="spellStart"/>
      <w:r w:rsidRPr="00A81EED">
        <w:rPr>
          <w:rFonts w:ascii="Tahoma" w:hAnsi="Tahoma" w:cs="Tahoma"/>
          <w:b/>
          <w:bCs/>
          <w:color w:val="auto"/>
          <w:kern w:val="0"/>
          <w:sz w:val="20"/>
          <w:szCs w:val="20"/>
          <w:lang w:eastAsia="hu-HU"/>
        </w:rPr>
        <w:t>Nominálások</w:t>
      </w:r>
      <w:proofErr w:type="spellEnd"/>
      <w:r w:rsidRPr="00A81EED">
        <w:rPr>
          <w:rFonts w:ascii="Tahoma" w:hAnsi="Tahoma" w:cs="Tahoma"/>
          <w:b/>
          <w:bCs/>
          <w:color w:val="auto"/>
          <w:kern w:val="0"/>
          <w:sz w:val="20"/>
          <w:szCs w:val="20"/>
          <w:lang w:eastAsia="hu-HU"/>
        </w:rPr>
        <w:t xml:space="preserve"> érkeztetése, ellenőrzése</w:t>
      </w:r>
      <w:r w:rsidRPr="00A81EED">
        <w:rPr>
          <w:rFonts w:ascii="Tahoma" w:hAnsi="Tahoma" w:cs="Tahoma"/>
          <w:color w:val="auto"/>
          <w:kern w:val="0"/>
          <w:sz w:val="20"/>
          <w:szCs w:val="20"/>
          <w:lang w:eastAsia="hu-HU"/>
        </w:rPr>
        <w:t xml:space="preserve">: Az Informatikai Platform a Vevő számára több csatornán is lehetőséget biztosít a </w:t>
      </w: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adatainak elküldésére. Korlátozás nélküli felhasználást biztosít az online internetes felületen, illetve elektronikus levél alkalmazásával. Az elektronikus levél szabályozott formátumú (HTML űrlap, TEXT vagy EXCEL állomány). A beérkezett </w:t>
      </w:r>
      <w:proofErr w:type="spellStart"/>
      <w:r w:rsidRPr="00A81EED">
        <w:rPr>
          <w:rFonts w:ascii="Tahoma" w:hAnsi="Tahoma" w:cs="Tahoma"/>
          <w:color w:val="auto"/>
          <w:kern w:val="0"/>
          <w:sz w:val="20"/>
          <w:szCs w:val="20"/>
          <w:lang w:eastAsia="hu-HU"/>
        </w:rPr>
        <w:t>nominálások</w:t>
      </w:r>
      <w:proofErr w:type="spellEnd"/>
      <w:r w:rsidRPr="00A81EED">
        <w:rPr>
          <w:rFonts w:ascii="Tahoma" w:hAnsi="Tahoma" w:cs="Tahoma"/>
          <w:color w:val="auto"/>
          <w:kern w:val="0"/>
          <w:sz w:val="20"/>
          <w:szCs w:val="20"/>
          <w:lang w:eastAsia="hu-HU"/>
        </w:rPr>
        <w:t xml:space="preserve"> ellenőrzésre kerülnek. Ellenőrzési szempontok: felhasználói jogosultság, formai követelmények, szerződéses paraméterek.</w:t>
      </w:r>
    </w:p>
    <w:p w14:paraId="4D877110"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bCs/>
          <w:color w:val="auto"/>
          <w:kern w:val="0"/>
          <w:sz w:val="20"/>
          <w:szCs w:val="20"/>
          <w:lang w:eastAsia="hu-HU"/>
        </w:rPr>
        <w:t>7.3</w:t>
      </w:r>
      <w:r w:rsidRPr="00A81EED">
        <w:rPr>
          <w:rFonts w:ascii="Tahoma" w:hAnsi="Tahoma" w:cs="Tahoma"/>
          <w:b/>
          <w:bCs/>
          <w:color w:val="auto"/>
          <w:kern w:val="0"/>
          <w:sz w:val="20"/>
          <w:szCs w:val="20"/>
          <w:lang w:eastAsia="hu-HU"/>
        </w:rPr>
        <w:tab/>
      </w:r>
      <w:proofErr w:type="spellStart"/>
      <w:r w:rsidRPr="00A81EED">
        <w:rPr>
          <w:rFonts w:ascii="Tahoma" w:hAnsi="Tahoma" w:cs="Tahoma"/>
          <w:b/>
          <w:bCs/>
          <w:color w:val="auto"/>
          <w:kern w:val="0"/>
          <w:sz w:val="20"/>
          <w:szCs w:val="20"/>
          <w:lang w:eastAsia="hu-HU"/>
        </w:rPr>
        <w:t>Nominálás</w:t>
      </w:r>
      <w:proofErr w:type="spellEnd"/>
      <w:r w:rsidRPr="00A81EED">
        <w:rPr>
          <w:rFonts w:ascii="Tahoma" w:hAnsi="Tahoma" w:cs="Tahoma"/>
          <w:b/>
          <w:bCs/>
          <w:color w:val="auto"/>
          <w:kern w:val="0"/>
          <w:sz w:val="20"/>
          <w:szCs w:val="20"/>
          <w:lang w:eastAsia="hu-HU"/>
        </w:rPr>
        <w:t xml:space="preserve"> visszaigazolások küldése</w:t>
      </w:r>
      <w:r w:rsidRPr="00A81EED">
        <w:rPr>
          <w:rFonts w:ascii="Tahoma" w:hAnsi="Tahoma" w:cs="Tahoma"/>
          <w:color w:val="auto"/>
          <w:kern w:val="0"/>
          <w:sz w:val="20"/>
          <w:szCs w:val="20"/>
          <w:lang w:eastAsia="hu-HU"/>
        </w:rPr>
        <w:t xml:space="preserve">: A beérkezett </w:t>
      </w:r>
      <w:proofErr w:type="spellStart"/>
      <w:r w:rsidRPr="00A81EED">
        <w:rPr>
          <w:rFonts w:ascii="Tahoma" w:hAnsi="Tahoma" w:cs="Tahoma"/>
          <w:color w:val="auto"/>
          <w:kern w:val="0"/>
          <w:sz w:val="20"/>
          <w:szCs w:val="20"/>
          <w:lang w:eastAsia="hu-HU"/>
        </w:rPr>
        <w:t>nominálások</w:t>
      </w:r>
      <w:proofErr w:type="spellEnd"/>
      <w:r w:rsidRPr="00A81EED">
        <w:rPr>
          <w:rFonts w:ascii="Tahoma" w:hAnsi="Tahoma" w:cs="Tahoma"/>
          <w:color w:val="auto"/>
          <w:kern w:val="0"/>
          <w:sz w:val="20"/>
          <w:szCs w:val="20"/>
          <w:lang w:eastAsia="hu-HU"/>
        </w:rPr>
        <w:t xml:space="preserve"> a küldő részére visszaigazolásra kerülnek. Visszautasításra kerül az a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amely nem tesz eleget a felhasználó egyértelmű azonosításának, formailag nem értelmezhető illetve nem egyértelmű, valamint olyan </w:t>
      </w: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értéket tartalmaz, mely sérti az Eladó számára rendelkezésre álló kapacitásokat. Minden más esetben a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visszaigazolásra kerül.</w:t>
      </w:r>
    </w:p>
    <w:p w14:paraId="600950EC"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bCs/>
          <w:color w:val="auto"/>
          <w:kern w:val="0"/>
          <w:sz w:val="20"/>
          <w:szCs w:val="20"/>
          <w:lang w:eastAsia="hu-HU"/>
        </w:rPr>
        <w:t>7.4</w:t>
      </w:r>
      <w:r w:rsidRPr="00A81EED">
        <w:rPr>
          <w:rFonts w:ascii="Tahoma" w:hAnsi="Tahoma" w:cs="Tahoma"/>
          <w:b/>
          <w:bCs/>
          <w:color w:val="auto"/>
          <w:kern w:val="0"/>
          <w:sz w:val="20"/>
          <w:szCs w:val="20"/>
          <w:lang w:eastAsia="hu-HU"/>
        </w:rPr>
        <w:tab/>
        <w:t>Allokálási adatok fogadását</w:t>
      </w:r>
      <w:r w:rsidRPr="00A81EED">
        <w:rPr>
          <w:rFonts w:ascii="Tahoma" w:hAnsi="Tahoma" w:cs="Tahoma"/>
          <w:bCs/>
          <w:color w:val="auto"/>
          <w:kern w:val="0"/>
          <w:sz w:val="20"/>
          <w:szCs w:val="20"/>
          <w:lang w:eastAsia="hu-HU"/>
        </w:rPr>
        <w:t xml:space="preserve"> a kapcsolódó Rendszerüzemeltető végzi.</w:t>
      </w:r>
      <w:r w:rsidRPr="00A81EED">
        <w:rPr>
          <w:rFonts w:ascii="Tahoma" w:hAnsi="Tahoma" w:cs="Tahoma"/>
          <w:color w:val="auto"/>
          <w:kern w:val="0"/>
          <w:sz w:val="20"/>
          <w:szCs w:val="20"/>
          <w:lang w:eastAsia="hu-HU"/>
        </w:rPr>
        <w:t xml:space="preserve"> </w:t>
      </w:r>
    </w:p>
    <w:p w14:paraId="60724CF7"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bCs/>
          <w:color w:val="auto"/>
          <w:kern w:val="0"/>
          <w:sz w:val="20"/>
          <w:szCs w:val="20"/>
          <w:lang w:eastAsia="hu-HU"/>
        </w:rPr>
        <w:t>7.5</w:t>
      </w:r>
      <w:r w:rsidRPr="00A81EED">
        <w:rPr>
          <w:rFonts w:ascii="Tahoma" w:hAnsi="Tahoma" w:cs="Tahoma"/>
          <w:b/>
          <w:bCs/>
          <w:color w:val="auto"/>
          <w:kern w:val="0"/>
          <w:sz w:val="20"/>
          <w:szCs w:val="20"/>
          <w:lang w:eastAsia="hu-HU"/>
        </w:rPr>
        <w:tab/>
        <w:t>Elszámolási adatok fogadása</w:t>
      </w:r>
      <w:r w:rsidRPr="00A81EED">
        <w:rPr>
          <w:rFonts w:ascii="Tahoma" w:hAnsi="Tahoma" w:cs="Tahoma"/>
          <w:color w:val="auto"/>
          <w:kern w:val="0"/>
          <w:sz w:val="20"/>
          <w:szCs w:val="20"/>
          <w:lang w:eastAsia="hu-HU"/>
        </w:rPr>
        <w:t>: A rendszer fogadja, illetve tárolja azokat a szállítóleveleket és szállítólevélben foglalt adatokat, melyeket a Vevő a közvetlenül őt ellátó szállító képviselőjével rögzített. A rendszer fogadja továbbá a földgáz minőségét igazoló műbizonylatokat, melyeket az Eladó a Vevő részére elérhetővé tesz.  Ezek a dokumentumok képezik a havi végleges elszámolás alapját. A dokumentumokat PDF fájlban illetve faxon lehet megküldeni.</w:t>
      </w:r>
    </w:p>
    <w:p w14:paraId="1BFF9AC4" w14:textId="77777777" w:rsidR="001836FB" w:rsidRPr="00A81EED" w:rsidRDefault="001836FB" w:rsidP="001836FB">
      <w:pPr>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bCs/>
          <w:color w:val="auto"/>
          <w:kern w:val="0"/>
          <w:sz w:val="20"/>
          <w:szCs w:val="20"/>
          <w:lang w:eastAsia="hu-HU"/>
        </w:rPr>
        <w:t>7.6</w:t>
      </w:r>
      <w:r w:rsidRPr="00A81EED">
        <w:rPr>
          <w:rFonts w:ascii="Tahoma" w:hAnsi="Tahoma" w:cs="Tahoma"/>
          <w:b/>
          <w:bCs/>
          <w:color w:val="auto"/>
          <w:kern w:val="0"/>
          <w:sz w:val="20"/>
          <w:szCs w:val="20"/>
          <w:lang w:eastAsia="hu-HU"/>
        </w:rPr>
        <w:tab/>
        <w:t>Elszámolási adatok lekérdezése</w:t>
      </w:r>
      <w:r w:rsidRPr="00A81EED">
        <w:rPr>
          <w:rFonts w:ascii="Tahoma" w:hAnsi="Tahoma" w:cs="Tahoma"/>
          <w:color w:val="auto"/>
          <w:kern w:val="0"/>
          <w:sz w:val="20"/>
          <w:szCs w:val="20"/>
          <w:lang w:eastAsia="hu-HU"/>
        </w:rPr>
        <w:t>: Az Informatikai Platform a jogosult felhasználók számára egyénileg beállított adatgyűjtési lehetőséget biztosít.</w:t>
      </w:r>
    </w:p>
    <w:p w14:paraId="37E10E6C" w14:textId="77777777" w:rsidR="001836FB" w:rsidRPr="00A81EED" w:rsidRDefault="001836FB" w:rsidP="001836FB">
      <w:pPr>
        <w:suppressAutoHyphens w:val="0"/>
        <w:spacing w:before="120" w:after="0" w:line="240" w:lineRule="auto"/>
        <w:ind w:left="720" w:hanging="720"/>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7.7</w:t>
      </w:r>
      <w:r w:rsidRPr="00A81EED">
        <w:rPr>
          <w:rFonts w:ascii="Tahoma" w:hAnsi="Tahoma" w:cs="Tahoma"/>
          <w:color w:val="auto"/>
          <w:kern w:val="0"/>
          <w:sz w:val="20"/>
          <w:szCs w:val="20"/>
          <w:lang w:eastAsia="hu-HU"/>
        </w:rPr>
        <w:tab/>
      </w:r>
      <w:r w:rsidRPr="00A81EED">
        <w:rPr>
          <w:rFonts w:ascii="Tahoma" w:hAnsi="Tahoma" w:cs="Tahoma"/>
          <w:b/>
          <w:color w:val="auto"/>
          <w:kern w:val="0"/>
          <w:sz w:val="20"/>
          <w:szCs w:val="20"/>
          <w:lang w:eastAsia="hu-HU"/>
        </w:rPr>
        <w:t>A Vevő és az Eladó által biztosított adatforgalom:</w:t>
      </w:r>
      <w:r w:rsidRPr="00A81EED">
        <w:rPr>
          <w:rFonts w:ascii="Tahoma" w:hAnsi="Tahoma" w:cs="Tahoma"/>
          <w:color w:val="auto"/>
          <w:kern w:val="0"/>
          <w:sz w:val="20"/>
          <w:szCs w:val="20"/>
          <w:lang w:eastAsia="hu-HU"/>
        </w:rPr>
        <w:t xml:space="preserve"> A távfelügyelő működése esetén a Vevő megkapja az Eladó informatikai platformján:</w:t>
      </w:r>
    </w:p>
    <w:p w14:paraId="4FF30812" w14:textId="77777777" w:rsidR="001836FB" w:rsidRPr="00A81EED" w:rsidRDefault="001836FB" w:rsidP="00D951A7">
      <w:pPr>
        <w:numPr>
          <w:ilvl w:val="0"/>
          <w:numId w:val="24"/>
        </w:numPr>
        <w:tabs>
          <w:tab w:val="clear" w:pos="360"/>
        </w:tabs>
        <w:suppressAutoHyphens w:val="0"/>
        <w:spacing w:before="120"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utolsó érvényes </w:t>
      </w:r>
      <w:proofErr w:type="spellStart"/>
      <w:r w:rsidRPr="00A81EED">
        <w:rPr>
          <w:rFonts w:ascii="Tahoma" w:hAnsi="Tahoma" w:cs="Tahoma"/>
          <w:color w:val="auto"/>
          <w:kern w:val="0"/>
          <w:sz w:val="20"/>
          <w:szCs w:val="20"/>
          <w:lang w:eastAsia="hu-HU"/>
        </w:rPr>
        <w:t>nominálása</w:t>
      </w:r>
      <w:proofErr w:type="spellEnd"/>
      <w:r w:rsidRPr="00A81EED">
        <w:rPr>
          <w:rFonts w:ascii="Tahoma" w:hAnsi="Tahoma" w:cs="Tahoma"/>
          <w:color w:val="auto"/>
          <w:kern w:val="0"/>
          <w:sz w:val="20"/>
          <w:szCs w:val="20"/>
          <w:lang w:eastAsia="hu-HU"/>
        </w:rPr>
        <w:t xml:space="preserve"> (egész gnm3-ben) </w:t>
      </w:r>
    </w:p>
    <w:p w14:paraId="39897547"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utolsó érvényes </w:t>
      </w:r>
      <w:proofErr w:type="spellStart"/>
      <w:r w:rsidRPr="00A81EED">
        <w:rPr>
          <w:rFonts w:ascii="Tahoma" w:hAnsi="Tahoma" w:cs="Tahoma"/>
          <w:color w:val="auto"/>
          <w:kern w:val="0"/>
          <w:sz w:val="20"/>
          <w:szCs w:val="20"/>
          <w:lang w:eastAsia="hu-HU"/>
        </w:rPr>
        <w:t>nominálása</w:t>
      </w:r>
      <w:proofErr w:type="spellEnd"/>
      <w:r w:rsidRPr="00A81EED">
        <w:rPr>
          <w:rFonts w:ascii="Tahoma" w:hAnsi="Tahoma" w:cs="Tahoma"/>
          <w:color w:val="auto"/>
          <w:kern w:val="0"/>
          <w:sz w:val="20"/>
          <w:szCs w:val="20"/>
          <w:lang w:eastAsia="hu-HU"/>
        </w:rPr>
        <w:t xml:space="preserve"> (két tizedesre kerekítve, MJ mértékegységben) </w:t>
      </w:r>
    </w:p>
    <w:p w14:paraId="6964FD5B"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allokált napi mennyiséget, (egész gnm3-ben) </w:t>
      </w:r>
    </w:p>
    <w:p w14:paraId="625880B8"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napi fűtőértéket (2 tizedesre kerekítve) </w:t>
      </w:r>
    </w:p>
    <w:p w14:paraId="784F0BED"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napi átvett hőmennyiséget, amely az allokált napi mennyiség és a napi tény fűtőérték szorzata (két tizedesre kerekítve, MJ mértékegységben) </w:t>
      </w:r>
    </w:p>
    <w:p w14:paraId="0B897152" w14:textId="77777777" w:rsidR="001836FB" w:rsidRPr="00A81EED" w:rsidRDefault="001836FB" w:rsidP="00D951A7">
      <w:pPr>
        <w:numPr>
          <w:ilvl w:val="0"/>
          <w:numId w:val="24"/>
        </w:numPr>
        <w:tabs>
          <w:tab w:val="clear" w:pos="360"/>
        </w:tabs>
        <w:suppressAutoHyphens w:val="0"/>
        <w:spacing w:after="0" w:line="240" w:lineRule="auto"/>
        <w:ind w:left="1418" w:hanging="284"/>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w:t>
      </w:r>
      <w:proofErr w:type="spellStart"/>
      <w:r w:rsidRPr="00A81EED">
        <w:rPr>
          <w:rFonts w:ascii="Tahoma" w:hAnsi="Tahoma" w:cs="Tahoma"/>
          <w:color w:val="auto"/>
          <w:kern w:val="0"/>
          <w:sz w:val="20"/>
          <w:szCs w:val="20"/>
          <w:lang w:eastAsia="hu-HU"/>
        </w:rPr>
        <w:t>nominálástól</w:t>
      </w:r>
      <w:proofErr w:type="spellEnd"/>
      <w:r w:rsidRPr="00A81EED">
        <w:rPr>
          <w:rFonts w:ascii="Tahoma" w:hAnsi="Tahoma" w:cs="Tahoma"/>
          <w:color w:val="auto"/>
          <w:kern w:val="0"/>
          <w:sz w:val="20"/>
          <w:szCs w:val="20"/>
          <w:lang w:eastAsia="hu-HU"/>
        </w:rPr>
        <w:t xml:space="preserve"> való eltérés (két tizedesre kerekítve, MJ mértékegységben, előjelhelyesen) </w:t>
      </w:r>
    </w:p>
    <w:p w14:paraId="32CD11C2" w14:textId="77777777"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Az Informatikai Platform és a kapcsolódó eszközök rendelkezésre állása 99 %. A karbantartási, meghibásodási időszakokban Eladónak telefonos kapcsolattartást kell biztosítania. A telefonos kapcsolattartás során csak az operatív kapcsolattartásban nélkülözhetetlen információk kezelésére van lehetőség. Rendkívüli esetekben a Vevő előre megadott telefonszámokról SMS típusú </w:t>
      </w:r>
      <w:proofErr w:type="spellStart"/>
      <w:r w:rsidRPr="00A81EED">
        <w:rPr>
          <w:rFonts w:ascii="Tahoma" w:hAnsi="Tahoma" w:cs="Tahoma"/>
          <w:color w:val="auto"/>
          <w:kern w:val="0"/>
          <w:sz w:val="20"/>
          <w:szCs w:val="20"/>
          <w:lang w:eastAsia="hu-HU"/>
        </w:rPr>
        <w:t>nominálást</w:t>
      </w:r>
      <w:proofErr w:type="spellEnd"/>
      <w:r w:rsidRPr="00A81EED">
        <w:rPr>
          <w:rFonts w:ascii="Tahoma" w:hAnsi="Tahoma" w:cs="Tahoma"/>
          <w:color w:val="auto"/>
          <w:kern w:val="0"/>
          <w:sz w:val="20"/>
          <w:szCs w:val="20"/>
          <w:lang w:eastAsia="hu-HU"/>
        </w:rPr>
        <w:t xml:space="preserve"> vagy bejelentést küldhet, az ügyeletes diszpécser számára. A telefonon, </w:t>
      </w:r>
      <w:r w:rsidRPr="00A81EED">
        <w:rPr>
          <w:rFonts w:ascii="Tahoma" w:hAnsi="Tahoma" w:cs="Tahoma"/>
          <w:color w:val="auto"/>
          <w:kern w:val="0"/>
          <w:sz w:val="20"/>
          <w:szCs w:val="20"/>
          <w:lang w:eastAsia="hu-HU"/>
        </w:rPr>
        <w:lastRenderedPageBreak/>
        <w:t xml:space="preserve">vagy SMS üzenetben történt bejelentéseket, </w:t>
      </w:r>
      <w:proofErr w:type="spellStart"/>
      <w:r w:rsidRPr="00A81EED">
        <w:rPr>
          <w:rFonts w:ascii="Tahoma" w:hAnsi="Tahoma" w:cs="Tahoma"/>
          <w:color w:val="auto"/>
          <w:kern w:val="0"/>
          <w:sz w:val="20"/>
          <w:szCs w:val="20"/>
          <w:lang w:eastAsia="hu-HU"/>
        </w:rPr>
        <w:t>nominálásokat</w:t>
      </w:r>
      <w:proofErr w:type="spellEnd"/>
      <w:r w:rsidRPr="00A81EED">
        <w:rPr>
          <w:rFonts w:ascii="Tahoma" w:hAnsi="Tahoma" w:cs="Tahoma"/>
          <w:color w:val="auto"/>
          <w:kern w:val="0"/>
          <w:sz w:val="20"/>
          <w:szCs w:val="20"/>
          <w:lang w:eastAsia="hu-HU"/>
        </w:rPr>
        <w:t xml:space="preserve"> a lehető leghamarabb az Informatikai Platformon meg kell erősíteni.</w:t>
      </w:r>
    </w:p>
    <w:p w14:paraId="002F1772" w14:textId="77777777"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Informatikai Platform használatára Eladó a szerződéses időszak kezdete előtt felhasználói képzést biztosít.</w:t>
      </w:r>
    </w:p>
    <w:p w14:paraId="29A32D55" w14:textId="77777777"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Az Informatikai Platform időbeni működési rendje az ÜKSZ alapján lett kialakítva. Ennek megváltozása esetén az Eladó diszpécserszolgálata jogosult egyoldalúan a változásokat átvezetni. A határidők megváltozásáról az Eladó diszpécserszolgálata a felhasználókat elektronikus levélben értesíti.</w:t>
      </w:r>
    </w:p>
    <w:p w14:paraId="740EE334" w14:textId="77777777" w:rsidR="001836FB" w:rsidRPr="00A81EED" w:rsidRDefault="001836FB" w:rsidP="00D951A7">
      <w:pPr>
        <w:numPr>
          <w:ilvl w:val="0"/>
          <w:numId w:val="31"/>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proofErr w:type="spellStart"/>
      <w:r w:rsidRPr="00A81EED">
        <w:rPr>
          <w:rFonts w:ascii="Tahoma" w:hAnsi="Tahoma" w:cs="Tahoma"/>
          <w:color w:val="auto"/>
          <w:kern w:val="0"/>
          <w:sz w:val="20"/>
          <w:szCs w:val="20"/>
          <w:lang w:eastAsia="hu-HU"/>
        </w:rPr>
        <w:t>Nominálási</w:t>
      </w:r>
      <w:proofErr w:type="spellEnd"/>
      <w:r w:rsidRPr="00A81EED">
        <w:rPr>
          <w:rFonts w:ascii="Tahoma" w:hAnsi="Tahoma" w:cs="Tahoma"/>
          <w:color w:val="auto"/>
          <w:kern w:val="0"/>
          <w:sz w:val="20"/>
          <w:szCs w:val="20"/>
          <w:lang w:eastAsia="hu-HU"/>
        </w:rPr>
        <w:t xml:space="preserve"> határidők:</w:t>
      </w:r>
    </w:p>
    <w:p w14:paraId="7A2F3B7F" w14:textId="77777777" w:rsidR="001836FB" w:rsidRPr="00A81EED" w:rsidRDefault="001836FB" w:rsidP="00D951A7">
      <w:pPr>
        <w:numPr>
          <w:ilvl w:val="0"/>
          <w:numId w:val="46"/>
        </w:numPr>
        <w:spacing w:before="120" w:after="0" w:line="240" w:lineRule="auto"/>
        <w:ind w:left="1077" w:hanging="357"/>
        <w:jc w:val="both"/>
        <w:textAlignment w:val="auto"/>
        <w:rPr>
          <w:rFonts w:ascii="Tahoma" w:hAnsi="Tahoma" w:cs="Tahoma"/>
          <w:color w:val="auto"/>
          <w:kern w:val="0"/>
          <w:sz w:val="20"/>
          <w:szCs w:val="20"/>
          <w:lang w:eastAsia="hu-HU"/>
        </w:rPr>
      </w:pPr>
      <w:r w:rsidRPr="00A81EED">
        <w:rPr>
          <w:rFonts w:ascii="Tahoma" w:hAnsi="Tahoma" w:cs="Tahoma"/>
          <w:b/>
          <w:color w:val="auto"/>
          <w:kern w:val="0"/>
          <w:sz w:val="20"/>
          <w:szCs w:val="20"/>
          <w:lang w:eastAsia="hu-HU"/>
        </w:rPr>
        <w:t>heti előrejelzés</w:t>
      </w:r>
      <w:r w:rsidRPr="00A81EED">
        <w:rPr>
          <w:rFonts w:ascii="Tahoma" w:hAnsi="Tahoma" w:cs="Tahoma"/>
          <w:color w:val="auto"/>
          <w:kern w:val="0"/>
          <w:sz w:val="20"/>
          <w:szCs w:val="20"/>
          <w:lang w:eastAsia="hu-HU"/>
        </w:rPr>
        <w:t>: A heti előrejelzést legkésőbb a tárgyhetet megelőző hét csütörtökén 16:00 óráig kell megküldeni. Az előrejelzés tartalmazza a tárgyhét gázigényét és a hozzá tartozó maximális óracsúcsot napi bontásban (gáznapra vonatkozóan)</w:t>
      </w:r>
    </w:p>
    <w:p w14:paraId="010A6FDA" w14:textId="77777777" w:rsidR="001836FB" w:rsidRPr="00A81EED" w:rsidRDefault="001836FB" w:rsidP="00D951A7">
      <w:pPr>
        <w:numPr>
          <w:ilvl w:val="0"/>
          <w:numId w:val="46"/>
        </w:numPr>
        <w:spacing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 xml:space="preserve">napi </w:t>
      </w:r>
      <w:proofErr w:type="spellStart"/>
      <w:r w:rsidRPr="00A81EED">
        <w:rPr>
          <w:rFonts w:ascii="Tahoma" w:hAnsi="Tahoma" w:cs="Tahoma"/>
          <w:b/>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A napi </w:t>
      </w:r>
      <w:proofErr w:type="spellStart"/>
      <w:r w:rsidRPr="00A81EED">
        <w:rPr>
          <w:rFonts w:ascii="Tahoma" w:hAnsi="Tahoma" w:cs="Tahoma"/>
          <w:color w:val="auto"/>
          <w:kern w:val="0"/>
          <w:sz w:val="20"/>
          <w:szCs w:val="20"/>
          <w:lang w:eastAsia="hu-HU"/>
        </w:rPr>
        <w:t>nominálást</w:t>
      </w:r>
      <w:proofErr w:type="spellEnd"/>
      <w:r w:rsidRPr="00A81EED">
        <w:rPr>
          <w:rFonts w:ascii="Tahoma" w:hAnsi="Tahoma" w:cs="Tahoma"/>
          <w:color w:val="auto"/>
          <w:kern w:val="0"/>
          <w:sz w:val="20"/>
          <w:szCs w:val="20"/>
          <w:lang w:eastAsia="hu-HU"/>
        </w:rPr>
        <w:t xml:space="preserve"> legkésőbb a gáznapot megelőző nap 08:00 óráig kell megküldeni. A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tartalmazza a gáznapra vonatkozó igényelt gázmennyiséget és az órai maximumvételezést.</w:t>
      </w:r>
    </w:p>
    <w:p w14:paraId="0871A34A" w14:textId="77777777" w:rsidR="001836FB" w:rsidRPr="00A81EED" w:rsidRDefault="001836FB" w:rsidP="00D951A7">
      <w:pPr>
        <w:numPr>
          <w:ilvl w:val="0"/>
          <w:numId w:val="46"/>
        </w:numPr>
        <w:spacing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 xml:space="preserve">napi újra </w:t>
      </w:r>
      <w:proofErr w:type="spellStart"/>
      <w:r w:rsidRPr="00A81EED">
        <w:rPr>
          <w:rFonts w:ascii="Tahoma" w:hAnsi="Tahoma" w:cs="Tahoma"/>
          <w:b/>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Az újra </w:t>
      </w:r>
      <w:proofErr w:type="spellStart"/>
      <w:r w:rsidRPr="00A81EED">
        <w:rPr>
          <w:rFonts w:ascii="Tahoma" w:hAnsi="Tahoma" w:cs="Tahoma"/>
          <w:color w:val="auto"/>
          <w:kern w:val="0"/>
          <w:sz w:val="20"/>
          <w:szCs w:val="20"/>
          <w:lang w:eastAsia="hu-HU"/>
        </w:rPr>
        <w:t>nominálást</w:t>
      </w:r>
      <w:proofErr w:type="spellEnd"/>
      <w:r w:rsidRPr="00A81EED">
        <w:rPr>
          <w:rFonts w:ascii="Tahoma" w:hAnsi="Tahoma" w:cs="Tahoma"/>
          <w:color w:val="auto"/>
          <w:kern w:val="0"/>
          <w:sz w:val="20"/>
          <w:szCs w:val="20"/>
          <w:lang w:eastAsia="hu-HU"/>
        </w:rPr>
        <w:t xml:space="preserve"> legkésőbb a gáznapot megelőző nap 18:00 óráig lehet megküldeni. A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tartalmazza a gáznapra vonatkozó igényelt gázmennyiséget és az órai maximumvételezést.</w:t>
      </w:r>
    </w:p>
    <w:p w14:paraId="0A91FDFE" w14:textId="77777777" w:rsidR="001836FB" w:rsidRPr="00A81EED" w:rsidRDefault="001836FB" w:rsidP="00D951A7">
      <w:pPr>
        <w:numPr>
          <w:ilvl w:val="0"/>
          <w:numId w:val="46"/>
        </w:numPr>
        <w:spacing w:after="0" w:line="240" w:lineRule="auto"/>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 xml:space="preserve">gáznapon belüli </w:t>
      </w:r>
      <w:proofErr w:type="spellStart"/>
      <w:r w:rsidRPr="00A81EED">
        <w:rPr>
          <w:rFonts w:ascii="Tahoma" w:hAnsi="Tahoma" w:cs="Tahoma"/>
          <w:b/>
          <w:color w:val="auto"/>
          <w:kern w:val="0"/>
          <w:sz w:val="20"/>
          <w:szCs w:val="20"/>
          <w:lang w:eastAsia="hu-HU"/>
        </w:rPr>
        <w:t>újranominálás</w:t>
      </w:r>
      <w:proofErr w:type="spellEnd"/>
      <w:r w:rsidRPr="00A81EED">
        <w:rPr>
          <w:rFonts w:ascii="Tahoma" w:hAnsi="Tahoma" w:cs="Tahoma"/>
          <w:color w:val="auto"/>
          <w:kern w:val="0"/>
          <w:sz w:val="20"/>
          <w:szCs w:val="20"/>
          <w:lang w:eastAsia="hu-HU"/>
        </w:rPr>
        <w:t xml:space="preserve">: A gáznapon belüli </w:t>
      </w:r>
      <w:proofErr w:type="spellStart"/>
      <w:r w:rsidRPr="00A81EED">
        <w:rPr>
          <w:rFonts w:ascii="Tahoma" w:hAnsi="Tahoma" w:cs="Tahoma"/>
          <w:color w:val="auto"/>
          <w:kern w:val="0"/>
          <w:sz w:val="20"/>
          <w:szCs w:val="20"/>
          <w:lang w:eastAsia="hu-HU"/>
        </w:rPr>
        <w:t>újranominálást</w:t>
      </w:r>
      <w:proofErr w:type="spellEnd"/>
      <w:r w:rsidRPr="00A81EED">
        <w:rPr>
          <w:rFonts w:ascii="Tahoma" w:hAnsi="Tahoma" w:cs="Tahoma"/>
          <w:color w:val="auto"/>
          <w:kern w:val="0"/>
          <w:sz w:val="20"/>
          <w:szCs w:val="20"/>
          <w:lang w:eastAsia="hu-HU"/>
        </w:rPr>
        <w:t xml:space="preserve"> a rendszerirányító felszólításától számított 40 percen belül kell megküldeni. A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tartalmazza a gáznapra vonatkozó igényelt gázmennyiséget és az órai maximumvételezést. A gáznapon belüli újra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lehetőségének fogadása érdekében a Vevő köteles olyan rendszert üzemben tartani, hogy az értesítésről minden esetben tudomást szerezzen. A gáznapon belüli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esetén a gáznap már eltelt időszakára vonatkozóan nincs visszamenőleges hatálya.</w:t>
      </w:r>
    </w:p>
    <w:p w14:paraId="1DC9A96B" w14:textId="77777777" w:rsidR="001836FB" w:rsidRPr="00A81EED" w:rsidRDefault="001836FB" w:rsidP="00D951A7">
      <w:pPr>
        <w:numPr>
          <w:ilvl w:val="0"/>
          <w:numId w:val="46"/>
        </w:numPr>
        <w:spacing w:after="0" w:line="240" w:lineRule="auto"/>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 xml:space="preserve">A határidők lejárta után érkezett </w:t>
      </w:r>
      <w:proofErr w:type="spellStart"/>
      <w:r w:rsidRPr="00A81EED">
        <w:rPr>
          <w:rFonts w:ascii="Tahoma" w:hAnsi="Tahoma" w:cs="Tahoma"/>
          <w:color w:val="auto"/>
          <w:kern w:val="0"/>
          <w:sz w:val="20"/>
          <w:szCs w:val="20"/>
          <w:lang w:eastAsia="hu-HU"/>
        </w:rPr>
        <w:t>nominálásokat</w:t>
      </w:r>
      <w:proofErr w:type="spellEnd"/>
      <w:r w:rsidRPr="00A81EED">
        <w:rPr>
          <w:rFonts w:ascii="Tahoma" w:hAnsi="Tahoma" w:cs="Tahoma"/>
          <w:color w:val="auto"/>
          <w:kern w:val="0"/>
          <w:sz w:val="20"/>
          <w:szCs w:val="20"/>
          <w:lang w:eastAsia="hu-HU"/>
        </w:rPr>
        <w:t xml:space="preserve"> az Informatikai Platform fogadja, de érvényesítésre az Eladó garanciát nem vállal. Az esetleges teljesíthetőségről és feltételeiről az Eladó tájékoztatja a Kapcsolattartót. A teljesíthetetlen </w:t>
      </w:r>
      <w:proofErr w:type="spellStart"/>
      <w:r w:rsidRPr="00A81EED">
        <w:rPr>
          <w:rFonts w:ascii="Tahoma" w:hAnsi="Tahoma" w:cs="Tahoma"/>
          <w:color w:val="auto"/>
          <w:kern w:val="0"/>
          <w:sz w:val="20"/>
          <w:szCs w:val="20"/>
          <w:lang w:eastAsia="hu-HU"/>
        </w:rPr>
        <w:t>nominálás</w:t>
      </w:r>
      <w:proofErr w:type="spellEnd"/>
      <w:r w:rsidRPr="00A81EED">
        <w:rPr>
          <w:rFonts w:ascii="Tahoma" w:hAnsi="Tahoma" w:cs="Tahoma"/>
          <w:color w:val="auto"/>
          <w:kern w:val="0"/>
          <w:sz w:val="20"/>
          <w:szCs w:val="20"/>
          <w:lang w:eastAsia="hu-HU"/>
        </w:rPr>
        <w:t xml:space="preserve"> érvénytelenség miatt visszautasításra kerül, a vonatkozási időszak lezárását követően.</w:t>
      </w:r>
    </w:p>
    <w:p w14:paraId="5C75292D" w14:textId="77777777" w:rsidR="001836FB" w:rsidRPr="00A81EED" w:rsidRDefault="001836FB" w:rsidP="00D951A7">
      <w:pPr>
        <w:widowControl w:val="0"/>
        <w:numPr>
          <w:ilvl w:val="0"/>
          <w:numId w:val="32"/>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 Vevő átvételi pontjaira Eladó ad napi igénybejelentést a 100 gnm</w:t>
      </w:r>
      <w:r w:rsidRPr="00A81EED">
        <w:rPr>
          <w:rFonts w:ascii="Tahoma" w:hAnsi="Tahoma" w:cs="Tahoma"/>
          <w:color w:val="auto"/>
          <w:kern w:val="0"/>
          <w:sz w:val="20"/>
          <w:szCs w:val="20"/>
          <w:vertAlign w:val="superscript"/>
          <w:lang w:eastAsia="hu-HU"/>
        </w:rPr>
        <w:t>3</w:t>
      </w:r>
      <w:r w:rsidRPr="00A81EED">
        <w:rPr>
          <w:rFonts w:ascii="Tahoma" w:hAnsi="Tahoma" w:cs="Tahoma"/>
          <w:color w:val="auto"/>
          <w:kern w:val="0"/>
          <w:sz w:val="20"/>
          <w:szCs w:val="20"/>
          <w:lang w:eastAsia="hu-HU"/>
        </w:rPr>
        <w:t>/h, és az alatti átvételi pontok esetében, a Vevő által előre megadott felhasználási profilok alapján. A Vevőnek ezen átvételi pontok esetében nincs igénybejelentési kötelezettsége.</w:t>
      </w:r>
    </w:p>
    <w:p w14:paraId="15B9877E" w14:textId="77777777" w:rsidR="001836FB" w:rsidRPr="00A81EED" w:rsidRDefault="001836FB" w:rsidP="00D951A7">
      <w:pPr>
        <w:widowControl w:val="0"/>
        <w:numPr>
          <w:ilvl w:val="0"/>
          <w:numId w:val="32"/>
        </w:numPr>
        <w:tabs>
          <w:tab w:val="clear" w:pos="720"/>
        </w:tabs>
        <w:suppressAutoHyphens w:val="0"/>
        <w:spacing w:before="120" w:after="0" w:line="240" w:lineRule="auto"/>
        <w:ind w:left="709" w:hanging="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Kapcsolattartás számlázási ügyben:</w:t>
      </w:r>
    </w:p>
    <w:p w14:paraId="098FAA5E" w14:textId="77777777" w:rsidR="001836FB" w:rsidRPr="00A81EED" w:rsidRDefault="001836FB" w:rsidP="001836FB">
      <w:pPr>
        <w:widowControl w:val="0"/>
        <w:spacing w:before="120" w:after="0" w:line="240" w:lineRule="auto"/>
        <w:ind w:left="709"/>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Eladó részéről:</w:t>
      </w:r>
    </w:p>
    <w:p w14:paraId="67879776" w14:textId="77777777" w:rsidR="001836FB" w:rsidRPr="00A81EED" w:rsidRDefault="001836FB" w:rsidP="001836FB">
      <w:pPr>
        <w:widowControl w:val="0"/>
        <w:tabs>
          <w:tab w:val="left" w:leader="dot" w:pos="4140"/>
        </w:tabs>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57CA765D" w14:textId="77777777" w:rsidR="001836FB" w:rsidRPr="00A81EED" w:rsidRDefault="001836FB" w:rsidP="001836FB">
      <w:pPr>
        <w:widowControl w:val="0"/>
        <w:tabs>
          <w:tab w:val="left" w:leader="dot" w:pos="4140"/>
        </w:tabs>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0D2BA83A"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5EE175C3"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0A6F98A1"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763F0358"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p>
    <w:p w14:paraId="6A704346"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p>
    <w:p w14:paraId="6FD1BB74" w14:textId="77777777" w:rsidR="001836FB" w:rsidRPr="00A81EED" w:rsidRDefault="001836FB" w:rsidP="001836FB">
      <w:pPr>
        <w:widowControl w:val="0"/>
        <w:tabs>
          <w:tab w:val="left" w:leader="dot" w:pos="4140"/>
        </w:tabs>
        <w:spacing w:before="120" w:after="0" w:line="240" w:lineRule="auto"/>
        <w:ind w:left="709"/>
        <w:jc w:val="both"/>
        <w:textAlignment w:val="auto"/>
        <w:rPr>
          <w:rFonts w:ascii="Tahoma" w:hAnsi="Tahoma" w:cs="Tahoma"/>
          <w:b/>
          <w:color w:val="auto"/>
          <w:kern w:val="0"/>
          <w:sz w:val="20"/>
          <w:szCs w:val="20"/>
          <w:lang w:eastAsia="hu-HU"/>
        </w:rPr>
      </w:pPr>
      <w:r w:rsidRPr="00A81EED">
        <w:rPr>
          <w:rFonts w:ascii="Tahoma" w:hAnsi="Tahoma" w:cs="Tahoma"/>
          <w:b/>
          <w:color w:val="auto"/>
          <w:kern w:val="0"/>
          <w:sz w:val="20"/>
          <w:szCs w:val="20"/>
          <w:lang w:eastAsia="hu-HU"/>
        </w:rPr>
        <w:t>Vevő részéről:</w:t>
      </w:r>
    </w:p>
    <w:p w14:paraId="5C1147FA" w14:textId="77777777" w:rsidR="001836FB" w:rsidRPr="00A81EED" w:rsidRDefault="001836FB" w:rsidP="001836FB">
      <w:pPr>
        <w:widowControl w:val="0"/>
        <w:tabs>
          <w:tab w:val="left" w:leader="dot" w:pos="4140"/>
        </w:tabs>
        <w:spacing w:after="0" w:line="240" w:lineRule="auto"/>
        <w:ind w:left="709"/>
        <w:jc w:val="both"/>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1E031EF5" w14:textId="77777777" w:rsidR="001836FB" w:rsidRPr="00A81EED" w:rsidRDefault="001836FB" w:rsidP="001836FB">
      <w:pPr>
        <w:widowControl w:val="0"/>
        <w:tabs>
          <w:tab w:val="left" w:leader="dot" w:pos="4140"/>
        </w:tabs>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78C76E5F"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15E23CC2"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234196E6" w14:textId="77777777" w:rsidR="001836FB" w:rsidRPr="00A81EED" w:rsidRDefault="001836FB" w:rsidP="001836FB">
      <w:pPr>
        <w:tabs>
          <w:tab w:val="left" w:leader="dot" w:pos="4140"/>
        </w:tabs>
        <w:suppressAutoHyphens w:val="0"/>
        <w:spacing w:after="0" w:line="240" w:lineRule="auto"/>
        <w:ind w:left="709"/>
        <w:textAlignment w:val="auto"/>
        <w:rPr>
          <w:rFonts w:ascii="Tahoma" w:hAnsi="Tahoma" w:cs="Tahoma"/>
          <w:color w:val="auto"/>
          <w:kern w:val="0"/>
          <w:sz w:val="20"/>
          <w:szCs w:val="20"/>
          <w:lang w:eastAsia="hu-HU"/>
        </w:rPr>
      </w:pPr>
      <w:r w:rsidRPr="00A81EED">
        <w:rPr>
          <w:rFonts w:ascii="Tahoma" w:hAnsi="Tahoma" w:cs="Tahoma"/>
          <w:color w:val="auto"/>
          <w:kern w:val="0"/>
          <w:sz w:val="20"/>
          <w:szCs w:val="20"/>
          <w:lang w:eastAsia="hu-HU"/>
        </w:rPr>
        <w:tab/>
      </w:r>
    </w:p>
    <w:p w14:paraId="2646C6C7" w14:textId="77777777" w:rsidR="001836FB" w:rsidRPr="00A81EED" w:rsidRDefault="001836FB" w:rsidP="001836FB">
      <w:pPr>
        <w:tabs>
          <w:tab w:val="left" w:leader="dot" w:pos="4140"/>
        </w:tabs>
        <w:ind w:left="709"/>
        <w:rPr>
          <w:rFonts w:ascii="Tahoma" w:hAnsi="Tahoma" w:cs="Tahoma"/>
          <w:sz w:val="20"/>
          <w:szCs w:val="20"/>
        </w:rPr>
      </w:pPr>
    </w:p>
    <w:p w14:paraId="0444963D" w14:textId="77777777" w:rsidR="001836FB" w:rsidRPr="00A81EED" w:rsidRDefault="001836FB" w:rsidP="001836FB">
      <w:pPr>
        <w:rPr>
          <w:rFonts w:ascii="Tahoma" w:hAnsi="Tahoma" w:cs="Tahoma"/>
          <w:sz w:val="20"/>
          <w:szCs w:val="20"/>
        </w:rPr>
      </w:pPr>
    </w:p>
    <w:p w14:paraId="488CE174" w14:textId="77777777" w:rsidR="00155043" w:rsidRPr="00523C23" w:rsidRDefault="00155043" w:rsidP="00155043">
      <w:pPr>
        <w:tabs>
          <w:tab w:val="left" w:leader="dot" w:pos="4140"/>
        </w:tabs>
        <w:ind w:left="709"/>
        <w:rPr>
          <w:rFonts w:ascii="Tahoma" w:hAnsi="Tahoma" w:cs="Tahoma"/>
          <w:sz w:val="20"/>
          <w:szCs w:val="20"/>
        </w:rPr>
      </w:pPr>
    </w:p>
    <w:p w14:paraId="49116EFE" w14:textId="77777777" w:rsidR="00DA40BB" w:rsidRPr="00523C23" w:rsidRDefault="00DA40BB" w:rsidP="00155043">
      <w:pPr>
        <w:rPr>
          <w:rFonts w:ascii="Tahoma" w:hAnsi="Tahoma" w:cs="Tahoma"/>
          <w:sz w:val="20"/>
          <w:szCs w:val="20"/>
        </w:rPr>
        <w:sectPr w:rsidR="00DA40BB" w:rsidRPr="00523C23" w:rsidSect="000B54CA">
          <w:footerReference w:type="even" r:id="rId24"/>
          <w:footerReference w:type="default" r:id="rId25"/>
          <w:pgSz w:w="11906" w:h="16838"/>
          <w:pgMar w:top="1418" w:right="1418" w:bottom="1418" w:left="1418" w:header="709" w:footer="709" w:gutter="0"/>
          <w:cols w:space="708"/>
          <w:docGrid w:linePitch="326"/>
        </w:sectPr>
      </w:pPr>
    </w:p>
    <w:p w14:paraId="5CC2CEE6"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r w:rsidRPr="00523C23">
        <w:rPr>
          <w:rFonts w:ascii="Tahoma" w:hAnsi="Tahoma" w:cs="Tahoma"/>
          <w:b/>
          <w:caps/>
          <w:color w:val="auto"/>
          <w:sz w:val="20"/>
          <w:szCs w:val="20"/>
        </w:rPr>
        <w:lastRenderedPageBreak/>
        <w:t xml:space="preserve">4. </w:t>
      </w:r>
      <w:r w:rsidRPr="00523C23">
        <w:rPr>
          <w:rFonts w:ascii="Tahoma" w:hAnsi="Tahoma" w:cs="Tahoma"/>
          <w:b/>
          <w:color w:val="auto"/>
          <w:sz w:val="20"/>
          <w:szCs w:val="20"/>
        </w:rPr>
        <w:t>KÖTET</w:t>
      </w:r>
    </w:p>
    <w:p w14:paraId="5CC2CEE7" w14:textId="77777777" w:rsidR="00893F4D" w:rsidRPr="00523C23" w:rsidRDefault="00893F4D" w:rsidP="00F3462E">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rPr>
      </w:pPr>
      <w:r w:rsidRPr="00523C23">
        <w:rPr>
          <w:rFonts w:ascii="Tahoma" w:hAnsi="Tahoma" w:cs="Tahoma"/>
          <w:b/>
          <w:color w:val="auto"/>
          <w:sz w:val="20"/>
          <w:szCs w:val="20"/>
        </w:rPr>
        <w:t>AJÁNLOTT IGAZOLÁS- ÉS NYILATKOZATMINTÁK</w:t>
      </w:r>
    </w:p>
    <w:p w14:paraId="5CC2CEE8" w14:textId="77777777" w:rsidR="00893F4D" w:rsidRPr="00523C23" w:rsidRDefault="00893F4D" w:rsidP="00F3462E">
      <w:pPr>
        <w:spacing w:after="0" w:line="100" w:lineRule="atLeast"/>
        <w:jc w:val="both"/>
        <w:rPr>
          <w:rFonts w:ascii="Tahoma" w:hAnsi="Tahoma" w:cs="Tahoma"/>
          <w:color w:val="auto"/>
          <w:sz w:val="20"/>
          <w:szCs w:val="20"/>
        </w:rPr>
      </w:pPr>
    </w:p>
    <w:p w14:paraId="5CC2CEE9" w14:textId="77777777" w:rsidR="00893F4D" w:rsidRPr="00523C23" w:rsidRDefault="00893F4D" w:rsidP="00F3462E">
      <w:pPr>
        <w:spacing w:after="0" w:line="100" w:lineRule="atLeast"/>
        <w:jc w:val="both"/>
        <w:rPr>
          <w:rFonts w:ascii="Tahoma" w:hAnsi="Tahoma" w:cs="Tahoma"/>
          <w:color w:val="auto"/>
          <w:sz w:val="20"/>
          <w:szCs w:val="20"/>
        </w:rPr>
      </w:pPr>
    </w:p>
    <w:p w14:paraId="5CC2CEEA" w14:textId="77777777" w:rsidR="00893F4D" w:rsidRPr="00523C23" w:rsidRDefault="00893F4D" w:rsidP="00F3462E">
      <w:pPr>
        <w:spacing w:after="0" w:line="100" w:lineRule="atLeast"/>
        <w:jc w:val="right"/>
        <w:rPr>
          <w:rFonts w:ascii="Tahoma" w:hAnsi="Tahoma" w:cs="Tahoma"/>
          <w:color w:val="auto"/>
          <w:sz w:val="20"/>
          <w:szCs w:val="20"/>
        </w:rPr>
      </w:pPr>
      <w:r w:rsidRPr="00523C23">
        <w:rPr>
          <w:rFonts w:ascii="Tahoma" w:hAnsi="Tahoma" w:cs="Tahoma"/>
          <w:b/>
          <w:color w:val="auto"/>
          <w:sz w:val="20"/>
          <w:szCs w:val="20"/>
        </w:rPr>
        <w:t>1. számú melléklet</w:t>
      </w:r>
    </w:p>
    <w:p w14:paraId="5CC2CEEB" w14:textId="77777777" w:rsidR="00893F4D" w:rsidRPr="00523C23" w:rsidRDefault="00893F4D" w:rsidP="00F3462E">
      <w:pPr>
        <w:spacing w:after="0" w:line="100" w:lineRule="atLeast"/>
        <w:jc w:val="both"/>
        <w:rPr>
          <w:rFonts w:ascii="Tahoma" w:hAnsi="Tahoma" w:cs="Tahoma"/>
          <w:color w:val="auto"/>
          <w:sz w:val="20"/>
          <w:szCs w:val="20"/>
        </w:rPr>
      </w:pPr>
    </w:p>
    <w:p w14:paraId="5CC2CEEC" w14:textId="5427BCCC" w:rsidR="00893F4D" w:rsidRPr="00523C23" w:rsidRDefault="00235304" w:rsidP="00F3462E">
      <w:pPr>
        <w:spacing w:after="0" w:line="100" w:lineRule="atLeast"/>
        <w:jc w:val="center"/>
        <w:rPr>
          <w:rFonts w:ascii="Tahoma" w:hAnsi="Tahoma" w:cs="Tahoma"/>
          <w:color w:val="auto"/>
          <w:sz w:val="20"/>
          <w:szCs w:val="20"/>
        </w:rPr>
      </w:pPr>
      <w:r w:rsidRPr="00523C23">
        <w:rPr>
          <w:rFonts w:ascii="Tahoma" w:hAnsi="Tahoma" w:cs="Tahoma"/>
          <w:b/>
          <w:color w:val="auto"/>
          <w:sz w:val="20"/>
          <w:szCs w:val="20"/>
        </w:rPr>
        <w:t>TARTALOM- ÉS IRATJEGYZÉK AZ AJÁNLATHOZ CSATOLANDÓ IRATOK VONATKOZÁSÁBAN</w:t>
      </w:r>
    </w:p>
    <w:tbl>
      <w:tblPr>
        <w:tblW w:w="9633" w:type="dxa"/>
        <w:tblInd w:w="108" w:type="dxa"/>
        <w:tblLayout w:type="fixed"/>
        <w:tblLook w:val="0000" w:firstRow="0" w:lastRow="0" w:firstColumn="0" w:lastColumn="0" w:noHBand="0" w:noVBand="0"/>
      </w:tblPr>
      <w:tblGrid>
        <w:gridCol w:w="8038"/>
        <w:gridCol w:w="1595"/>
      </w:tblGrid>
      <w:tr w:rsidR="00893F4D" w:rsidRPr="00523C23" w14:paraId="5CC2CEEF" w14:textId="77777777" w:rsidTr="002E640D">
        <w:tc>
          <w:tcPr>
            <w:tcW w:w="8038" w:type="dxa"/>
            <w:tcBorders>
              <w:top w:val="single" w:sz="4" w:space="0" w:color="000000"/>
              <w:left w:val="single" w:sz="4" w:space="0" w:color="000000"/>
              <w:bottom w:val="single" w:sz="4" w:space="0" w:color="000000"/>
            </w:tcBorders>
            <w:shd w:val="clear" w:color="auto" w:fill="FFFFFF"/>
          </w:tcPr>
          <w:p w14:paraId="5CC2CEED" w14:textId="77777777" w:rsidR="00893F4D" w:rsidRPr="00523C23" w:rsidRDefault="00893F4D" w:rsidP="002E640D">
            <w:pPr>
              <w:pStyle w:val="llb"/>
              <w:snapToGrid w:val="0"/>
              <w:spacing w:before="60" w:after="60" w:line="100" w:lineRule="atLeast"/>
              <w:jc w:val="both"/>
              <w:rPr>
                <w:rFonts w:ascii="Tahoma" w:hAnsi="Tahoma" w:cs="Tahoma"/>
                <w:color w:val="auto"/>
                <w:sz w:val="20"/>
                <w:szCs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CC2CEEE" w14:textId="77777777" w:rsidR="00893F4D" w:rsidRPr="00523C23" w:rsidRDefault="00893F4D" w:rsidP="002E640D">
            <w:pPr>
              <w:spacing w:before="60" w:after="60" w:line="100" w:lineRule="atLeast"/>
              <w:ind w:left="-33" w:right="74"/>
              <w:jc w:val="center"/>
              <w:rPr>
                <w:rFonts w:ascii="Tahoma" w:hAnsi="Tahoma" w:cs="Tahoma"/>
                <w:color w:val="auto"/>
                <w:sz w:val="20"/>
                <w:szCs w:val="20"/>
              </w:rPr>
            </w:pPr>
            <w:r w:rsidRPr="00523C23">
              <w:rPr>
                <w:rFonts w:ascii="Tahoma" w:hAnsi="Tahoma" w:cs="Tahoma"/>
                <w:color w:val="auto"/>
                <w:sz w:val="20"/>
                <w:szCs w:val="20"/>
              </w:rPr>
              <w:t>Oldalszám</w:t>
            </w:r>
          </w:p>
        </w:tc>
      </w:tr>
      <w:tr w:rsidR="00893F4D" w:rsidRPr="00523C23" w14:paraId="5CC2CEF2" w14:textId="77777777" w:rsidTr="002E640D">
        <w:tc>
          <w:tcPr>
            <w:tcW w:w="8038" w:type="dxa"/>
            <w:tcBorders>
              <w:top w:val="single" w:sz="4" w:space="0" w:color="000000"/>
              <w:left w:val="single" w:sz="4" w:space="0" w:color="000000"/>
              <w:bottom w:val="single" w:sz="4" w:space="0" w:color="000000"/>
            </w:tcBorders>
            <w:shd w:val="clear" w:color="auto" w:fill="FFFFFF"/>
          </w:tcPr>
          <w:p w14:paraId="5CC2CEF0" w14:textId="77777777" w:rsidR="00893F4D" w:rsidRPr="00523C23" w:rsidRDefault="00893F4D" w:rsidP="002E640D">
            <w:pPr>
              <w:spacing w:before="60" w:after="60"/>
              <w:rPr>
                <w:rFonts w:ascii="Tahoma" w:hAnsi="Tahoma" w:cs="Tahoma"/>
                <w:b/>
                <w:color w:val="auto"/>
                <w:sz w:val="20"/>
                <w:szCs w:val="20"/>
              </w:rPr>
            </w:pPr>
            <w:r w:rsidRPr="00523C23">
              <w:rPr>
                <w:rFonts w:ascii="Tahoma" w:hAnsi="Tahoma" w:cs="Tahoma"/>
                <w:b/>
                <w:color w:val="auto"/>
                <w:sz w:val="20"/>
                <w:szCs w:val="20"/>
              </w:rPr>
              <w:t xml:space="preserve">Tartalomjegyzék (fedőlapot vagy felolvasólapot követően) </w:t>
            </w:r>
            <w:r w:rsidRPr="00523C23">
              <w:rPr>
                <w:rFonts w:ascii="Tahoma" w:hAnsi="Tahoma" w:cs="Tahoma"/>
                <w:b/>
                <w:i/>
                <w:smallCaps/>
                <w:color w:val="auto"/>
                <w:kern w:val="21"/>
                <w:sz w:val="20"/>
                <w:szCs w:val="20"/>
              </w:rPr>
              <w:t>(1.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EF1" w14:textId="77777777" w:rsidR="00893F4D" w:rsidRPr="00523C23" w:rsidRDefault="00893F4D" w:rsidP="002E640D">
            <w:pPr>
              <w:snapToGrid w:val="0"/>
              <w:spacing w:before="60" w:after="60" w:line="100" w:lineRule="atLeast"/>
              <w:ind w:left="110" w:right="74"/>
              <w:jc w:val="center"/>
              <w:rPr>
                <w:rFonts w:ascii="Tahoma" w:hAnsi="Tahoma" w:cs="Tahoma"/>
                <w:b/>
                <w:color w:val="auto"/>
                <w:sz w:val="20"/>
                <w:szCs w:val="20"/>
              </w:rPr>
            </w:pPr>
          </w:p>
        </w:tc>
      </w:tr>
      <w:tr w:rsidR="00893F4D" w:rsidRPr="00523C23" w14:paraId="5CC2CEF5" w14:textId="77777777" w:rsidTr="002E640D">
        <w:tc>
          <w:tcPr>
            <w:tcW w:w="8038" w:type="dxa"/>
            <w:tcBorders>
              <w:top w:val="single" w:sz="4" w:space="0" w:color="000000"/>
              <w:left w:val="single" w:sz="4" w:space="0" w:color="000000"/>
              <w:bottom w:val="single" w:sz="4" w:space="0" w:color="000000"/>
            </w:tcBorders>
            <w:shd w:val="clear" w:color="auto" w:fill="FFFFFF"/>
          </w:tcPr>
          <w:p w14:paraId="5CC2CEF3" w14:textId="77777777" w:rsidR="00893F4D" w:rsidRPr="00523C23" w:rsidRDefault="00893F4D" w:rsidP="002E640D">
            <w:pPr>
              <w:spacing w:before="60" w:after="60" w:line="100" w:lineRule="atLeast"/>
              <w:jc w:val="both"/>
              <w:rPr>
                <w:rFonts w:ascii="Tahoma" w:hAnsi="Tahoma" w:cs="Tahoma"/>
                <w:b/>
                <w:color w:val="auto"/>
                <w:sz w:val="20"/>
                <w:szCs w:val="20"/>
              </w:rPr>
            </w:pPr>
            <w:r w:rsidRPr="00523C23">
              <w:rPr>
                <w:rFonts w:ascii="Tahoma" w:hAnsi="Tahoma" w:cs="Tahoma"/>
                <w:b/>
                <w:color w:val="auto"/>
                <w:sz w:val="20"/>
                <w:szCs w:val="20"/>
              </w:rPr>
              <w:t xml:space="preserve">Felolvasólap </w:t>
            </w:r>
            <w:r w:rsidRPr="00523C23">
              <w:rPr>
                <w:rFonts w:ascii="Tahoma" w:hAnsi="Tahoma" w:cs="Tahoma"/>
                <w:b/>
                <w:i/>
                <w:smallCaps/>
                <w:color w:val="auto"/>
                <w:kern w:val="21"/>
                <w:sz w:val="20"/>
                <w:szCs w:val="20"/>
              </w:rPr>
              <w:t>(2.1.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EF4" w14:textId="77777777" w:rsidR="00893F4D" w:rsidRPr="00523C23" w:rsidRDefault="00893F4D" w:rsidP="002E640D">
            <w:pPr>
              <w:snapToGrid w:val="0"/>
              <w:spacing w:before="60" w:after="60" w:line="100" w:lineRule="atLeast"/>
              <w:ind w:left="110" w:right="74"/>
              <w:jc w:val="center"/>
              <w:rPr>
                <w:rFonts w:ascii="Tahoma" w:hAnsi="Tahoma" w:cs="Tahoma"/>
                <w:b/>
                <w:color w:val="auto"/>
                <w:sz w:val="20"/>
                <w:szCs w:val="20"/>
              </w:rPr>
            </w:pPr>
          </w:p>
        </w:tc>
      </w:tr>
      <w:tr w:rsidR="004C7E12" w:rsidRPr="00523C23" w14:paraId="08DC9958" w14:textId="77777777" w:rsidTr="002E640D">
        <w:tc>
          <w:tcPr>
            <w:tcW w:w="8038" w:type="dxa"/>
            <w:tcBorders>
              <w:top w:val="single" w:sz="4" w:space="0" w:color="000000"/>
              <w:left w:val="single" w:sz="4" w:space="0" w:color="000000"/>
              <w:bottom w:val="single" w:sz="4" w:space="0" w:color="000000"/>
            </w:tcBorders>
            <w:shd w:val="clear" w:color="auto" w:fill="FFFFFF"/>
          </w:tcPr>
          <w:p w14:paraId="5B7E11A0" w14:textId="25F8C171" w:rsidR="004C7E12" w:rsidRPr="00523C23" w:rsidRDefault="004C7E12" w:rsidP="002E640D">
            <w:pPr>
              <w:tabs>
                <w:tab w:val="left" w:pos="3600"/>
                <w:tab w:val="left" w:pos="4440"/>
              </w:tabs>
              <w:spacing w:before="60" w:after="60" w:line="100" w:lineRule="atLeast"/>
              <w:ind w:left="720" w:hanging="720"/>
              <w:jc w:val="both"/>
              <w:rPr>
                <w:rFonts w:ascii="Tahoma" w:eastAsia="BatangChe" w:hAnsi="Tahoma" w:cs="Tahoma"/>
                <w:b/>
                <w:color w:val="auto"/>
                <w:sz w:val="20"/>
                <w:szCs w:val="20"/>
              </w:rPr>
            </w:pPr>
            <w:r w:rsidRPr="00523C23">
              <w:rPr>
                <w:rFonts w:ascii="Tahoma" w:eastAsia="BatangChe" w:hAnsi="Tahoma" w:cs="Tahoma"/>
                <w:b/>
                <w:color w:val="auto"/>
                <w:sz w:val="20"/>
                <w:szCs w:val="20"/>
              </w:rPr>
              <w:t xml:space="preserve">Ártáblázat </w:t>
            </w:r>
            <w:r w:rsidRPr="00523C23">
              <w:rPr>
                <w:rFonts w:ascii="Tahoma" w:hAnsi="Tahoma" w:cs="Tahoma"/>
                <w:b/>
                <w:i/>
                <w:smallCaps/>
                <w:color w:val="auto"/>
                <w:kern w:val="21"/>
                <w:sz w:val="20"/>
                <w:szCs w:val="20"/>
              </w:rPr>
              <w:t>(2/A</w:t>
            </w:r>
            <w:r w:rsidR="00374076" w:rsidRPr="00523C23">
              <w:rPr>
                <w:rFonts w:ascii="Tahoma" w:hAnsi="Tahoma" w:cs="Tahoma"/>
                <w:b/>
                <w:i/>
                <w:smallCaps/>
                <w:color w:val="auto"/>
                <w:kern w:val="21"/>
                <w:sz w:val="20"/>
                <w:szCs w:val="20"/>
              </w:rPr>
              <w:t>.</w:t>
            </w:r>
            <w:r w:rsidRPr="00523C23">
              <w:rPr>
                <w:rFonts w:ascii="Tahoma" w:hAnsi="Tahoma" w:cs="Tahoma"/>
                <w:b/>
                <w:i/>
                <w:smallCaps/>
                <w:color w:val="auto"/>
                <w:kern w:val="21"/>
                <w:sz w:val="20"/>
                <w:szCs w:val="20"/>
              </w:rPr>
              <w:t xml:space="preserve"> </w:t>
            </w:r>
            <w:r w:rsidR="002C1B17" w:rsidRPr="00523C23">
              <w:rPr>
                <w:rFonts w:ascii="Tahoma" w:hAnsi="Tahoma" w:cs="Tahoma"/>
                <w:b/>
                <w:i/>
                <w:smallCaps/>
                <w:color w:val="auto"/>
                <w:kern w:val="21"/>
                <w:sz w:val="20"/>
                <w:szCs w:val="20"/>
              </w:rPr>
              <w:t>/ 2/B</w:t>
            </w:r>
            <w:r w:rsidR="00374076" w:rsidRPr="00523C23">
              <w:rPr>
                <w:rFonts w:ascii="Tahoma" w:hAnsi="Tahoma" w:cs="Tahoma"/>
                <w:b/>
                <w:i/>
                <w:smallCaps/>
                <w:color w:val="auto"/>
                <w:kern w:val="21"/>
                <w:sz w:val="20"/>
                <w:szCs w:val="20"/>
              </w:rPr>
              <w:t>.</w:t>
            </w:r>
            <w:r w:rsidR="002C1B17" w:rsidRPr="00523C23">
              <w:rPr>
                <w:rFonts w:ascii="Tahoma" w:hAnsi="Tahoma" w:cs="Tahoma"/>
                <w:b/>
                <w:i/>
                <w:smallCaps/>
                <w:color w:val="auto"/>
                <w:kern w:val="21"/>
                <w:sz w:val="20"/>
                <w:szCs w:val="20"/>
              </w:rPr>
              <w:t xml:space="preserve"> </w:t>
            </w:r>
            <w:r w:rsidRPr="00523C23">
              <w:rPr>
                <w:rFonts w:ascii="Tahoma" w:hAnsi="Tahoma" w:cs="Tahoma"/>
                <w:b/>
                <w:i/>
                <w:smallCaps/>
                <w:color w:val="auto"/>
                <w:kern w:val="21"/>
                <w:sz w:val="20"/>
                <w:szCs w:val="20"/>
              </w:rPr>
              <w:t>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7113A" w14:textId="77777777" w:rsidR="004C7E12" w:rsidRPr="00523C23" w:rsidRDefault="004C7E12" w:rsidP="002E640D">
            <w:pPr>
              <w:snapToGrid w:val="0"/>
              <w:spacing w:before="60" w:after="60" w:line="100" w:lineRule="atLeast"/>
              <w:ind w:left="110" w:right="74"/>
              <w:jc w:val="center"/>
              <w:rPr>
                <w:rFonts w:ascii="Tahoma" w:hAnsi="Tahoma" w:cs="Tahoma"/>
                <w:b/>
                <w:color w:val="auto"/>
                <w:sz w:val="20"/>
                <w:szCs w:val="20"/>
              </w:rPr>
            </w:pPr>
          </w:p>
        </w:tc>
      </w:tr>
      <w:tr w:rsidR="00893F4D" w:rsidRPr="00523C23" w14:paraId="5CC2CEF8" w14:textId="77777777" w:rsidTr="002E640D">
        <w:tc>
          <w:tcPr>
            <w:tcW w:w="8038" w:type="dxa"/>
            <w:tcBorders>
              <w:top w:val="single" w:sz="4" w:space="0" w:color="000000"/>
              <w:left w:val="single" w:sz="4" w:space="0" w:color="000000"/>
              <w:bottom w:val="single" w:sz="4" w:space="0" w:color="000000"/>
            </w:tcBorders>
            <w:shd w:val="clear" w:color="auto" w:fill="FFFFFF"/>
          </w:tcPr>
          <w:p w14:paraId="5CC2CEF6" w14:textId="348020B2" w:rsidR="00B5652E" w:rsidRPr="00523C23" w:rsidRDefault="00893F4D" w:rsidP="002E640D">
            <w:pPr>
              <w:tabs>
                <w:tab w:val="left" w:pos="3600"/>
                <w:tab w:val="left" w:pos="4440"/>
              </w:tabs>
              <w:spacing w:before="60" w:after="60" w:line="100" w:lineRule="atLeast"/>
              <w:ind w:left="720" w:hanging="720"/>
              <w:jc w:val="both"/>
              <w:rPr>
                <w:rFonts w:ascii="Tahoma" w:eastAsia="BatangChe" w:hAnsi="Tahoma" w:cs="Tahoma"/>
                <w:b/>
                <w:i/>
                <w:smallCaps/>
                <w:color w:val="auto"/>
                <w:kern w:val="21"/>
                <w:sz w:val="20"/>
                <w:szCs w:val="20"/>
              </w:rPr>
            </w:pPr>
            <w:r w:rsidRPr="00523C23">
              <w:rPr>
                <w:rFonts w:ascii="Tahoma" w:eastAsia="BatangChe" w:hAnsi="Tahoma" w:cs="Tahoma"/>
                <w:b/>
                <w:color w:val="auto"/>
                <w:sz w:val="20"/>
                <w:szCs w:val="20"/>
              </w:rPr>
              <w:t xml:space="preserve">Ajánlati nyilatkozat </w:t>
            </w:r>
            <w:r w:rsidR="008743C0" w:rsidRPr="00523C23">
              <w:rPr>
                <w:rFonts w:ascii="Tahoma" w:eastAsia="BatangChe" w:hAnsi="Tahoma" w:cs="Tahoma"/>
                <w:b/>
                <w:i/>
                <w:smallCaps/>
                <w:color w:val="auto"/>
                <w:kern w:val="21"/>
                <w:sz w:val="20"/>
                <w:szCs w:val="20"/>
              </w:rPr>
              <w:t xml:space="preserve">(3. </w:t>
            </w:r>
            <w:r w:rsidRPr="00523C23">
              <w:rPr>
                <w:rFonts w:ascii="Tahoma" w:eastAsia="BatangChe" w:hAnsi="Tahoma" w:cs="Tahoma"/>
                <w:b/>
                <w:i/>
                <w:smallCaps/>
                <w:color w:val="auto"/>
                <w:kern w:val="21"/>
                <w:sz w:val="20"/>
                <w:szCs w:val="20"/>
              </w:rPr>
              <w:t>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EF7" w14:textId="77777777" w:rsidR="00893F4D" w:rsidRPr="00523C23" w:rsidRDefault="00893F4D" w:rsidP="002E640D">
            <w:pPr>
              <w:snapToGrid w:val="0"/>
              <w:spacing w:before="60" w:after="60" w:line="100" w:lineRule="atLeast"/>
              <w:ind w:left="110" w:right="74"/>
              <w:jc w:val="center"/>
              <w:rPr>
                <w:rFonts w:ascii="Tahoma" w:hAnsi="Tahoma" w:cs="Tahoma"/>
                <w:b/>
                <w:color w:val="auto"/>
                <w:sz w:val="20"/>
                <w:szCs w:val="20"/>
              </w:rPr>
            </w:pPr>
          </w:p>
        </w:tc>
      </w:tr>
      <w:tr w:rsidR="00893F4D" w:rsidRPr="00523C23" w14:paraId="5CC2CEFE" w14:textId="77777777" w:rsidTr="002E640D">
        <w:tc>
          <w:tcPr>
            <w:tcW w:w="8038" w:type="dxa"/>
            <w:tcBorders>
              <w:top w:val="single" w:sz="4" w:space="0" w:color="000000"/>
              <w:left w:val="single" w:sz="4" w:space="0" w:color="000000"/>
              <w:bottom w:val="single" w:sz="4" w:space="0" w:color="000000"/>
            </w:tcBorders>
            <w:shd w:val="clear" w:color="auto" w:fill="FFFFFF"/>
          </w:tcPr>
          <w:p w14:paraId="5CC2CEFC" w14:textId="3E6F3BD0" w:rsidR="00893F4D" w:rsidRPr="00523C23" w:rsidRDefault="008141E6" w:rsidP="00FA2481">
            <w:pPr>
              <w:tabs>
                <w:tab w:val="left" w:pos="3545"/>
                <w:tab w:val="left" w:pos="4396"/>
              </w:tabs>
              <w:spacing w:before="60" w:after="60" w:line="100" w:lineRule="atLeast"/>
              <w:jc w:val="both"/>
              <w:rPr>
                <w:rFonts w:ascii="Tahoma" w:hAnsi="Tahoma" w:cs="Tahoma"/>
                <w:b/>
                <w:color w:val="auto"/>
                <w:sz w:val="20"/>
                <w:szCs w:val="20"/>
              </w:rPr>
            </w:pPr>
            <w:r w:rsidRPr="00523C23">
              <w:rPr>
                <w:rFonts w:ascii="Tahoma" w:hAnsi="Tahoma" w:cs="Tahoma"/>
                <w:b/>
                <w:iCs/>
                <w:color w:val="auto"/>
                <w:sz w:val="20"/>
                <w:szCs w:val="20"/>
              </w:rPr>
              <w:t xml:space="preserve">Egységes európai közbeszerzési dokumentum: benyújtásával kell előzetesen igazolnia ajánlattevőnek, hogy nem tartozik </w:t>
            </w:r>
            <w:r w:rsidR="00282C02" w:rsidRPr="00523C23">
              <w:rPr>
                <w:rFonts w:ascii="Tahoma" w:hAnsi="Tahoma" w:cs="Tahoma"/>
                <w:b/>
                <w:iCs/>
                <w:color w:val="auto"/>
                <w:sz w:val="20"/>
                <w:szCs w:val="20"/>
              </w:rPr>
              <w:t xml:space="preserve">a </w:t>
            </w:r>
            <w:r w:rsidR="00FA2481" w:rsidRPr="00523C23">
              <w:rPr>
                <w:rFonts w:ascii="Tahoma" w:hAnsi="Tahoma" w:cs="Tahoma"/>
                <w:b/>
                <w:iCs/>
                <w:color w:val="auto"/>
                <w:sz w:val="20"/>
                <w:szCs w:val="20"/>
              </w:rPr>
              <w:t>Kbt. 62. § (</w:t>
            </w:r>
            <w:proofErr w:type="gramStart"/>
            <w:r w:rsidR="00FA2481" w:rsidRPr="00523C23">
              <w:rPr>
                <w:rFonts w:ascii="Tahoma" w:hAnsi="Tahoma" w:cs="Tahoma"/>
                <w:b/>
                <w:iCs/>
                <w:color w:val="auto"/>
                <w:sz w:val="20"/>
                <w:szCs w:val="20"/>
              </w:rPr>
              <w:t>1)-(</w:t>
            </w:r>
            <w:proofErr w:type="gramEnd"/>
            <w:r w:rsidR="00FA2481" w:rsidRPr="00523C23">
              <w:rPr>
                <w:rFonts w:ascii="Tahoma" w:hAnsi="Tahoma" w:cs="Tahoma"/>
                <w:b/>
                <w:iCs/>
                <w:color w:val="auto"/>
                <w:sz w:val="20"/>
                <w:szCs w:val="20"/>
              </w:rPr>
              <w:t xml:space="preserve">2) </w:t>
            </w:r>
            <w:r w:rsidR="00282C02" w:rsidRPr="00523C23">
              <w:rPr>
                <w:rFonts w:ascii="Tahoma" w:hAnsi="Tahoma" w:cs="Tahoma"/>
                <w:b/>
                <w:iCs/>
                <w:color w:val="auto"/>
                <w:sz w:val="20"/>
                <w:szCs w:val="20"/>
              </w:rPr>
              <w:t>bekezdés</w:t>
            </w:r>
            <w:r w:rsidR="00FA2481" w:rsidRPr="00523C23">
              <w:rPr>
                <w:rFonts w:ascii="Tahoma" w:hAnsi="Tahoma" w:cs="Tahoma"/>
                <w:b/>
                <w:iCs/>
                <w:color w:val="auto"/>
                <w:sz w:val="20"/>
                <w:szCs w:val="20"/>
              </w:rPr>
              <w:t xml:space="preserve">ei </w:t>
            </w:r>
            <w:r w:rsidR="00282C02" w:rsidRPr="00523C23">
              <w:rPr>
                <w:rFonts w:ascii="Tahoma" w:hAnsi="Tahoma" w:cs="Tahoma"/>
                <w:b/>
                <w:iCs/>
                <w:color w:val="auto"/>
                <w:sz w:val="20"/>
                <w:szCs w:val="20"/>
              </w:rPr>
              <w:t xml:space="preserve"> </w:t>
            </w:r>
            <w:r w:rsidRPr="00523C23">
              <w:rPr>
                <w:rFonts w:ascii="Tahoma" w:hAnsi="Tahoma" w:cs="Tahoma"/>
                <w:b/>
                <w:iCs/>
                <w:color w:val="auto"/>
                <w:sz w:val="20"/>
                <w:szCs w:val="20"/>
              </w:rPr>
              <w:t>hatálya alá, és emellett megfelel a Kbt. 65. §-a alapján az ajánlatkérő által meghatározott alkalmassági követelményeknek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EFD" w14:textId="77777777" w:rsidR="00893F4D" w:rsidRPr="00523C23" w:rsidRDefault="00893F4D" w:rsidP="002E640D">
            <w:pPr>
              <w:snapToGrid w:val="0"/>
              <w:spacing w:before="60" w:after="60" w:line="100" w:lineRule="atLeast"/>
              <w:ind w:left="110" w:right="74"/>
              <w:jc w:val="center"/>
              <w:rPr>
                <w:rFonts w:ascii="Tahoma" w:hAnsi="Tahoma" w:cs="Tahoma"/>
                <w:color w:val="auto"/>
                <w:sz w:val="20"/>
                <w:szCs w:val="20"/>
              </w:rPr>
            </w:pPr>
          </w:p>
        </w:tc>
      </w:tr>
      <w:tr w:rsidR="008141E6" w:rsidRPr="00523C23" w14:paraId="631381EF" w14:textId="77777777" w:rsidTr="002E640D">
        <w:tc>
          <w:tcPr>
            <w:tcW w:w="8038" w:type="dxa"/>
            <w:tcBorders>
              <w:top w:val="single" w:sz="4" w:space="0" w:color="000000"/>
              <w:left w:val="single" w:sz="4" w:space="0" w:color="000000"/>
              <w:bottom w:val="single" w:sz="4" w:space="0" w:color="000000"/>
            </w:tcBorders>
            <w:shd w:val="clear" w:color="auto" w:fill="FFFFFF"/>
          </w:tcPr>
          <w:p w14:paraId="715B5FA4" w14:textId="5A92FF5E" w:rsidR="008141E6" w:rsidRPr="00523C23" w:rsidRDefault="00890CD7" w:rsidP="008141E6">
            <w:pPr>
              <w:tabs>
                <w:tab w:val="left" w:pos="3545"/>
                <w:tab w:val="left" w:pos="4396"/>
              </w:tabs>
              <w:spacing w:before="60" w:after="60" w:line="100" w:lineRule="atLeast"/>
              <w:jc w:val="both"/>
              <w:rPr>
                <w:rFonts w:ascii="Tahoma" w:hAnsi="Tahoma" w:cs="Tahoma"/>
                <w:b/>
                <w:iCs/>
                <w:color w:val="auto"/>
                <w:sz w:val="20"/>
                <w:szCs w:val="20"/>
              </w:rPr>
            </w:pPr>
            <w:r w:rsidRPr="00523C23">
              <w:rPr>
                <w:rFonts w:ascii="Tahoma" w:hAnsi="Tahoma" w:cs="Tahoma"/>
                <w:b/>
                <w:iCs/>
                <w:color w:val="auto"/>
                <w:sz w:val="20"/>
                <w:szCs w:val="20"/>
              </w:rPr>
              <w:t>Öntisztázásra vonatkozó jogerő határozat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11A87" w14:textId="77777777" w:rsidR="008141E6" w:rsidRPr="00523C23" w:rsidRDefault="008141E6" w:rsidP="002E640D">
            <w:pPr>
              <w:snapToGrid w:val="0"/>
              <w:spacing w:before="60" w:after="60" w:line="100" w:lineRule="atLeast"/>
              <w:ind w:left="110" w:right="74"/>
              <w:jc w:val="center"/>
              <w:rPr>
                <w:rFonts w:ascii="Tahoma" w:hAnsi="Tahoma" w:cs="Tahoma"/>
                <w:color w:val="auto"/>
                <w:sz w:val="20"/>
                <w:szCs w:val="20"/>
              </w:rPr>
            </w:pPr>
          </w:p>
        </w:tc>
      </w:tr>
      <w:tr w:rsidR="00893F4D" w:rsidRPr="00523C23" w14:paraId="5CC2CF01" w14:textId="77777777" w:rsidTr="002E640D">
        <w:tc>
          <w:tcPr>
            <w:tcW w:w="8038" w:type="dxa"/>
            <w:tcBorders>
              <w:top w:val="single" w:sz="4" w:space="0" w:color="000000"/>
              <w:left w:val="single" w:sz="4" w:space="0" w:color="000000"/>
              <w:bottom w:val="single" w:sz="4" w:space="0" w:color="000000"/>
            </w:tcBorders>
            <w:shd w:val="clear" w:color="auto" w:fill="FFFFFF"/>
          </w:tcPr>
          <w:p w14:paraId="5CC2CEFF" w14:textId="07F3F0B2" w:rsidR="00893F4D" w:rsidRPr="00523C23" w:rsidRDefault="0029389F" w:rsidP="004C7E12">
            <w:pPr>
              <w:pStyle w:val="Cmsor1"/>
              <w:spacing w:before="60" w:line="100" w:lineRule="atLeast"/>
              <w:jc w:val="both"/>
              <w:rPr>
                <w:rFonts w:ascii="Tahoma" w:hAnsi="Tahoma" w:cs="Tahoma"/>
                <w:b w:val="0"/>
                <w:color w:val="auto"/>
                <w:sz w:val="20"/>
                <w:szCs w:val="20"/>
              </w:rPr>
            </w:pPr>
            <w:r w:rsidRPr="00523C23">
              <w:rPr>
                <w:rFonts w:ascii="Tahoma" w:hAnsi="Tahoma" w:cs="Tahoma"/>
                <w:b w:val="0"/>
                <w:caps/>
                <w:color w:val="auto"/>
                <w:sz w:val="20"/>
                <w:szCs w:val="20"/>
              </w:rPr>
              <w:t xml:space="preserve">1. fejezet: </w:t>
            </w:r>
            <w:r w:rsidR="00893F4D" w:rsidRPr="00523C23">
              <w:rPr>
                <w:rFonts w:ascii="Tahoma" w:hAnsi="Tahoma" w:cs="Tahoma"/>
                <w:b w:val="0"/>
                <w:caps/>
                <w:color w:val="auto"/>
                <w:sz w:val="20"/>
                <w:szCs w:val="20"/>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00" w14:textId="77777777" w:rsidR="00893F4D" w:rsidRPr="00523C23" w:rsidRDefault="00893F4D" w:rsidP="002E640D">
            <w:pPr>
              <w:snapToGrid w:val="0"/>
              <w:spacing w:before="60" w:after="60" w:line="100" w:lineRule="atLeast"/>
              <w:ind w:left="110" w:right="74"/>
              <w:jc w:val="center"/>
              <w:rPr>
                <w:rFonts w:ascii="Tahoma" w:hAnsi="Tahoma" w:cs="Tahoma"/>
                <w:color w:val="auto"/>
                <w:sz w:val="20"/>
                <w:szCs w:val="20"/>
              </w:rPr>
            </w:pPr>
          </w:p>
        </w:tc>
      </w:tr>
      <w:tr w:rsidR="00B5652E" w:rsidRPr="00523C23" w14:paraId="5CC2CF07" w14:textId="77777777" w:rsidTr="002E640D">
        <w:tc>
          <w:tcPr>
            <w:tcW w:w="8038" w:type="dxa"/>
            <w:tcBorders>
              <w:top w:val="single" w:sz="4" w:space="0" w:color="000000"/>
              <w:left w:val="single" w:sz="4" w:space="0" w:color="000000"/>
              <w:bottom w:val="single" w:sz="4" w:space="0" w:color="000000"/>
            </w:tcBorders>
            <w:shd w:val="clear" w:color="auto" w:fill="FFFFFF"/>
          </w:tcPr>
          <w:p w14:paraId="40D25E87" w14:textId="77777777" w:rsidR="00B5652E" w:rsidRPr="00523C23" w:rsidRDefault="00B5652E" w:rsidP="00B5652E">
            <w:pPr>
              <w:pStyle w:val="OkeanBehuzas"/>
              <w:spacing w:before="60" w:line="276" w:lineRule="auto"/>
              <w:ind w:left="0"/>
              <w:rPr>
                <w:rFonts w:ascii="Tahoma" w:hAnsi="Tahoma" w:cs="Tahoma"/>
                <w:color w:val="auto"/>
                <w:sz w:val="20"/>
                <w:szCs w:val="20"/>
              </w:rPr>
            </w:pPr>
            <w:r w:rsidRPr="00523C23">
              <w:rPr>
                <w:rFonts w:ascii="Tahoma" w:hAnsi="Tahoma" w:cs="Tahoma"/>
                <w:color w:val="auto"/>
                <w:sz w:val="20"/>
                <w:szCs w:val="20"/>
              </w:rPr>
              <w:t xml:space="preserve">Nyilatkozat a kizáró okok fenn nem állására vonatkozóan ajánlattevő, alvállalkozó és az alkalmasság igazolásában részt vevő más szervezet vonatkozásában </w:t>
            </w:r>
            <w:r w:rsidRPr="00523C23">
              <w:rPr>
                <w:rFonts w:ascii="Tahoma" w:eastAsia="Calibri" w:hAnsi="Tahoma" w:cs="Tahoma"/>
                <w:i/>
                <w:smallCaps/>
                <w:color w:val="auto"/>
                <w:kern w:val="21"/>
                <w:sz w:val="20"/>
                <w:szCs w:val="20"/>
              </w:rPr>
              <w:t>(4. sz. melléklet)</w:t>
            </w:r>
          </w:p>
          <w:p w14:paraId="5CC2CF05" w14:textId="0B5AC601" w:rsidR="00B5652E" w:rsidRPr="00523C23" w:rsidRDefault="00B5652E" w:rsidP="00B5652E">
            <w:pPr>
              <w:tabs>
                <w:tab w:val="left" w:pos="0"/>
              </w:tabs>
              <w:spacing w:before="60" w:after="60" w:line="100" w:lineRule="atLeast"/>
              <w:jc w:val="both"/>
              <w:rPr>
                <w:rFonts w:ascii="Tahoma" w:hAnsi="Tahoma" w:cs="Tahoma"/>
                <w:color w:val="auto"/>
                <w:sz w:val="20"/>
                <w:szCs w:val="20"/>
              </w:rPr>
            </w:pPr>
            <w:r w:rsidRPr="00523C23">
              <w:rPr>
                <w:rFonts w:ascii="Tahoma" w:hAnsi="Tahoma" w:cs="Tahoma"/>
                <w:color w:val="000000" w:themeColor="text1"/>
                <w:sz w:val="20"/>
                <w:szCs w:val="20"/>
              </w:rPr>
              <w:t>A Kbt. 62. § (1) bekezdés</w:t>
            </w:r>
            <w:r w:rsidRPr="00523C23">
              <w:rPr>
                <w:rStyle w:val="apple-converted-space"/>
                <w:rFonts w:ascii="Tahoma" w:hAnsi="Tahoma" w:cs="Tahoma"/>
                <w:iCs/>
                <w:color w:val="000000" w:themeColor="text1"/>
                <w:sz w:val="20"/>
                <w:szCs w:val="20"/>
              </w:rPr>
              <w:t xml:space="preserve"> </w:t>
            </w:r>
            <w:proofErr w:type="spellStart"/>
            <w:r w:rsidRPr="00523C23">
              <w:rPr>
                <w:rStyle w:val="apple-converted-space"/>
                <w:rFonts w:ascii="Tahoma" w:hAnsi="Tahoma" w:cs="Tahoma"/>
                <w:iCs/>
                <w:color w:val="000000" w:themeColor="text1"/>
                <w:sz w:val="20"/>
                <w:szCs w:val="20"/>
              </w:rPr>
              <w:t>kb</w:t>
            </w:r>
            <w:proofErr w:type="spellEnd"/>
            <w:r w:rsidRPr="00523C23">
              <w:rPr>
                <w:rStyle w:val="apple-converted-space"/>
                <w:rFonts w:ascii="Tahoma" w:hAnsi="Tahoma" w:cs="Tahoma"/>
                <w:color w:val="000000" w:themeColor="text1"/>
                <w:sz w:val="20"/>
                <w:szCs w:val="20"/>
              </w:rPr>
              <w:t xml:space="preserve">) és </w:t>
            </w:r>
            <w:proofErr w:type="spellStart"/>
            <w:r w:rsidRPr="00523C23">
              <w:rPr>
                <w:rStyle w:val="apple-converted-space"/>
                <w:rFonts w:ascii="Tahoma" w:hAnsi="Tahoma" w:cs="Tahoma"/>
                <w:color w:val="000000" w:themeColor="text1"/>
                <w:sz w:val="20"/>
                <w:szCs w:val="20"/>
              </w:rPr>
              <w:t>kc</w:t>
            </w:r>
            <w:proofErr w:type="spellEnd"/>
            <w:r w:rsidRPr="00523C23">
              <w:rPr>
                <w:rStyle w:val="apple-converted-space"/>
                <w:rFonts w:ascii="Tahoma" w:hAnsi="Tahoma" w:cs="Tahoma"/>
                <w:color w:val="000000" w:themeColor="text1"/>
                <w:sz w:val="20"/>
                <w:szCs w:val="20"/>
              </w:rPr>
              <w:t xml:space="preserve">) </w:t>
            </w:r>
            <w:r w:rsidRPr="00523C23">
              <w:rPr>
                <w:rFonts w:ascii="Tahoma" w:hAnsi="Tahoma" w:cs="Tahoma"/>
                <w:color w:val="000000" w:themeColor="text1"/>
                <w:sz w:val="20"/>
                <w:szCs w:val="20"/>
              </w:rPr>
              <w:t>pont</w:t>
            </w:r>
            <w:r w:rsidRPr="00523C23">
              <w:rPr>
                <w:rStyle w:val="apple-converted-space"/>
                <w:rFonts w:ascii="Tahoma" w:hAnsi="Tahoma" w:cs="Tahoma"/>
                <w:color w:val="000000" w:themeColor="text1"/>
                <w:sz w:val="20"/>
                <w:szCs w:val="20"/>
              </w:rPr>
              <w:t xml:space="preserve">ja </w:t>
            </w:r>
            <w:r w:rsidRPr="00523C23">
              <w:rPr>
                <w:rFonts w:ascii="Tahoma" w:hAnsi="Tahoma" w:cs="Tahoma"/>
                <w:color w:val="000000" w:themeColor="text1"/>
                <w:sz w:val="20"/>
                <w:szCs w:val="20"/>
              </w:rPr>
              <w:t>tekintetében az ajánlattevő nyilatkozata arról, hogy olyan társaságnak minősül-e, amelyet nem jegyeznek szabályozott tőzsdén, vagy amelyet szabályozott tőzsdén jegyeznek; ha az ajánlattevőt nem jegyzik szabályozott tőzsdén, akkor a pénzmosásról szóló törvény 3. §</w:t>
            </w:r>
            <w:r w:rsidRPr="00523C23">
              <w:rPr>
                <w:rStyle w:val="apple-converted-space"/>
                <w:rFonts w:ascii="Tahoma" w:hAnsi="Tahoma" w:cs="Tahoma"/>
                <w:iCs/>
                <w:color w:val="000000" w:themeColor="text1"/>
                <w:sz w:val="20"/>
                <w:szCs w:val="20"/>
              </w:rPr>
              <w:t xml:space="preserve"> </w:t>
            </w:r>
            <w:r w:rsidRPr="00523C23">
              <w:rPr>
                <w:rFonts w:ascii="Tahoma" w:hAnsi="Tahoma" w:cs="Tahoma"/>
                <w:iCs/>
                <w:color w:val="000000" w:themeColor="text1"/>
                <w:sz w:val="20"/>
                <w:szCs w:val="20"/>
              </w:rPr>
              <w:t>r)</w:t>
            </w:r>
            <w:r w:rsidRPr="00523C23">
              <w:rPr>
                <w:rStyle w:val="apple-converted-space"/>
                <w:rFonts w:ascii="Tahoma" w:hAnsi="Tahoma" w:cs="Tahoma"/>
                <w:color w:val="000000" w:themeColor="text1"/>
                <w:sz w:val="20"/>
                <w:szCs w:val="20"/>
              </w:rPr>
              <w:t xml:space="preserve"> </w:t>
            </w:r>
            <w:r w:rsidRPr="00523C23">
              <w:rPr>
                <w:rFonts w:ascii="Tahoma" w:hAnsi="Tahoma" w:cs="Tahoma"/>
                <w:color w:val="000000" w:themeColor="text1"/>
                <w:sz w:val="20"/>
                <w:szCs w:val="20"/>
              </w:rPr>
              <w:t>pontja szerint definiált valamennyi tényleges tulajdonos nevének és állandó lakóhelyének bemutatását tartalmazó nyilatkozatot szükséges benyújtani; amennyiben a pénzmosásról szóló törvény 3. §</w:t>
            </w:r>
            <w:r w:rsidRPr="00523C23">
              <w:rPr>
                <w:rStyle w:val="apple-converted-space"/>
                <w:rFonts w:ascii="Tahoma" w:hAnsi="Tahoma" w:cs="Tahoma"/>
                <w:iCs/>
                <w:color w:val="000000" w:themeColor="text1"/>
                <w:sz w:val="20"/>
                <w:szCs w:val="20"/>
              </w:rPr>
              <w:t xml:space="preserve"> </w:t>
            </w:r>
            <w:r w:rsidRPr="00523C23">
              <w:rPr>
                <w:rFonts w:ascii="Tahoma" w:hAnsi="Tahoma" w:cs="Tahoma"/>
                <w:iCs/>
                <w:color w:val="000000" w:themeColor="text1"/>
                <w:sz w:val="20"/>
                <w:szCs w:val="20"/>
              </w:rPr>
              <w:t>r)</w:t>
            </w:r>
            <w:r w:rsidRPr="00523C23">
              <w:rPr>
                <w:rStyle w:val="apple-converted-space"/>
                <w:rFonts w:ascii="Tahoma" w:hAnsi="Tahoma" w:cs="Tahoma"/>
                <w:color w:val="000000" w:themeColor="text1"/>
                <w:sz w:val="20"/>
                <w:szCs w:val="20"/>
              </w:rPr>
              <w:t xml:space="preserve"> </w:t>
            </w:r>
            <w:r w:rsidRPr="00523C23">
              <w:rPr>
                <w:rFonts w:ascii="Tahoma" w:hAnsi="Tahoma" w:cs="Tahoma"/>
                <w:color w:val="000000" w:themeColor="text1"/>
                <w:sz w:val="20"/>
                <w:szCs w:val="20"/>
              </w:rPr>
              <w:t>pontja szerinti tényleges tulajdonos nincsen, az ajánlattevő erre vonatkozó nyilatkozata; valamint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w:t>
            </w:r>
            <w:r w:rsidRPr="00523C23">
              <w:rPr>
                <w:rFonts w:ascii="Tahoma" w:hAnsi="Tahoma" w:cs="Tahoma"/>
                <w:i/>
                <w:iCs/>
                <w:color w:val="000000" w:themeColor="text1"/>
                <w:sz w:val="20"/>
                <w:szCs w:val="20"/>
              </w:rPr>
              <w:t>k)</w:t>
            </w:r>
            <w:r w:rsidRPr="00523C23">
              <w:rPr>
                <w:rFonts w:ascii="Tahoma" w:hAnsi="Tahoma" w:cs="Tahoma"/>
                <w:color w:val="000000" w:themeColor="text1"/>
                <w:sz w:val="20"/>
                <w:szCs w:val="20"/>
              </w:rPr>
              <w:t> pont </w:t>
            </w:r>
            <w:proofErr w:type="spellStart"/>
            <w:r w:rsidRPr="00523C23">
              <w:rPr>
                <w:rFonts w:ascii="Tahoma" w:hAnsi="Tahoma" w:cs="Tahoma"/>
                <w:i/>
                <w:iCs/>
                <w:color w:val="000000" w:themeColor="text1"/>
                <w:sz w:val="20"/>
                <w:szCs w:val="20"/>
              </w:rPr>
              <w:t>kc</w:t>
            </w:r>
            <w:proofErr w:type="spellEnd"/>
            <w:r w:rsidRPr="00523C23">
              <w:rPr>
                <w:rFonts w:ascii="Tahoma" w:hAnsi="Tahoma" w:cs="Tahoma"/>
                <w:i/>
                <w:iCs/>
                <w:color w:val="000000" w:themeColor="text1"/>
                <w:sz w:val="20"/>
                <w:szCs w:val="20"/>
              </w:rPr>
              <w:t>)</w:t>
            </w:r>
            <w:r w:rsidRPr="00523C23">
              <w:rPr>
                <w:rFonts w:ascii="Tahoma" w:hAnsi="Tahoma" w:cs="Tahoma"/>
                <w:color w:val="000000" w:themeColor="text1"/>
                <w:sz w:val="20"/>
                <w:szCs w:val="20"/>
              </w:rPr>
              <w:t> alpontjában hivatkozott kizáró feltétel nem áll fenn</w:t>
            </w:r>
            <w:r w:rsidR="00715A1B" w:rsidRPr="00523C23">
              <w:rPr>
                <w:rFonts w:ascii="Tahoma" w:hAnsi="Tahoma" w:cs="Tahoma"/>
                <w:color w:val="000000" w:themeColor="text1"/>
                <w:sz w:val="20"/>
                <w:szCs w:val="20"/>
              </w:rPr>
              <w:t xml:space="preserve"> </w:t>
            </w:r>
            <w:r w:rsidR="00715A1B" w:rsidRPr="00523C23">
              <w:rPr>
                <w:rFonts w:ascii="Tahoma" w:hAnsi="Tahoma" w:cs="Tahoma"/>
                <w:i/>
                <w:smallCaps/>
                <w:color w:val="auto"/>
                <w:kern w:val="21"/>
                <w:sz w:val="20"/>
                <w:szCs w:val="20"/>
              </w:rPr>
              <w:t>(4/A.</w:t>
            </w:r>
            <w:r w:rsidRPr="00523C23">
              <w:rPr>
                <w:rFonts w:ascii="Tahoma" w:hAnsi="Tahoma" w:cs="Tahoma"/>
                <w:i/>
                <w:smallCaps/>
                <w:color w:val="auto"/>
                <w:kern w:val="21"/>
                <w:sz w:val="20"/>
                <w:szCs w:val="20"/>
              </w:rPr>
              <w:t xml:space="preserve">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06" w14:textId="77777777" w:rsidR="00B5652E" w:rsidRPr="00523C23" w:rsidRDefault="00B5652E" w:rsidP="002E640D">
            <w:pPr>
              <w:snapToGrid w:val="0"/>
              <w:spacing w:before="60" w:after="60" w:line="100" w:lineRule="atLeast"/>
              <w:ind w:left="110" w:right="74"/>
              <w:jc w:val="center"/>
              <w:rPr>
                <w:rFonts w:ascii="Tahoma" w:hAnsi="Tahoma" w:cs="Tahoma"/>
                <w:color w:val="auto"/>
                <w:sz w:val="20"/>
                <w:szCs w:val="20"/>
              </w:rPr>
            </w:pPr>
          </w:p>
        </w:tc>
      </w:tr>
      <w:tr w:rsidR="00B5652E" w:rsidRPr="00523C23" w14:paraId="5CC2CF0A" w14:textId="77777777" w:rsidTr="00EE03BE">
        <w:tc>
          <w:tcPr>
            <w:tcW w:w="8038" w:type="dxa"/>
            <w:tcBorders>
              <w:top w:val="single" w:sz="4" w:space="0" w:color="000000"/>
              <w:left w:val="single" w:sz="4" w:space="0" w:color="000000"/>
              <w:bottom w:val="single" w:sz="4" w:space="0" w:color="000000"/>
            </w:tcBorders>
            <w:shd w:val="clear" w:color="auto" w:fill="FFFFFF"/>
            <w:vAlign w:val="center"/>
          </w:tcPr>
          <w:p w14:paraId="5CC2CF08" w14:textId="4DE65C29" w:rsidR="00B5652E" w:rsidRPr="00523C23" w:rsidRDefault="00B5652E" w:rsidP="00EE03BE">
            <w:pPr>
              <w:spacing w:after="0" w:line="100" w:lineRule="atLeast"/>
              <w:rPr>
                <w:rFonts w:ascii="Tahoma" w:hAnsi="Tahoma" w:cs="Tahoma"/>
                <w:color w:val="auto"/>
                <w:sz w:val="20"/>
                <w:szCs w:val="20"/>
              </w:rPr>
            </w:pPr>
            <w:r w:rsidRPr="00523C23">
              <w:rPr>
                <w:rFonts w:ascii="Tahoma" w:hAnsi="Tahoma" w:cs="Tahoma"/>
                <w:b/>
                <w:color w:val="auto"/>
                <w:sz w:val="20"/>
                <w:szCs w:val="20"/>
              </w:rPr>
              <w:t xml:space="preserve">Egységes európai közbeszerzési dokumentum </w:t>
            </w:r>
            <w:r w:rsidR="00BC4C5D" w:rsidRPr="00523C23">
              <w:rPr>
                <w:rFonts w:ascii="Tahoma" w:hAnsi="Tahoma" w:cs="Tahoma"/>
                <w:b/>
                <w:i/>
                <w:smallCaps/>
                <w:color w:val="auto"/>
                <w:kern w:val="21"/>
                <w:sz w:val="20"/>
                <w:szCs w:val="20"/>
              </w:rPr>
              <w:t>(10</w:t>
            </w:r>
            <w:r w:rsidRPr="00523C23">
              <w:rPr>
                <w:rFonts w:ascii="Tahoma" w:hAnsi="Tahoma" w:cs="Tahoma"/>
                <w:b/>
                <w:i/>
                <w:smallCaps/>
                <w:color w:val="auto"/>
                <w:kern w:val="21"/>
                <w:sz w:val="20"/>
                <w:szCs w:val="20"/>
              </w:rPr>
              <w:t>. sz. melléklet)</w:t>
            </w:r>
            <w:r w:rsidRPr="00523C23">
              <w:rPr>
                <w:rFonts w:ascii="Tahoma" w:hAnsi="Tahoma" w:cs="Tahoma"/>
                <w:b/>
                <w:color w:val="auto"/>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09" w14:textId="77777777" w:rsidR="00B5652E" w:rsidRPr="00523C23" w:rsidRDefault="00B5652E" w:rsidP="00EE03BE">
            <w:pPr>
              <w:snapToGrid w:val="0"/>
              <w:spacing w:before="60" w:after="60" w:line="100" w:lineRule="atLeast"/>
              <w:ind w:left="110" w:right="74"/>
              <w:rPr>
                <w:rFonts w:ascii="Tahoma" w:hAnsi="Tahoma" w:cs="Tahoma"/>
                <w:color w:val="auto"/>
                <w:sz w:val="20"/>
                <w:szCs w:val="20"/>
              </w:rPr>
            </w:pPr>
          </w:p>
        </w:tc>
      </w:tr>
      <w:tr w:rsidR="0029389F" w:rsidRPr="00523C23" w14:paraId="60E41315" w14:textId="77777777" w:rsidTr="00A7110F">
        <w:tc>
          <w:tcPr>
            <w:tcW w:w="8038" w:type="dxa"/>
            <w:tcBorders>
              <w:top w:val="single" w:sz="4" w:space="0" w:color="000000"/>
              <w:left w:val="single" w:sz="4" w:space="0" w:color="000000"/>
              <w:bottom w:val="single" w:sz="4" w:space="0" w:color="000000"/>
            </w:tcBorders>
            <w:shd w:val="clear" w:color="auto" w:fill="FFFFFF"/>
            <w:vAlign w:val="center"/>
          </w:tcPr>
          <w:p w14:paraId="358D1282" w14:textId="7CBCCA2B" w:rsidR="0029389F" w:rsidRPr="00523C23" w:rsidRDefault="0029389F" w:rsidP="002E640D">
            <w:pPr>
              <w:spacing w:after="0" w:line="100" w:lineRule="atLeast"/>
              <w:jc w:val="both"/>
              <w:rPr>
                <w:rFonts w:ascii="Tahoma" w:hAnsi="Tahoma" w:cs="Tahoma"/>
                <w:color w:val="FF0000"/>
                <w:sz w:val="20"/>
                <w:szCs w:val="20"/>
              </w:rPr>
            </w:pPr>
            <w:r w:rsidRPr="00523C23">
              <w:rPr>
                <w:rFonts w:ascii="Tahoma" w:hAnsi="Tahoma" w:cs="Tahoma"/>
                <w:color w:val="auto"/>
                <w:sz w:val="20"/>
                <w:szCs w:val="20"/>
              </w:rPr>
              <w:t xml:space="preserve">II. </w:t>
            </w:r>
            <w:r w:rsidRPr="00523C23">
              <w:rPr>
                <w:rFonts w:ascii="Tahoma" w:hAnsi="Tahoma" w:cs="Tahoma"/>
                <w:caps/>
                <w:color w:val="auto"/>
                <w:sz w:val="20"/>
                <w:szCs w:val="20"/>
              </w:rPr>
              <w:t>FEJEZET</w:t>
            </w:r>
            <w:r w:rsidRPr="00523C23">
              <w:rPr>
                <w:rFonts w:ascii="Tahoma" w:hAnsi="Tahoma" w:cs="Tahoma"/>
                <w:color w:val="auto"/>
                <w:sz w:val="20"/>
                <w:szCs w:val="20"/>
              </w:rPr>
              <w:t xml:space="preserve">: </w:t>
            </w:r>
            <w:r w:rsidRPr="00523C23">
              <w:rPr>
                <w:rFonts w:ascii="Tahoma" w:hAnsi="Tahoma" w:cs="Tahoma"/>
                <w:caps/>
                <w:color w:val="auto"/>
                <w:sz w:val="20"/>
                <w:szCs w:val="20"/>
              </w:rPr>
              <w:t>Gazdasági és pénzügyi alkalmassággal kapcsolatban előírt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BD481" w14:textId="77777777" w:rsidR="0029389F" w:rsidRPr="00523C23" w:rsidRDefault="0029389F" w:rsidP="002E640D">
            <w:pPr>
              <w:snapToGrid w:val="0"/>
              <w:spacing w:before="60" w:after="60" w:line="100" w:lineRule="atLeast"/>
              <w:ind w:left="110" w:right="74"/>
              <w:jc w:val="center"/>
              <w:rPr>
                <w:rFonts w:ascii="Tahoma" w:hAnsi="Tahoma" w:cs="Tahoma"/>
                <w:color w:val="auto"/>
                <w:sz w:val="20"/>
                <w:szCs w:val="20"/>
              </w:rPr>
            </w:pPr>
          </w:p>
        </w:tc>
      </w:tr>
      <w:tr w:rsidR="00446529" w:rsidRPr="00523C23" w14:paraId="016E2CDB" w14:textId="77777777" w:rsidTr="00A7110F">
        <w:tc>
          <w:tcPr>
            <w:tcW w:w="8038" w:type="dxa"/>
            <w:tcBorders>
              <w:top w:val="single" w:sz="4" w:space="0" w:color="000000"/>
              <w:left w:val="single" w:sz="4" w:space="0" w:color="000000"/>
              <w:bottom w:val="single" w:sz="4" w:space="0" w:color="000000"/>
            </w:tcBorders>
            <w:shd w:val="clear" w:color="auto" w:fill="FFFFFF"/>
            <w:vAlign w:val="center"/>
          </w:tcPr>
          <w:p w14:paraId="3941C298" w14:textId="6E64C649" w:rsidR="00446529" w:rsidRPr="00523C23" w:rsidRDefault="0029389F" w:rsidP="002E640D">
            <w:pPr>
              <w:spacing w:after="0" w:line="100" w:lineRule="atLeast"/>
              <w:jc w:val="both"/>
              <w:rPr>
                <w:rFonts w:ascii="Tahoma" w:hAnsi="Tahoma" w:cs="Tahoma"/>
                <w:color w:val="FF0000"/>
                <w:sz w:val="20"/>
                <w:szCs w:val="20"/>
              </w:rPr>
            </w:pPr>
            <w:r w:rsidRPr="00523C23">
              <w:rPr>
                <w:rFonts w:ascii="Tahoma" w:hAnsi="Tahoma" w:cs="Tahoma"/>
                <w:color w:val="auto"/>
                <w:sz w:val="20"/>
                <w:szCs w:val="20"/>
              </w:rPr>
              <w:t>P</w:t>
            </w:r>
            <w:r w:rsidR="004745E7" w:rsidRPr="00523C23">
              <w:rPr>
                <w:rFonts w:ascii="Tahoma" w:hAnsi="Tahoma" w:cs="Tahoma"/>
                <w:color w:val="auto"/>
                <w:sz w:val="20"/>
                <w:szCs w:val="20"/>
              </w:rPr>
              <w:t>/</w:t>
            </w:r>
            <w:r w:rsidRPr="00523C23">
              <w:rPr>
                <w:rFonts w:ascii="Tahoma" w:hAnsi="Tahoma" w:cs="Tahoma"/>
                <w:color w:val="auto"/>
                <w:sz w:val="20"/>
                <w:szCs w:val="20"/>
              </w:rPr>
              <w:t xml:space="preserve">1. Az ajánlattevő előző kettő lezárt üzleti évére vonatkozó, saját vagy jogelődje számviteli jogszabályok szerinti beszámolójának – vagy annak meghatározott részének – (ha a gazdasági szereplő letelepedése szerinti ország joga előírja közzétételét) benyújtása a </w:t>
            </w:r>
            <w:r w:rsidRPr="00523C23">
              <w:rPr>
                <w:rFonts w:ascii="Tahoma" w:hAnsi="Tahoma" w:cs="Tahoma"/>
                <w:bCs/>
                <w:color w:val="auto"/>
                <w:sz w:val="20"/>
                <w:szCs w:val="20"/>
              </w:rPr>
              <w:t xml:space="preserve">321/2015. (X.30) Korm. rendelet 19. § (1) bekezdés b) </w:t>
            </w:r>
            <w:r w:rsidRPr="00523C23">
              <w:rPr>
                <w:rFonts w:ascii="Tahoma" w:hAnsi="Tahoma" w:cs="Tahoma"/>
                <w:color w:val="auto"/>
                <w:sz w:val="20"/>
                <w:szCs w:val="20"/>
              </w:rPr>
              <w:t>pontja alapján. Amennyiben az ajánlatkérő által kért beszámoló a céginformációs szolgálat honlapján megismerhető, a beszámoló adatait az ajánlatkérő ellenőrzi, a céginformációs szolgálat honlapján megtalálható beszámoló csatolása nem szükséges.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32639" w14:textId="77777777" w:rsidR="00446529" w:rsidRPr="00523C23" w:rsidRDefault="00446529" w:rsidP="002E640D">
            <w:pPr>
              <w:snapToGrid w:val="0"/>
              <w:spacing w:before="60" w:after="60" w:line="100" w:lineRule="atLeast"/>
              <w:ind w:left="110" w:right="74"/>
              <w:jc w:val="center"/>
              <w:rPr>
                <w:rFonts w:ascii="Tahoma" w:hAnsi="Tahoma" w:cs="Tahoma"/>
                <w:color w:val="auto"/>
                <w:sz w:val="20"/>
                <w:szCs w:val="20"/>
              </w:rPr>
            </w:pPr>
          </w:p>
        </w:tc>
      </w:tr>
      <w:tr w:rsidR="0029389F" w:rsidRPr="00523C23" w14:paraId="1BC1EFED" w14:textId="77777777" w:rsidTr="00A7110F">
        <w:tc>
          <w:tcPr>
            <w:tcW w:w="8038" w:type="dxa"/>
            <w:tcBorders>
              <w:top w:val="single" w:sz="4" w:space="0" w:color="000000"/>
              <w:left w:val="single" w:sz="4" w:space="0" w:color="000000"/>
              <w:bottom w:val="single" w:sz="4" w:space="0" w:color="000000"/>
            </w:tcBorders>
            <w:shd w:val="clear" w:color="auto" w:fill="FFFFFF"/>
            <w:vAlign w:val="center"/>
          </w:tcPr>
          <w:p w14:paraId="56D63AA2" w14:textId="3465A38C" w:rsidR="0029389F" w:rsidRPr="00523C23" w:rsidRDefault="0029389F" w:rsidP="005D7899">
            <w:pPr>
              <w:spacing w:after="0" w:line="100" w:lineRule="atLeast"/>
              <w:jc w:val="both"/>
              <w:rPr>
                <w:rFonts w:ascii="Tahoma" w:hAnsi="Tahoma" w:cs="Tahoma"/>
                <w:color w:val="auto"/>
                <w:sz w:val="20"/>
                <w:szCs w:val="20"/>
              </w:rPr>
            </w:pPr>
            <w:r w:rsidRPr="00523C23">
              <w:rPr>
                <w:rFonts w:ascii="Tahoma" w:hAnsi="Tahoma" w:cs="Tahoma"/>
                <w:color w:val="auto"/>
                <w:sz w:val="20"/>
                <w:szCs w:val="20"/>
              </w:rPr>
              <w:t xml:space="preserve">P/2. Ajánlattevő csatolja a 321/2015. (X. 30.) </w:t>
            </w:r>
            <w:r w:rsidRPr="00523C23">
              <w:rPr>
                <w:rFonts w:ascii="Tahoma" w:hAnsi="Tahoma" w:cs="Tahoma"/>
                <w:color w:val="auto"/>
                <w:sz w:val="20"/>
                <w:szCs w:val="20"/>
                <w:lang w:val="x-none"/>
              </w:rPr>
              <w:t>Korm. rendelet 19. § (1) bekezdés c)</w:t>
            </w:r>
            <w:r w:rsidRPr="00523C23">
              <w:rPr>
                <w:rFonts w:ascii="Tahoma" w:hAnsi="Tahoma" w:cs="Tahoma"/>
                <w:color w:val="auto"/>
                <w:sz w:val="20"/>
                <w:szCs w:val="20"/>
              </w:rPr>
              <w:t xml:space="preserve"> pontja alapján az </w:t>
            </w:r>
            <w:r w:rsidR="005D7899" w:rsidRPr="00523C23">
              <w:rPr>
                <w:rFonts w:ascii="Tahoma" w:hAnsi="Tahoma" w:cs="Tahoma"/>
                <w:sz w:val="20"/>
                <w:szCs w:val="20"/>
              </w:rPr>
              <w:t>eljárást megindító felhívás feladásának napját megelőző 2 üzleti évre vonatkozó - ÁFA nélkül számított a közbeszerzés tárgyából származó</w:t>
            </w:r>
            <w:r w:rsidRPr="00523C23">
              <w:rPr>
                <w:rFonts w:ascii="Tahoma" w:hAnsi="Tahoma" w:cs="Tahoma"/>
                <w:color w:val="auto"/>
                <w:sz w:val="20"/>
                <w:szCs w:val="20"/>
              </w:rPr>
              <w:t xml:space="preserve"> árbevételéről szóló nyilatkozatot, attól függően, hogy ajánlattevő mikor jött létre, illetve mikor kezdte meg tevékenységét, amennyiben ezek az adatok rendelkezésre állnak. </w:t>
            </w:r>
            <w:r w:rsidRPr="00523C23">
              <w:rPr>
                <w:rFonts w:ascii="Tahoma" w:hAnsi="Tahoma" w:cs="Tahoma"/>
                <w:i/>
                <w:smallCaps/>
                <w:color w:val="auto"/>
                <w:kern w:val="21"/>
                <w:sz w:val="20"/>
                <w:szCs w:val="20"/>
              </w:rPr>
              <w:t>(5.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44FAF" w14:textId="77777777" w:rsidR="0029389F" w:rsidRPr="00523C23" w:rsidRDefault="0029389F" w:rsidP="002E640D">
            <w:pPr>
              <w:snapToGrid w:val="0"/>
              <w:spacing w:before="60" w:after="60" w:line="100" w:lineRule="atLeast"/>
              <w:ind w:left="110" w:right="74"/>
              <w:jc w:val="center"/>
              <w:rPr>
                <w:rFonts w:ascii="Tahoma" w:hAnsi="Tahoma" w:cs="Tahoma"/>
                <w:color w:val="auto"/>
                <w:sz w:val="20"/>
                <w:szCs w:val="20"/>
              </w:rPr>
            </w:pPr>
          </w:p>
        </w:tc>
      </w:tr>
      <w:tr w:rsidR="003C1754" w:rsidRPr="00523C23" w14:paraId="02F43838" w14:textId="77777777" w:rsidTr="00A7110F">
        <w:tc>
          <w:tcPr>
            <w:tcW w:w="8038" w:type="dxa"/>
            <w:tcBorders>
              <w:top w:val="single" w:sz="4" w:space="0" w:color="000000"/>
              <w:left w:val="single" w:sz="4" w:space="0" w:color="000000"/>
              <w:bottom w:val="single" w:sz="4" w:space="0" w:color="000000"/>
            </w:tcBorders>
            <w:shd w:val="clear" w:color="auto" w:fill="FFFFFF"/>
            <w:vAlign w:val="center"/>
          </w:tcPr>
          <w:p w14:paraId="5CD07A7F" w14:textId="7A4FB938" w:rsidR="003C1754" w:rsidRPr="00523C23" w:rsidRDefault="003C1754" w:rsidP="002E640D">
            <w:pPr>
              <w:spacing w:after="0" w:line="100" w:lineRule="atLeast"/>
              <w:jc w:val="both"/>
              <w:rPr>
                <w:rFonts w:ascii="Tahoma" w:hAnsi="Tahoma" w:cs="Tahoma"/>
                <w:b/>
                <w:color w:val="auto"/>
                <w:sz w:val="20"/>
                <w:szCs w:val="20"/>
              </w:rPr>
            </w:pPr>
            <w:r w:rsidRPr="00523C23">
              <w:rPr>
                <w:rFonts w:ascii="Tahoma" w:hAnsi="Tahoma" w:cs="Tahoma"/>
                <w:b/>
                <w:color w:val="auto"/>
                <w:sz w:val="20"/>
                <w:szCs w:val="20"/>
              </w:rPr>
              <w:t xml:space="preserve">Egységes európai közbeszerzési dokumentum </w:t>
            </w:r>
            <w:r w:rsidRPr="00523C23">
              <w:rPr>
                <w:rFonts w:ascii="Tahoma" w:hAnsi="Tahoma" w:cs="Tahoma"/>
                <w:b/>
                <w:i/>
                <w:smallCaps/>
                <w:color w:val="auto"/>
                <w:kern w:val="21"/>
                <w:sz w:val="20"/>
                <w:szCs w:val="20"/>
              </w:rPr>
              <w:t>(10. sz. melléklet)</w:t>
            </w:r>
            <w:r w:rsidRPr="00523C23">
              <w:rPr>
                <w:rFonts w:ascii="Tahoma" w:hAnsi="Tahoma" w:cs="Tahoma"/>
                <w:b/>
                <w:color w:val="auto"/>
                <w:sz w:val="20"/>
                <w:szCs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84176" w14:textId="77777777" w:rsidR="003C1754" w:rsidRPr="00523C23" w:rsidRDefault="003C1754" w:rsidP="002E640D">
            <w:pPr>
              <w:snapToGrid w:val="0"/>
              <w:spacing w:before="60" w:after="60" w:line="100" w:lineRule="atLeast"/>
              <w:ind w:left="110" w:right="74"/>
              <w:jc w:val="center"/>
              <w:rPr>
                <w:rFonts w:ascii="Tahoma" w:hAnsi="Tahoma" w:cs="Tahoma"/>
                <w:color w:val="auto"/>
                <w:sz w:val="20"/>
                <w:szCs w:val="20"/>
              </w:rPr>
            </w:pPr>
          </w:p>
        </w:tc>
      </w:tr>
      <w:tr w:rsidR="00B5652E" w:rsidRPr="00523C23" w14:paraId="5CC2CF10" w14:textId="77777777" w:rsidTr="002E640D">
        <w:tc>
          <w:tcPr>
            <w:tcW w:w="8038" w:type="dxa"/>
            <w:tcBorders>
              <w:top w:val="single" w:sz="4" w:space="0" w:color="000000"/>
              <w:left w:val="single" w:sz="4" w:space="0" w:color="000000"/>
              <w:bottom w:val="single" w:sz="4" w:space="0" w:color="000000"/>
            </w:tcBorders>
            <w:shd w:val="clear" w:color="auto" w:fill="FFFFFF"/>
          </w:tcPr>
          <w:p w14:paraId="5CC2CF0E" w14:textId="59FFE090" w:rsidR="00B5652E" w:rsidRPr="00523C23" w:rsidRDefault="0029389F" w:rsidP="002E640D">
            <w:pPr>
              <w:tabs>
                <w:tab w:val="left" w:pos="0"/>
                <w:tab w:val="left" w:pos="1322"/>
              </w:tabs>
              <w:spacing w:before="60" w:after="60" w:line="100" w:lineRule="atLeast"/>
              <w:jc w:val="both"/>
              <w:rPr>
                <w:rFonts w:ascii="Tahoma" w:hAnsi="Tahoma" w:cs="Tahoma"/>
                <w:color w:val="FF0000"/>
                <w:sz w:val="20"/>
                <w:szCs w:val="20"/>
              </w:rPr>
            </w:pPr>
            <w:r w:rsidRPr="00523C23">
              <w:rPr>
                <w:rFonts w:ascii="Tahoma" w:hAnsi="Tahoma" w:cs="Tahoma"/>
                <w:color w:val="auto"/>
                <w:sz w:val="20"/>
                <w:szCs w:val="20"/>
              </w:rPr>
              <w:lastRenderedPageBreak/>
              <w:t xml:space="preserve">III. FEJEZET: </w:t>
            </w:r>
            <w:r w:rsidR="00B5652E" w:rsidRPr="00523C23">
              <w:rPr>
                <w:rFonts w:ascii="Tahoma" w:hAnsi="Tahoma" w:cs="Tahoma"/>
                <w:color w:val="auto"/>
                <w:sz w:val="20"/>
                <w:szCs w:val="20"/>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0F" w14:textId="77777777" w:rsidR="00B5652E" w:rsidRPr="00523C23" w:rsidRDefault="00B5652E" w:rsidP="002E640D">
            <w:pPr>
              <w:snapToGrid w:val="0"/>
              <w:spacing w:before="60" w:after="60" w:line="100" w:lineRule="atLeast"/>
              <w:ind w:left="110" w:right="74"/>
              <w:jc w:val="center"/>
              <w:rPr>
                <w:rFonts w:ascii="Tahoma" w:hAnsi="Tahoma" w:cs="Tahoma"/>
                <w:color w:val="auto"/>
                <w:sz w:val="20"/>
                <w:szCs w:val="20"/>
              </w:rPr>
            </w:pPr>
          </w:p>
        </w:tc>
      </w:tr>
      <w:tr w:rsidR="003C1754" w:rsidRPr="00523C23" w14:paraId="56825530" w14:textId="77777777" w:rsidTr="002E640D">
        <w:tc>
          <w:tcPr>
            <w:tcW w:w="8038" w:type="dxa"/>
            <w:tcBorders>
              <w:top w:val="single" w:sz="4" w:space="0" w:color="000000"/>
              <w:left w:val="single" w:sz="4" w:space="0" w:color="000000"/>
              <w:bottom w:val="single" w:sz="4" w:space="0" w:color="000000"/>
            </w:tcBorders>
            <w:shd w:val="clear" w:color="auto" w:fill="FFFFFF"/>
          </w:tcPr>
          <w:p w14:paraId="234E648A" w14:textId="33CE385C" w:rsidR="003C1754" w:rsidRPr="00523C23" w:rsidRDefault="003C1754" w:rsidP="003C1754">
            <w:pPr>
              <w:spacing w:before="28" w:after="0" w:line="100" w:lineRule="atLeast"/>
              <w:jc w:val="both"/>
              <w:rPr>
                <w:rFonts w:ascii="Tahoma" w:hAnsi="Tahoma" w:cs="Tahoma"/>
                <w:bCs/>
                <w:color w:val="auto"/>
                <w:sz w:val="20"/>
                <w:szCs w:val="20"/>
                <w:lang w:val="nb-NO"/>
              </w:rPr>
            </w:pPr>
            <w:r w:rsidRPr="00523C23">
              <w:rPr>
                <w:rFonts w:ascii="Tahoma" w:hAnsi="Tahoma" w:cs="Tahoma"/>
                <w:color w:val="auto"/>
                <w:sz w:val="20"/>
                <w:szCs w:val="20"/>
              </w:rPr>
              <w:t>M</w:t>
            </w:r>
            <w:r w:rsidR="004745E7" w:rsidRPr="00523C23">
              <w:rPr>
                <w:rFonts w:ascii="Tahoma" w:hAnsi="Tahoma" w:cs="Tahoma"/>
                <w:color w:val="auto"/>
                <w:sz w:val="20"/>
                <w:szCs w:val="20"/>
              </w:rPr>
              <w:t>/</w:t>
            </w:r>
            <w:r w:rsidRPr="00523C23">
              <w:rPr>
                <w:rFonts w:ascii="Tahoma" w:hAnsi="Tahoma" w:cs="Tahoma"/>
                <w:color w:val="auto"/>
                <w:sz w:val="20"/>
                <w:szCs w:val="20"/>
              </w:rPr>
              <w:t xml:space="preserve">1. </w:t>
            </w:r>
            <w:proofErr w:type="spellStart"/>
            <w:r w:rsidRPr="00F85BF7">
              <w:rPr>
                <w:rFonts w:ascii="Tahoma" w:hAnsi="Tahoma" w:cs="Tahoma"/>
                <w:color w:val="auto"/>
                <w:sz w:val="20"/>
                <w:szCs w:val="20"/>
                <w:lang w:val="de-DE"/>
              </w:rPr>
              <w:t>Ajánlattevő</w:t>
            </w:r>
            <w:proofErr w:type="spellEnd"/>
            <w:r w:rsidRPr="00F85BF7">
              <w:rPr>
                <w:rFonts w:ascii="Tahoma" w:hAnsi="Tahoma" w:cs="Tahoma"/>
                <w:color w:val="auto"/>
                <w:sz w:val="20"/>
                <w:szCs w:val="20"/>
                <w:lang w:val="de-DE"/>
              </w:rPr>
              <w:t xml:space="preserve"> </w:t>
            </w:r>
            <w:r w:rsidR="00282C02" w:rsidRPr="00523C23">
              <w:rPr>
                <w:rFonts w:ascii="Tahoma" w:hAnsi="Tahoma" w:cs="Tahoma"/>
                <w:bCs/>
                <w:color w:val="auto"/>
                <w:sz w:val="20"/>
                <w:szCs w:val="20"/>
                <w:lang w:val="nb-NO"/>
              </w:rPr>
              <w:t>ismertesse a 321/2015. (X. 30.) Korm. rendelet 21. § (1) bekezdés a) pontja alapján az eljárást megindító felhívás feladásától visszafelé számított megelőző 3 év - jelen közbeszerzés tárgyával megegyező (</w:t>
            </w:r>
            <w:r w:rsidR="00282C02" w:rsidRPr="00523C23">
              <w:rPr>
                <w:rFonts w:ascii="Tahoma" w:hAnsi="Tahoma" w:cs="Tahoma"/>
                <w:bCs/>
                <w:color w:val="auto"/>
                <w:sz w:val="20"/>
                <w:szCs w:val="20"/>
              </w:rPr>
              <w:t>földgáz értékesítés</w:t>
            </w:r>
            <w:r w:rsidR="00282C02" w:rsidRPr="00523C23">
              <w:rPr>
                <w:rFonts w:ascii="Tahoma" w:hAnsi="Tahoma" w:cs="Tahoma"/>
                <w:bCs/>
                <w:color w:val="auto"/>
                <w:sz w:val="20"/>
                <w:szCs w:val="20"/>
                <w:lang w:val="nb-NO"/>
              </w:rPr>
              <w:t>) - legjelentősebb szállításait.</w:t>
            </w:r>
          </w:p>
          <w:p w14:paraId="60A5635F" w14:textId="2426D881" w:rsidR="003C1754" w:rsidRPr="00523C23" w:rsidRDefault="003C1754" w:rsidP="002E640D">
            <w:pPr>
              <w:tabs>
                <w:tab w:val="left" w:pos="0"/>
                <w:tab w:val="left" w:pos="1322"/>
              </w:tabs>
              <w:spacing w:before="60" w:after="60" w:line="100" w:lineRule="atLeast"/>
              <w:jc w:val="both"/>
              <w:rPr>
                <w:rFonts w:ascii="Tahoma" w:hAnsi="Tahoma" w:cs="Tahoma"/>
                <w:color w:val="auto"/>
                <w:sz w:val="20"/>
                <w:szCs w:val="20"/>
              </w:rPr>
            </w:pPr>
            <w:r w:rsidRPr="00F85BF7">
              <w:rPr>
                <w:rFonts w:ascii="Tahoma" w:hAnsi="Tahoma" w:cs="Tahoma"/>
                <w:color w:val="auto"/>
                <w:sz w:val="20"/>
                <w:szCs w:val="20"/>
                <w:lang w:val="nb-NO"/>
              </w:rPr>
              <w:t xml:space="preserve">Csatolandó a 321/2015. (X. 30.) Korm. rendelet 22. § (1) bekezdése szerinti igazolás vagy nyilatkozat. A dokumentumnak (referenciaigazolás vagy referencianyilatkozat) ki kell térnie </w:t>
            </w:r>
            <w:bookmarkStart w:id="66" w:name="pr104"/>
            <w:r w:rsidRPr="00F85BF7">
              <w:rPr>
                <w:rFonts w:ascii="Tahoma" w:hAnsi="Tahoma" w:cs="Tahoma"/>
                <w:color w:val="auto"/>
                <w:sz w:val="20"/>
                <w:szCs w:val="20"/>
                <w:lang w:val="nb-NO"/>
              </w:rPr>
              <w:t>legalább a teljesítés idejére, a szerződést kötő másik fél megnevezésére, a szállítás tárgyára, az ellenszolgáltatás összegére, továbbá nyilatkozni kell arról, hogy a teljesítés az előírásoknak és a szerződésnek megfelelően történt-e</w:t>
            </w:r>
            <w:bookmarkEnd w:id="66"/>
            <w:r w:rsidRPr="00F85BF7">
              <w:rPr>
                <w:rFonts w:ascii="Tahoma" w:hAnsi="Tahoma" w:cs="Tahoma"/>
                <w:color w:val="auto"/>
                <w:sz w:val="20"/>
                <w:szCs w:val="20"/>
                <w:lang w:val="nb-NO"/>
              </w:rPr>
              <w:t>. A referenciaigazolásból vagy referencianyilatkozatból egyértelműen ki kell derülnie az M/1. pontban előírt alkalmassági feltétel(ek) teljesülésének.</w:t>
            </w:r>
            <w:r w:rsidRPr="00523C23">
              <w:rPr>
                <w:rFonts w:ascii="Tahoma" w:hAnsi="Tahoma" w:cs="Tahoma"/>
                <w:i/>
                <w:color w:val="auto"/>
                <w:sz w:val="20"/>
                <w:szCs w:val="20"/>
              </w:rPr>
              <w:t xml:space="preserve"> </w:t>
            </w:r>
            <w:r w:rsidRPr="00523C23">
              <w:rPr>
                <w:rFonts w:ascii="Tahoma" w:hAnsi="Tahoma" w:cs="Tahoma"/>
                <w:i/>
                <w:smallCaps/>
                <w:color w:val="auto"/>
                <w:kern w:val="21"/>
                <w:sz w:val="20"/>
                <w:szCs w:val="20"/>
              </w:rPr>
              <w:t>(6.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2A6C" w14:textId="77777777" w:rsidR="003C1754" w:rsidRPr="00523C23" w:rsidRDefault="003C1754" w:rsidP="002E640D">
            <w:pPr>
              <w:snapToGrid w:val="0"/>
              <w:spacing w:before="60" w:after="60" w:line="100" w:lineRule="atLeast"/>
              <w:ind w:left="110" w:right="74"/>
              <w:jc w:val="center"/>
              <w:rPr>
                <w:rFonts w:ascii="Tahoma" w:hAnsi="Tahoma" w:cs="Tahoma"/>
                <w:color w:val="auto"/>
                <w:sz w:val="20"/>
                <w:szCs w:val="20"/>
              </w:rPr>
            </w:pPr>
          </w:p>
        </w:tc>
      </w:tr>
      <w:tr w:rsidR="00B5652E" w:rsidRPr="00523C23" w14:paraId="5CC2CF14" w14:textId="77777777" w:rsidTr="002E640D">
        <w:tc>
          <w:tcPr>
            <w:tcW w:w="8038" w:type="dxa"/>
            <w:tcBorders>
              <w:top w:val="single" w:sz="4" w:space="0" w:color="000000"/>
              <w:left w:val="single" w:sz="4" w:space="0" w:color="000000"/>
              <w:bottom w:val="single" w:sz="4" w:space="0" w:color="000000"/>
            </w:tcBorders>
            <w:shd w:val="clear" w:color="auto" w:fill="FFFFFF"/>
          </w:tcPr>
          <w:p w14:paraId="5CC2CF12" w14:textId="524EF277" w:rsidR="00B5652E" w:rsidRPr="00F85BF7" w:rsidRDefault="00B5652E" w:rsidP="009A7668">
            <w:pPr>
              <w:pStyle w:val="standard"/>
              <w:spacing w:after="0"/>
              <w:jc w:val="both"/>
              <w:rPr>
                <w:rFonts w:ascii="Tahoma" w:hAnsi="Tahoma" w:cs="Tahoma"/>
                <w:b/>
                <w:color w:val="FF0000"/>
                <w:sz w:val="20"/>
              </w:rPr>
            </w:pPr>
            <w:r w:rsidRPr="00523C23">
              <w:rPr>
                <w:rFonts w:ascii="Tahoma" w:hAnsi="Tahoma" w:cs="Tahoma"/>
                <w:b/>
                <w:color w:val="auto"/>
                <w:sz w:val="20"/>
              </w:rPr>
              <w:t xml:space="preserve">Egységes európai közbeszerzési dokumentum </w:t>
            </w:r>
            <w:r w:rsidR="00BC4C5D" w:rsidRPr="00523C23">
              <w:rPr>
                <w:rFonts w:ascii="Tahoma" w:hAnsi="Tahoma" w:cs="Tahoma"/>
                <w:b/>
                <w:i/>
                <w:smallCaps/>
                <w:color w:val="auto"/>
                <w:kern w:val="21"/>
                <w:sz w:val="20"/>
              </w:rPr>
              <w:t>(10</w:t>
            </w:r>
            <w:r w:rsidRPr="00523C23">
              <w:rPr>
                <w:rFonts w:ascii="Tahoma" w:hAnsi="Tahoma" w:cs="Tahoma"/>
                <w:b/>
                <w:i/>
                <w:smallCaps/>
                <w:color w:val="auto"/>
                <w:kern w:val="21"/>
                <w:sz w:val="20"/>
              </w:rPr>
              <w:t>. sz. melléklet)</w:t>
            </w:r>
            <w:r w:rsidRPr="00523C23">
              <w:rPr>
                <w:rFonts w:ascii="Tahoma" w:hAnsi="Tahoma" w:cs="Tahoma"/>
                <w:b/>
                <w:color w:val="auto"/>
                <w:sz w:val="20"/>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13" w14:textId="77777777" w:rsidR="00B5652E" w:rsidRPr="00523C23" w:rsidRDefault="00B5652E" w:rsidP="002E640D">
            <w:pPr>
              <w:snapToGrid w:val="0"/>
              <w:spacing w:before="60" w:after="60" w:line="100" w:lineRule="atLeast"/>
              <w:ind w:left="110" w:right="74"/>
              <w:jc w:val="center"/>
              <w:rPr>
                <w:rFonts w:ascii="Tahoma" w:hAnsi="Tahoma" w:cs="Tahoma"/>
                <w:color w:val="auto"/>
                <w:sz w:val="20"/>
                <w:szCs w:val="20"/>
              </w:rPr>
            </w:pPr>
          </w:p>
        </w:tc>
      </w:tr>
      <w:tr w:rsidR="008E2A7E" w:rsidRPr="00523C23" w14:paraId="5CC2CF19" w14:textId="77777777" w:rsidTr="002E640D">
        <w:tc>
          <w:tcPr>
            <w:tcW w:w="8038" w:type="dxa"/>
            <w:tcBorders>
              <w:top w:val="single" w:sz="4" w:space="0" w:color="000000"/>
              <w:left w:val="single" w:sz="4" w:space="0" w:color="000000"/>
              <w:bottom w:val="single" w:sz="4" w:space="0" w:color="000000"/>
            </w:tcBorders>
            <w:shd w:val="clear" w:color="auto" w:fill="FFFFFF"/>
          </w:tcPr>
          <w:p w14:paraId="5CC2CF17" w14:textId="427E9CF2" w:rsidR="008E2A7E" w:rsidRPr="00523C23" w:rsidRDefault="008E2A7E" w:rsidP="002E640D">
            <w:pPr>
              <w:pStyle w:val="standard"/>
              <w:spacing w:before="0" w:after="0"/>
              <w:rPr>
                <w:rFonts w:ascii="Tahoma" w:hAnsi="Tahoma" w:cs="Tahoma"/>
                <w:color w:val="auto"/>
                <w:sz w:val="20"/>
              </w:rPr>
            </w:pPr>
            <w:r w:rsidRPr="00523C23">
              <w:rPr>
                <w:rFonts w:ascii="Tahoma" w:hAnsi="Tahoma" w:cs="Tahoma"/>
                <w:color w:val="auto"/>
                <w:sz w:val="20"/>
              </w:rPr>
              <w:t>IV. FEJEZET: AZ AJÁNLATTÉTELI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18" w14:textId="77777777" w:rsidR="008E2A7E" w:rsidRPr="00523C23" w:rsidRDefault="008E2A7E" w:rsidP="002E640D">
            <w:pPr>
              <w:snapToGrid w:val="0"/>
              <w:spacing w:before="60" w:after="60" w:line="100" w:lineRule="atLeast"/>
              <w:ind w:left="110" w:right="74"/>
              <w:jc w:val="center"/>
              <w:rPr>
                <w:rFonts w:ascii="Tahoma" w:hAnsi="Tahoma" w:cs="Tahoma"/>
                <w:color w:val="auto"/>
                <w:sz w:val="20"/>
                <w:szCs w:val="20"/>
              </w:rPr>
            </w:pPr>
          </w:p>
        </w:tc>
      </w:tr>
      <w:tr w:rsidR="008E2A7E" w:rsidRPr="00523C23" w14:paraId="5CC2CF21" w14:textId="77777777" w:rsidTr="002E640D">
        <w:tc>
          <w:tcPr>
            <w:tcW w:w="8038" w:type="dxa"/>
            <w:tcBorders>
              <w:top w:val="single" w:sz="4" w:space="0" w:color="000000"/>
              <w:left w:val="single" w:sz="4" w:space="0" w:color="000000"/>
              <w:bottom w:val="single" w:sz="4" w:space="0" w:color="000000"/>
            </w:tcBorders>
            <w:shd w:val="clear" w:color="auto" w:fill="FFFFFF"/>
          </w:tcPr>
          <w:p w14:paraId="5CC2CF1F" w14:textId="5742F589" w:rsidR="008E2A7E" w:rsidRPr="00523C23" w:rsidRDefault="008E2A7E" w:rsidP="007E52EB">
            <w:pPr>
              <w:pStyle w:val="Nincstrkz1"/>
              <w:jc w:val="both"/>
              <w:rPr>
                <w:rFonts w:ascii="Tahoma" w:hAnsi="Tahoma" w:cs="Tahoma"/>
                <w:b/>
                <w:color w:val="FF0000"/>
                <w:sz w:val="20"/>
                <w:szCs w:val="20"/>
              </w:rPr>
            </w:pPr>
            <w:r w:rsidRPr="00523C23">
              <w:rPr>
                <w:rFonts w:ascii="Tahoma" w:hAnsi="Tahoma" w:cs="Tahoma"/>
                <w:b/>
                <w:color w:val="auto"/>
                <w:sz w:val="20"/>
                <w:szCs w:val="20"/>
              </w:rPr>
              <w:t>Ajánlattevő, az alkalmasság igazolásába bevont (kapacitást nyújtó) gazdasági szereplő cégjegyzésre jogosult, ajánlatban csatolt nyilatkozatot, dokumentumot aláíró képviselőjének aláírási címpéldánya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20" w14:textId="77777777" w:rsidR="008E2A7E" w:rsidRPr="00523C23" w:rsidRDefault="008E2A7E" w:rsidP="002E640D">
            <w:pPr>
              <w:snapToGrid w:val="0"/>
              <w:spacing w:before="60" w:after="60" w:line="100" w:lineRule="atLeast"/>
              <w:ind w:left="110" w:right="74"/>
              <w:jc w:val="center"/>
              <w:rPr>
                <w:rFonts w:ascii="Tahoma" w:hAnsi="Tahoma" w:cs="Tahoma"/>
                <w:color w:val="auto"/>
                <w:sz w:val="20"/>
                <w:szCs w:val="20"/>
              </w:rPr>
            </w:pPr>
          </w:p>
        </w:tc>
      </w:tr>
      <w:tr w:rsidR="008E2A7E" w:rsidRPr="00523C23" w14:paraId="63C93848" w14:textId="77777777" w:rsidTr="002E640D">
        <w:tc>
          <w:tcPr>
            <w:tcW w:w="8038" w:type="dxa"/>
            <w:tcBorders>
              <w:top w:val="single" w:sz="4" w:space="0" w:color="000000"/>
              <w:left w:val="single" w:sz="4" w:space="0" w:color="000000"/>
              <w:bottom w:val="single" w:sz="4" w:space="0" w:color="000000"/>
            </w:tcBorders>
            <w:shd w:val="clear" w:color="auto" w:fill="FFFFFF"/>
          </w:tcPr>
          <w:p w14:paraId="5F9ABBA6" w14:textId="2B5C86F8" w:rsidR="008E2A7E" w:rsidRPr="00523C23" w:rsidRDefault="008E2A7E" w:rsidP="00EB6F9C">
            <w:pPr>
              <w:pStyle w:val="Nincstrkz1"/>
              <w:jc w:val="both"/>
              <w:rPr>
                <w:rFonts w:ascii="Tahoma" w:hAnsi="Tahoma" w:cs="Tahoma"/>
                <w:b/>
                <w:color w:val="FF0000"/>
                <w:sz w:val="20"/>
                <w:szCs w:val="20"/>
              </w:rPr>
            </w:pPr>
            <w:r w:rsidRPr="00523C23">
              <w:rPr>
                <w:rFonts w:ascii="Tahoma" w:hAnsi="Tahoma" w:cs="Tahoma"/>
                <w:color w:val="auto"/>
                <w:sz w:val="20"/>
                <w:szCs w:val="20"/>
              </w:rPr>
              <w:t xml:space="preserve">Kapacitást nyújtó igénybevétele esetén </w:t>
            </w:r>
            <w:r w:rsidRPr="00523C23">
              <w:rPr>
                <w:rFonts w:ascii="Tahoma" w:hAnsi="Tahoma" w:cs="Tahoma"/>
                <w:bCs/>
                <w:color w:val="auto"/>
                <w:sz w:val="20"/>
                <w:szCs w:val="20"/>
              </w:rPr>
              <w:t>szerződéses vagy előszerződésben vállalt kötelezettségvállalását tartalmazó okirat mely igazolja, hogy a szerződés teljesítéséhez szükséges erőforrások rendelkezésre állnak majd a szerződés teljesítésének időtartama alatt.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DAED6" w14:textId="77777777" w:rsidR="008E2A7E" w:rsidRPr="00523C23" w:rsidRDefault="008E2A7E" w:rsidP="002E640D">
            <w:pPr>
              <w:snapToGrid w:val="0"/>
              <w:spacing w:before="60" w:after="60" w:line="100" w:lineRule="atLeast"/>
              <w:ind w:left="110" w:right="74"/>
              <w:jc w:val="center"/>
              <w:rPr>
                <w:rFonts w:ascii="Tahoma" w:hAnsi="Tahoma" w:cs="Tahoma"/>
                <w:color w:val="auto"/>
                <w:sz w:val="20"/>
                <w:szCs w:val="20"/>
              </w:rPr>
            </w:pPr>
          </w:p>
        </w:tc>
      </w:tr>
      <w:tr w:rsidR="008E2A7E" w:rsidRPr="00523C23" w14:paraId="5CC2CF24" w14:textId="77777777" w:rsidTr="002E640D">
        <w:tc>
          <w:tcPr>
            <w:tcW w:w="8038" w:type="dxa"/>
            <w:tcBorders>
              <w:top w:val="single" w:sz="4" w:space="0" w:color="000000"/>
              <w:left w:val="single" w:sz="4" w:space="0" w:color="000000"/>
              <w:bottom w:val="single" w:sz="4" w:space="0" w:color="000000"/>
            </w:tcBorders>
            <w:shd w:val="clear" w:color="auto" w:fill="FFFFFF"/>
          </w:tcPr>
          <w:p w14:paraId="5CC2CF22" w14:textId="3D0D933F" w:rsidR="008E2A7E" w:rsidRPr="00523C23" w:rsidRDefault="008E2A7E" w:rsidP="002E640D">
            <w:pPr>
              <w:spacing w:before="60" w:after="60" w:line="100" w:lineRule="atLeast"/>
              <w:jc w:val="both"/>
              <w:rPr>
                <w:rFonts w:ascii="Tahoma" w:hAnsi="Tahoma" w:cs="Tahoma"/>
                <w:b/>
                <w:color w:val="FF0000"/>
                <w:sz w:val="20"/>
                <w:szCs w:val="20"/>
              </w:rPr>
            </w:pPr>
            <w:r w:rsidRPr="00523C23">
              <w:rPr>
                <w:rFonts w:ascii="Tahoma" w:hAnsi="Tahoma" w:cs="Tahoma"/>
                <w:b/>
                <w:color w:val="auto"/>
                <w:sz w:val="20"/>
                <w:szCs w:val="20"/>
              </w:rPr>
              <w:t xml:space="preserve">A cégkivonatban nem szereplő kötelezettségvállalók esetében a cégjegyzésre jogosult személytől származó, ajánlat aláírására vonatkozó (a meghatalmazott aláírását is tartalmazó) írásos meghatalmazás teljes bizonyító erejű magánokiratba foglalva </w:t>
            </w:r>
            <w:r w:rsidRPr="00523C23">
              <w:rPr>
                <w:rFonts w:ascii="Tahoma" w:hAnsi="Tahoma" w:cs="Tahoma"/>
                <w:b/>
                <w:i/>
                <w:smallCaps/>
                <w:color w:val="auto"/>
                <w:kern w:val="21"/>
                <w:sz w:val="20"/>
                <w:szCs w:val="20"/>
              </w:rPr>
              <w:t>(7.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23" w14:textId="77777777" w:rsidR="008E2A7E" w:rsidRPr="00523C23" w:rsidRDefault="008E2A7E" w:rsidP="002E640D">
            <w:pPr>
              <w:snapToGrid w:val="0"/>
              <w:spacing w:before="60" w:after="60" w:line="100" w:lineRule="atLeast"/>
              <w:ind w:left="110" w:right="74"/>
              <w:jc w:val="center"/>
              <w:rPr>
                <w:rFonts w:ascii="Tahoma" w:hAnsi="Tahoma" w:cs="Tahoma"/>
                <w:color w:val="auto"/>
                <w:sz w:val="20"/>
                <w:szCs w:val="20"/>
              </w:rPr>
            </w:pPr>
          </w:p>
        </w:tc>
      </w:tr>
      <w:tr w:rsidR="008E2A7E" w:rsidRPr="00523C23" w14:paraId="5CC2CF32" w14:textId="77777777" w:rsidTr="00A7110F">
        <w:tc>
          <w:tcPr>
            <w:tcW w:w="8038" w:type="dxa"/>
            <w:tcBorders>
              <w:top w:val="single" w:sz="4" w:space="0" w:color="000000"/>
              <w:left w:val="single" w:sz="4" w:space="0" w:color="000000"/>
              <w:bottom w:val="single" w:sz="4" w:space="0" w:color="000000"/>
            </w:tcBorders>
            <w:shd w:val="clear" w:color="auto" w:fill="FFFFFF"/>
          </w:tcPr>
          <w:p w14:paraId="64055763" w14:textId="77777777" w:rsidR="008E2A7E" w:rsidRPr="00523C23" w:rsidRDefault="008E2A7E" w:rsidP="00A7110F">
            <w:pPr>
              <w:tabs>
                <w:tab w:val="left" w:pos="567"/>
              </w:tabs>
              <w:spacing w:after="0" w:line="100" w:lineRule="atLeast"/>
              <w:jc w:val="both"/>
              <w:rPr>
                <w:rFonts w:ascii="Tahoma" w:hAnsi="Tahoma" w:cs="Tahoma"/>
                <w:color w:val="auto"/>
                <w:sz w:val="20"/>
                <w:szCs w:val="20"/>
              </w:rPr>
            </w:pPr>
            <w:r w:rsidRPr="00523C23">
              <w:rPr>
                <w:rFonts w:ascii="Tahoma" w:hAnsi="Tahoma" w:cs="Tahoma"/>
                <w:color w:val="auto"/>
                <w:sz w:val="20"/>
                <w:szCs w:val="20"/>
              </w:rPr>
              <w:t>Konzorciumi megállapodás</w:t>
            </w:r>
          </w:p>
          <w:p w14:paraId="3BF6561E" w14:textId="77777777" w:rsidR="008E2A7E" w:rsidRPr="00523C23" w:rsidRDefault="008E2A7E" w:rsidP="00A7110F">
            <w:pPr>
              <w:tabs>
                <w:tab w:val="left" w:pos="567"/>
              </w:tabs>
              <w:spacing w:after="0" w:line="100" w:lineRule="atLeast"/>
              <w:jc w:val="both"/>
              <w:rPr>
                <w:rFonts w:ascii="Tahoma" w:hAnsi="Tahoma" w:cs="Tahoma"/>
                <w:color w:val="auto"/>
                <w:sz w:val="20"/>
                <w:szCs w:val="20"/>
              </w:rPr>
            </w:pPr>
            <w:r w:rsidRPr="00523C23">
              <w:rPr>
                <w:rFonts w:ascii="Tahoma" w:hAnsi="Tahoma" w:cs="Tahoma"/>
                <w:color w:val="auto"/>
                <w:sz w:val="20"/>
                <w:szCs w:val="20"/>
              </w:rPr>
              <w:t>A közös ajánlattevők megállapodásának tartalmaznia kell:</w:t>
            </w:r>
          </w:p>
          <w:p w14:paraId="74529EFA" w14:textId="77777777" w:rsidR="008E2A7E" w:rsidRPr="00523C23" w:rsidRDefault="008E2A7E" w:rsidP="00A7110F">
            <w:pPr>
              <w:numPr>
                <w:ilvl w:val="0"/>
                <w:numId w:val="7"/>
              </w:numPr>
              <w:spacing w:after="0" w:line="100" w:lineRule="atLeast"/>
              <w:ind w:left="142"/>
              <w:jc w:val="both"/>
              <w:textAlignment w:val="auto"/>
              <w:rPr>
                <w:rFonts w:ascii="Tahoma" w:hAnsi="Tahoma" w:cs="Tahoma"/>
                <w:color w:val="auto"/>
                <w:sz w:val="20"/>
                <w:szCs w:val="20"/>
              </w:rPr>
            </w:pPr>
            <w:r w:rsidRPr="00523C23">
              <w:rPr>
                <w:rFonts w:ascii="Tahoma" w:hAnsi="Tahoma" w:cs="Tahoma"/>
                <w:color w:val="auto"/>
                <w:sz w:val="20"/>
                <w:szCs w:val="20"/>
              </w:rPr>
              <w:t>a jelen közbeszerzési eljárásban közös ajánlattevők nevében eljárni (továbbá kapcsolattartásra) jogosult képviselő szervezet megnevezését;</w:t>
            </w:r>
          </w:p>
          <w:p w14:paraId="20A9D41C" w14:textId="77777777" w:rsidR="008E2A7E" w:rsidRPr="00523C23" w:rsidRDefault="008E2A7E" w:rsidP="00A7110F">
            <w:pPr>
              <w:numPr>
                <w:ilvl w:val="0"/>
                <w:numId w:val="7"/>
              </w:numPr>
              <w:spacing w:after="0" w:line="100" w:lineRule="atLeast"/>
              <w:ind w:left="142"/>
              <w:jc w:val="both"/>
              <w:textAlignment w:val="auto"/>
              <w:rPr>
                <w:rFonts w:ascii="Tahoma" w:hAnsi="Tahoma" w:cs="Tahoma"/>
                <w:color w:val="auto"/>
                <w:sz w:val="20"/>
                <w:szCs w:val="20"/>
              </w:rPr>
            </w:pPr>
            <w:r w:rsidRPr="00523C23">
              <w:rPr>
                <w:rFonts w:ascii="Tahoma" w:hAnsi="Tahoma" w:cs="Tahoma"/>
                <w:color w:val="auto"/>
                <w:sz w:val="20"/>
                <w:szCs w:val="20"/>
              </w:rPr>
              <w:t>a szerződés teljesítéséért egyetemleges felelősségvállalást minden tag részéről;</w:t>
            </w:r>
          </w:p>
          <w:p w14:paraId="2E3AF03E" w14:textId="77777777" w:rsidR="008E2A7E" w:rsidRPr="00523C23" w:rsidRDefault="008E2A7E" w:rsidP="00A7110F">
            <w:pPr>
              <w:numPr>
                <w:ilvl w:val="0"/>
                <w:numId w:val="7"/>
              </w:numPr>
              <w:spacing w:after="0" w:line="100" w:lineRule="atLeast"/>
              <w:ind w:left="142"/>
              <w:jc w:val="both"/>
              <w:textAlignment w:val="auto"/>
              <w:rPr>
                <w:rFonts w:ascii="Tahoma" w:hAnsi="Tahoma" w:cs="Tahoma"/>
                <w:color w:val="auto"/>
                <w:sz w:val="20"/>
                <w:szCs w:val="20"/>
              </w:rPr>
            </w:pPr>
            <w:r w:rsidRPr="00523C23">
              <w:rPr>
                <w:rFonts w:ascii="Tahoma" w:hAnsi="Tahoma" w:cs="Tahoma"/>
                <w:color w:val="auto"/>
                <w:sz w:val="20"/>
                <w:szCs w:val="20"/>
              </w:rPr>
              <w:t>ajánlatban vállalt kötelezettségek és a munka megosztásának ismertetését a tagok és a vezető között;</w:t>
            </w:r>
          </w:p>
          <w:p w14:paraId="5CC2CF30" w14:textId="261F4B99" w:rsidR="008E2A7E" w:rsidRPr="00523C23" w:rsidRDefault="008E2A7E" w:rsidP="002E640D">
            <w:pPr>
              <w:tabs>
                <w:tab w:val="left" w:pos="709"/>
              </w:tabs>
              <w:spacing w:before="60" w:after="60" w:line="100" w:lineRule="atLeast"/>
              <w:rPr>
                <w:rFonts w:ascii="Tahoma" w:hAnsi="Tahoma" w:cs="Tahoma"/>
                <w:b/>
                <w:color w:val="auto"/>
                <w:sz w:val="20"/>
                <w:szCs w:val="20"/>
              </w:rPr>
            </w:pPr>
            <w:r w:rsidRPr="00523C23">
              <w:rPr>
                <w:rFonts w:ascii="Tahoma" w:hAnsi="Tahoma" w:cs="Tahoma"/>
                <w:color w:val="auto"/>
                <w:sz w:val="20"/>
                <w:szCs w:val="20"/>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CF31" w14:textId="77777777" w:rsidR="008E2A7E" w:rsidRPr="00523C23" w:rsidRDefault="008E2A7E" w:rsidP="002E640D">
            <w:pPr>
              <w:spacing w:before="60" w:after="60" w:line="100" w:lineRule="atLeast"/>
              <w:ind w:left="110" w:right="74"/>
              <w:jc w:val="center"/>
              <w:rPr>
                <w:rFonts w:ascii="Tahoma" w:hAnsi="Tahoma" w:cs="Tahoma"/>
                <w:b/>
                <w:color w:val="auto"/>
                <w:sz w:val="20"/>
                <w:szCs w:val="20"/>
              </w:rPr>
            </w:pPr>
            <w:r w:rsidRPr="00523C23">
              <w:rPr>
                <w:rFonts w:ascii="Tahoma" w:hAnsi="Tahoma" w:cs="Tahoma"/>
                <w:color w:val="auto"/>
                <w:sz w:val="20"/>
                <w:szCs w:val="20"/>
              </w:rPr>
              <w:t>önálló mellékletben</w:t>
            </w:r>
          </w:p>
        </w:tc>
      </w:tr>
      <w:tr w:rsidR="008E2A7E" w:rsidRPr="00523C23" w14:paraId="2A0DF934" w14:textId="77777777" w:rsidTr="00A7110F">
        <w:tc>
          <w:tcPr>
            <w:tcW w:w="8038" w:type="dxa"/>
            <w:tcBorders>
              <w:top w:val="single" w:sz="4" w:space="0" w:color="000000"/>
              <w:left w:val="single" w:sz="4" w:space="0" w:color="000000"/>
              <w:bottom w:val="single" w:sz="4" w:space="0" w:color="000000"/>
            </w:tcBorders>
            <w:shd w:val="clear" w:color="auto" w:fill="FFFFFF"/>
            <w:vAlign w:val="center"/>
          </w:tcPr>
          <w:p w14:paraId="751E0413" w14:textId="41C2D7A4" w:rsidR="008E2A7E" w:rsidRPr="00523C23" w:rsidRDefault="008E2A7E" w:rsidP="00A7110F">
            <w:pPr>
              <w:tabs>
                <w:tab w:val="left" w:pos="709"/>
              </w:tabs>
              <w:spacing w:before="60" w:after="60" w:line="100" w:lineRule="atLeast"/>
              <w:rPr>
                <w:rFonts w:ascii="Tahoma" w:hAnsi="Tahoma" w:cs="Tahoma"/>
                <w:b/>
                <w:color w:val="auto"/>
                <w:sz w:val="20"/>
                <w:szCs w:val="20"/>
              </w:rPr>
            </w:pPr>
            <w:r w:rsidRPr="00523C23">
              <w:rPr>
                <w:rFonts w:ascii="Tahoma" w:hAnsi="Tahoma" w:cs="Tahoma"/>
                <w:b/>
                <w:color w:val="auto"/>
                <w:sz w:val="20"/>
                <w:szCs w:val="20"/>
              </w:rPr>
              <w:t xml:space="preserve">V. FEJEZET: ÜZLETI </w:t>
            </w:r>
            <w:r w:rsidR="00677BB9" w:rsidRPr="00523C23">
              <w:rPr>
                <w:rFonts w:ascii="Tahoma" w:hAnsi="Tahoma" w:cs="Tahoma"/>
                <w:b/>
                <w:color w:val="auto"/>
                <w:sz w:val="20"/>
                <w:szCs w:val="20"/>
              </w:rPr>
              <w:t xml:space="preserve">TITKOT TARTALMAZÓ NYILATKOZAT </w:t>
            </w:r>
            <w:r w:rsidR="00677BB9" w:rsidRPr="00523C23">
              <w:rPr>
                <w:rFonts w:ascii="Tahoma" w:hAnsi="Tahoma" w:cs="Tahoma"/>
                <w:b/>
                <w:i/>
                <w:smallCaps/>
                <w:color w:val="auto"/>
                <w:kern w:val="21"/>
                <w:sz w:val="20"/>
                <w:szCs w:val="20"/>
              </w:rPr>
              <w:t>(8</w:t>
            </w:r>
            <w:r w:rsidRPr="00523C23">
              <w:rPr>
                <w:rFonts w:ascii="Tahoma" w:hAnsi="Tahoma" w:cs="Tahoma"/>
                <w:b/>
                <w:i/>
                <w:smallCaps/>
                <w:color w:val="auto"/>
                <w:kern w:val="21"/>
                <w:sz w:val="20"/>
                <w:szCs w:val="20"/>
              </w:rPr>
              <w:t>. sz. melléklet)</w:t>
            </w:r>
            <w:r w:rsidRPr="00523C23">
              <w:rPr>
                <w:rFonts w:ascii="Tahoma" w:hAnsi="Tahoma" w:cs="Tahoma"/>
                <w:b/>
                <w:color w:val="auto"/>
                <w:sz w:val="20"/>
                <w:szCs w:val="20"/>
              </w:rPr>
              <w:t xml:space="preserve"> ÉS ÜZLETI TITKOT TARTALMAZÓ IRATOK (ADOTT ESETBEN)</w:t>
            </w:r>
          </w:p>
          <w:p w14:paraId="476D97D0" w14:textId="1B8F31FC" w:rsidR="008E2A7E" w:rsidRPr="00523C23" w:rsidRDefault="008E2A7E" w:rsidP="002E640D">
            <w:pPr>
              <w:tabs>
                <w:tab w:val="left" w:pos="709"/>
              </w:tabs>
              <w:spacing w:before="60" w:after="60" w:line="100" w:lineRule="atLeast"/>
              <w:jc w:val="both"/>
              <w:rPr>
                <w:rFonts w:ascii="Tahoma" w:hAnsi="Tahoma" w:cs="Tahoma"/>
                <w:b/>
                <w:sz w:val="20"/>
                <w:szCs w:val="20"/>
              </w:rPr>
            </w:pPr>
            <w:r w:rsidRPr="00523C23">
              <w:rPr>
                <w:rFonts w:ascii="Tahoma" w:hAnsi="Tahoma" w:cs="Tahoma"/>
                <w:b/>
                <w:color w:val="auto"/>
                <w:sz w:val="20"/>
                <w:szCs w:val="20"/>
              </w:rPr>
              <w:t>Ajánlatkérő felhívja a figyelmet a Kbt. 44. §-ban foglaltakra!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5E4F9" w14:textId="77777777" w:rsidR="008E2A7E" w:rsidRPr="00523C23" w:rsidRDefault="008E2A7E" w:rsidP="002E640D">
            <w:pPr>
              <w:snapToGrid w:val="0"/>
              <w:spacing w:before="60" w:after="60" w:line="100" w:lineRule="atLeast"/>
              <w:ind w:left="110" w:right="74"/>
              <w:jc w:val="center"/>
              <w:rPr>
                <w:rFonts w:ascii="Tahoma" w:hAnsi="Tahoma" w:cs="Tahoma"/>
                <w:color w:val="auto"/>
                <w:sz w:val="20"/>
                <w:szCs w:val="20"/>
              </w:rPr>
            </w:pPr>
          </w:p>
        </w:tc>
      </w:tr>
      <w:tr w:rsidR="008E2A7E" w:rsidRPr="00523C23" w14:paraId="0706663E" w14:textId="77777777" w:rsidTr="00A7110F">
        <w:tc>
          <w:tcPr>
            <w:tcW w:w="8038" w:type="dxa"/>
            <w:tcBorders>
              <w:top w:val="single" w:sz="4" w:space="0" w:color="000000"/>
              <w:left w:val="single" w:sz="4" w:space="0" w:color="000000"/>
              <w:bottom w:val="single" w:sz="4" w:space="0" w:color="000000"/>
            </w:tcBorders>
            <w:shd w:val="clear" w:color="auto" w:fill="FFFFFF"/>
          </w:tcPr>
          <w:p w14:paraId="69D4D59D" w14:textId="1B8D0AE1" w:rsidR="008E2A7E" w:rsidRPr="00523C23" w:rsidRDefault="008E2A7E" w:rsidP="00A7110F">
            <w:pPr>
              <w:tabs>
                <w:tab w:val="left" w:pos="709"/>
              </w:tabs>
              <w:spacing w:before="60" w:after="60" w:line="100" w:lineRule="atLeast"/>
              <w:rPr>
                <w:rFonts w:ascii="Tahoma" w:hAnsi="Tahoma" w:cs="Tahoma"/>
                <w:b/>
                <w:color w:val="auto"/>
                <w:sz w:val="20"/>
                <w:szCs w:val="20"/>
              </w:rPr>
            </w:pPr>
            <w:r w:rsidRPr="00523C23">
              <w:rPr>
                <w:rFonts w:ascii="Tahoma" w:hAnsi="Tahoma" w:cs="Tahoma"/>
                <w:b/>
                <w:color w:val="auto"/>
                <w:sz w:val="20"/>
                <w:szCs w:val="20"/>
              </w:rPr>
              <w:t>VI. FEJEZET: 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3E35E" w14:textId="77777777" w:rsidR="008E2A7E" w:rsidRPr="00523C23" w:rsidRDefault="008E2A7E" w:rsidP="002E640D">
            <w:pPr>
              <w:snapToGrid w:val="0"/>
              <w:spacing w:before="60" w:after="60" w:line="100" w:lineRule="atLeast"/>
              <w:ind w:left="110" w:right="74"/>
              <w:jc w:val="center"/>
              <w:rPr>
                <w:rFonts w:ascii="Tahoma" w:hAnsi="Tahoma" w:cs="Tahoma"/>
                <w:color w:val="auto"/>
                <w:sz w:val="20"/>
                <w:szCs w:val="20"/>
              </w:rPr>
            </w:pPr>
          </w:p>
        </w:tc>
      </w:tr>
      <w:tr w:rsidR="008E2A7E" w:rsidRPr="00523C23" w14:paraId="5DC22568" w14:textId="77777777" w:rsidTr="00A7110F">
        <w:tc>
          <w:tcPr>
            <w:tcW w:w="8038" w:type="dxa"/>
            <w:tcBorders>
              <w:top w:val="single" w:sz="4" w:space="0" w:color="000000"/>
              <w:left w:val="single" w:sz="4" w:space="0" w:color="000000"/>
              <w:bottom w:val="single" w:sz="4" w:space="0" w:color="000000"/>
            </w:tcBorders>
            <w:shd w:val="clear" w:color="auto" w:fill="FFFFFF"/>
          </w:tcPr>
          <w:p w14:paraId="43D5C48F" w14:textId="08A650D3" w:rsidR="008E2A7E" w:rsidRPr="00523C23" w:rsidRDefault="008E2A7E" w:rsidP="00EE03BE">
            <w:pPr>
              <w:tabs>
                <w:tab w:val="left" w:pos="709"/>
              </w:tabs>
              <w:spacing w:before="60" w:after="60" w:line="100" w:lineRule="atLeast"/>
              <w:rPr>
                <w:rFonts w:ascii="Tahoma" w:hAnsi="Tahoma" w:cs="Tahoma"/>
                <w:b/>
                <w:color w:val="auto"/>
                <w:sz w:val="20"/>
                <w:szCs w:val="20"/>
              </w:rPr>
            </w:pPr>
            <w:r w:rsidRPr="00523C23">
              <w:rPr>
                <w:rFonts w:ascii="Tahoma" w:hAnsi="Tahoma" w:cs="Tahoma"/>
                <w:b/>
                <w:color w:val="auto"/>
                <w:sz w:val="20"/>
                <w:szCs w:val="20"/>
              </w:rPr>
              <w:t>+ az ajánlathoz csatolni kell a papír alapú példány képolvasó készülékkel</w:t>
            </w:r>
            <w:r w:rsidR="006B421F" w:rsidRPr="00523C23">
              <w:rPr>
                <w:rFonts w:ascii="Tahoma" w:hAnsi="Tahoma" w:cs="Tahoma"/>
                <w:b/>
                <w:color w:val="auto"/>
                <w:sz w:val="20"/>
                <w:szCs w:val="20"/>
              </w:rPr>
              <w:t xml:space="preserve"> készült CD-re</w:t>
            </w:r>
            <w:r w:rsidR="00EE03BE" w:rsidRPr="00523C23">
              <w:rPr>
                <w:rFonts w:ascii="Tahoma" w:hAnsi="Tahoma" w:cs="Tahoma"/>
                <w:b/>
                <w:color w:val="auto"/>
                <w:sz w:val="20"/>
                <w:szCs w:val="20"/>
              </w:rPr>
              <w:t>,</w:t>
            </w:r>
            <w:r w:rsidR="006B421F" w:rsidRPr="00523C23">
              <w:rPr>
                <w:rFonts w:ascii="Tahoma" w:hAnsi="Tahoma" w:cs="Tahoma"/>
                <w:b/>
                <w:color w:val="auto"/>
                <w:sz w:val="20"/>
                <w:szCs w:val="20"/>
              </w:rPr>
              <w:t xml:space="preserve"> DVD-re</w:t>
            </w:r>
            <w:r w:rsidR="00EE03BE" w:rsidRPr="00523C23">
              <w:rPr>
                <w:rFonts w:ascii="Tahoma" w:hAnsi="Tahoma" w:cs="Tahoma"/>
                <w:b/>
                <w:color w:val="auto"/>
                <w:sz w:val="20"/>
                <w:szCs w:val="20"/>
              </w:rPr>
              <w:t xml:space="preserve"> vagy </w:t>
            </w:r>
            <w:proofErr w:type="spellStart"/>
            <w:r w:rsidR="00EE03BE" w:rsidRPr="00523C23">
              <w:rPr>
                <w:rFonts w:ascii="Tahoma" w:hAnsi="Tahoma" w:cs="Tahoma"/>
                <w:b/>
                <w:color w:val="auto"/>
                <w:sz w:val="20"/>
                <w:szCs w:val="20"/>
              </w:rPr>
              <w:t>pendrive-ra</w:t>
            </w:r>
            <w:proofErr w:type="spellEnd"/>
            <w:r w:rsidR="006B421F" w:rsidRPr="00523C23">
              <w:rPr>
                <w:rFonts w:ascii="Tahoma" w:hAnsi="Tahoma" w:cs="Tahoma"/>
                <w:b/>
                <w:color w:val="auto"/>
                <w:sz w:val="20"/>
                <w:szCs w:val="20"/>
              </w:rPr>
              <w:t xml:space="preserve"> írt </w:t>
            </w:r>
            <w:r w:rsidR="00EE03BE" w:rsidRPr="00523C23">
              <w:rPr>
                <w:rFonts w:ascii="Tahoma" w:hAnsi="Tahoma" w:cs="Tahoma"/>
                <w:b/>
                <w:color w:val="auto"/>
                <w:sz w:val="20"/>
                <w:szCs w:val="20"/>
              </w:rPr>
              <w:t xml:space="preserve">1 </w:t>
            </w:r>
            <w:r w:rsidRPr="00523C23">
              <w:rPr>
                <w:rFonts w:ascii="Tahoma" w:hAnsi="Tahoma" w:cs="Tahoma"/>
                <w:b/>
                <w:color w:val="auto"/>
                <w:sz w:val="20"/>
                <w:szCs w:val="20"/>
              </w:rPr>
              <w:t>db elektronikus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27C29" w14:textId="77777777" w:rsidR="008E2A7E" w:rsidRPr="00523C23" w:rsidRDefault="008E2A7E" w:rsidP="002E640D">
            <w:pPr>
              <w:snapToGrid w:val="0"/>
              <w:spacing w:before="60" w:after="60" w:line="100" w:lineRule="atLeast"/>
              <w:ind w:left="110" w:right="74"/>
              <w:jc w:val="center"/>
              <w:rPr>
                <w:rFonts w:ascii="Tahoma" w:hAnsi="Tahoma" w:cs="Tahoma"/>
                <w:color w:val="auto"/>
                <w:sz w:val="20"/>
                <w:szCs w:val="20"/>
              </w:rPr>
            </w:pPr>
          </w:p>
        </w:tc>
      </w:tr>
    </w:tbl>
    <w:p w14:paraId="5CC2CF39" w14:textId="77777777" w:rsidR="00893F4D" w:rsidRPr="00523C23" w:rsidRDefault="00893F4D" w:rsidP="00F3462E">
      <w:pPr>
        <w:spacing w:after="0" w:line="100" w:lineRule="atLeast"/>
        <w:jc w:val="both"/>
        <w:rPr>
          <w:rFonts w:ascii="Tahoma" w:hAnsi="Tahoma" w:cs="Tahoma"/>
          <w:color w:val="auto"/>
          <w:sz w:val="20"/>
          <w:szCs w:val="20"/>
        </w:rPr>
      </w:pPr>
    </w:p>
    <w:p w14:paraId="5CC2CF3A" w14:textId="77777777" w:rsidR="00893F4D" w:rsidRPr="00523C23" w:rsidRDefault="00893F4D"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rPr>
        <w:t>Az ajánlat minden olyan oldalát, amelyen - az ajánlat beadása előtt - módosítást hajtottak végre, az adott dokumentumot aláíró személy(ek)nek a módosításnál is kézjeggyel kell ellátni.</w:t>
      </w:r>
    </w:p>
    <w:p w14:paraId="350AEBED" w14:textId="77777777" w:rsidR="007E52EB" w:rsidRPr="00523C23" w:rsidRDefault="007E52EB" w:rsidP="00F3462E">
      <w:pPr>
        <w:spacing w:after="0" w:line="100" w:lineRule="atLeast"/>
        <w:jc w:val="both"/>
        <w:rPr>
          <w:rFonts w:ascii="Tahoma" w:hAnsi="Tahoma" w:cs="Tahoma"/>
          <w:color w:val="auto"/>
          <w:sz w:val="20"/>
          <w:szCs w:val="20"/>
        </w:rPr>
      </w:pPr>
    </w:p>
    <w:p w14:paraId="5C00ECA3" w14:textId="77777777" w:rsidR="00C1068D" w:rsidRPr="00523C23" w:rsidRDefault="00C1068D" w:rsidP="00C1068D">
      <w:pPr>
        <w:spacing w:after="0" w:line="100" w:lineRule="atLeast"/>
        <w:jc w:val="both"/>
        <w:rPr>
          <w:rFonts w:ascii="Tahoma" w:hAnsi="Tahoma" w:cs="Tahoma"/>
          <w:b/>
          <w:color w:val="auto"/>
          <w:sz w:val="20"/>
          <w:szCs w:val="20"/>
          <w:u w:val="single"/>
        </w:rPr>
      </w:pPr>
      <w:r w:rsidRPr="00523C23">
        <w:rPr>
          <w:rFonts w:ascii="Tahoma" w:hAnsi="Tahoma" w:cs="Tahoma"/>
          <w:b/>
          <w:color w:val="auto"/>
          <w:sz w:val="20"/>
          <w:szCs w:val="20"/>
          <w:u w:val="single"/>
        </w:rPr>
        <w:t>Az ajánlati határidő lejártakor, az ajánlat benyújtásakor a tartalomjegyzékben vastagon kiemelt dokumentumok benyújtása képezi az ajánlat részét! A nem kivastagított betűvel írt dokumentumokat a Kbt. 69. § (4), (6)-(7) bekezdései alapján ajánlatkérő erre irányuló felhívására kell benyújtani.</w:t>
      </w:r>
    </w:p>
    <w:p w14:paraId="55B68517" w14:textId="77777777" w:rsidR="007E52EB" w:rsidRPr="00523C23" w:rsidRDefault="007E52EB" w:rsidP="00F3462E">
      <w:pPr>
        <w:spacing w:after="0" w:line="100" w:lineRule="atLeast"/>
        <w:jc w:val="both"/>
        <w:rPr>
          <w:rFonts w:ascii="Tahoma" w:hAnsi="Tahoma" w:cs="Tahoma"/>
          <w:b/>
          <w:color w:val="auto"/>
          <w:sz w:val="20"/>
          <w:szCs w:val="20"/>
          <w:u w:val="single"/>
        </w:rPr>
      </w:pPr>
    </w:p>
    <w:p w14:paraId="221DC078" w14:textId="5C165238" w:rsidR="007E52EB" w:rsidRPr="00523C23" w:rsidRDefault="007E52EB" w:rsidP="00F3462E">
      <w:pPr>
        <w:spacing w:after="0" w:line="100" w:lineRule="atLeast"/>
        <w:jc w:val="both"/>
        <w:rPr>
          <w:rFonts w:ascii="Tahoma" w:hAnsi="Tahoma" w:cs="Tahoma"/>
          <w:color w:val="auto"/>
          <w:sz w:val="20"/>
          <w:szCs w:val="20"/>
        </w:rPr>
      </w:pPr>
      <w:r w:rsidRPr="00523C23">
        <w:rPr>
          <w:rFonts w:ascii="Tahoma" w:hAnsi="Tahoma" w:cs="Tahoma"/>
          <w:color w:val="auto"/>
          <w:sz w:val="20"/>
          <w:szCs w:val="20"/>
        </w:rPr>
        <w:lastRenderedPageBreak/>
        <w:t xml:space="preserve">Ajánlatkérő felhívja ajánlattevők figyelmét, hogy a Kbt. 62. § (1) bekezdés i) pontja alapján </w:t>
      </w:r>
      <w:r w:rsidR="004A7635" w:rsidRPr="00523C23">
        <w:rPr>
          <w:rFonts w:ascii="Tahoma" w:hAnsi="Tahoma" w:cs="Tahoma"/>
          <w:color w:val="auto"/>
          <w:sz w:val="20"/>
          <w:szCs w:val="20"/>
        </w:rPr>
        <w:t>kizáró oknak számít, amennyiben ajánlattevő a közbeszerzési eljárásban előzetes igazolásként benyújtott nyilatkozata ellenére nem tud eleget tenni az alkalmasságot, kizáró okokat érintő igazolási kötelezet</w:t>
      </w:r>
      <w:r w:rsidR="007215F7" w:rsidRPr="00523C23">
        <w:rPr>
          <w:rFonts w:ascii="Tahoma" w:hAnsi="Tahoma" w:cs="Tahoma"/>
          <w:color w:val="auto"/>
          <w:sz w:val="20"/>
          <w:szCs w:val="20"/>
        </w:rPr>
        <w:t>t</w:t>
      </w:r>
      <w:r w:rsidR="004A7635" w:rsidRPr="00523C23">
        <w:rPr>
          <w:rFonts w:ascii="Tahoma" w:hAnsi="Tahoma" w:cs="Tahoma"/>
          <w:color w:val="auto"/>
          <w:sz w:val="20"/>
          <w:szCs w:val="20"/>
        </w:rPr>
        <w:t>ségének.</w:t>
      </w:r>
    </w:p>
    <w:p w14:paraId="4B0B5A9F" w14:textId="77777777" w:rsidR="00235304" w:rsidRPr="00523C23" w:rsidRDefault="00235304" w:rsidP="00F3462E">
      <w:pPr>
        <w:spacing w:after="0" w:line="100" w:lineRule="atLeast"/>
        <w:jc w:val="both"/>
        <w:rPr>
          <w:rFonts w:ascii="Tahoma" w:hAnsi="Tahoma" w:cs="Tahoma"/>
          <w:color w:val="auto"/>
          <w:sz w:val="20"/>
          <w:szCs w:val="20"/>
        </w:rPr>
      </w:pPr>
    </w:p>
    <w:p w14:paraId="0DA055A4" w14:textId="77777777" w:rsidR="00235304" w:rsidRPr="00523C23" w:rsidRDefault="00235304" w:rsidP="00F3462E">
      <w:pPr>
        <w:spacing w:after="0" w:line="100" w:lineRule="atLeast"/>
        <w:jc w:val="both"/>
        <w:rPr>
          <w:rFonts w:ascii="Tahoma" w:hAnsi="Tahoma" w:cs="Tahoma"/>
          <w:color w:val="auto"/>
          <w:sz w:val="20"/>
          <w:szCs w:val="20"/>
        </w:rPr>
      </w:pPr>
    </w:p>
    <w:p w14:paraId="5B0219D1" w14:textId="77777777" w:rsidR="00235304" w:rsidRPr="00523C23" w:rsidRDefault="00235304" w:rsidP="00F3462E">
      <w:pPr>
        <w:spacing w:after="0" w:line="100" w:lineRule="atLeast"/>
        <w:jc w:val="both"/>
        <w:rPr>
          <w:rFonts w:ascii="Tahoma" w:hAnsi="Tahoma" w:cs="Tahoma"/>
          <w:color w:val="auto"/>
          <w:sz w:val="20"/>
          <w:szCs w:val="20"/>
        </w:rPr>
      </w:pPr>
    </w:p>
    <w:p w14:paraId="7AA54B54" w14:textId="77777777" w:rsidR="00235304" w:rsidRPr="00523C23" w:rsidRDefault="00235304" w:rsidP="00F3462E">
      <w:pPr>
        <w:spacing w:after="0" w:line="100" w:lineRule="atLeast"/>
        <w:jc w:val="both"/>
        <w:rPr>
          <w:rFonts w:ascii="Tahoma" w:hAnsi="Tahoma" w:cs="Tahoma"/>
          <w:color w:val="auto"/>
          <w:sz w:val="20"/>
          <w:szCs w:val="20"/>
        </w:rPr>
      </w:pPr>
    </w:p>
    <w:p w14:paraId="3247BEA4" w14:textId="1B4E96ED" w:rsidR="00EE03BE" w:rsidRPr="00523C23" w:rsidRDefault="00EE03BE">
      <w:pPr>
        <w:suppressAutoHyphens w:val="0"/>
        <w:spacing w:after="0" w:line="240" w:lineRule="auto"/>
        <w:textAlignment w:val="auto"/>
        <w:rPr>
          <w:rFonts w:ascii="Tahoma" w:hAnsi="Tahoma" w:cs="Tahoma"/>
          <w:color w:val="auto"/>
          <w:sz w:val="20"/>
          <w:szCs w:val="20"/>
        </w:rPr>
      </w:pPr>
      <w:r w:rsidRPr="00523C23">
        <w:rPr>
          <w:rFonts w:ascii="Tahoma" w:hAnsi="Tahoma" w:cs="Tahoma"/>
          <w:color w:val="auto"/>
          <w:sz w:val="20"/>
          <w:szCs w:val="20"/>
        </w:rPr>
        <w:br w:type="page"/>
      </w:r>
    </w:p>
    <w:p w14:paraId="586D5FE5" w14:textId="77777777" w:rsidR="00235304" w:rsidRPr="00523C23" w:rsidRDefault="00235304" w:rsidP="00235304">
      <w:pPr>
        <w:spacing w:before="60" w:after="60" w:line="240" w:lineRule="auto"/>
        <w:ind w:left="426" w:hanging="426"/>
        <w:jc w:val="center"/>
        <w:rPr>
          <w:rFonts w:ascii="Tahoma" w:hAnsi="Tahoma" w:cs="Tahoma"/>
          <w:b/>
          <w:color w:val="auto"/>
          <w:sz w:val="20"/>
          <w:szCs w:val="20"/>
        </w:rPr>
      </w:pPr>
      <w:r w:rsidRPr="00523C23">
        <w:rPr>
          <w:rFonts w:ascii="Tahoma" w:hAnsi="Tahoma" w:cs="Tahoma"/>
          <w:b/>
          <w:color w:val="auto"/>
          <w:sz w:val="20"/>
          <w:szCs w:val="20"/>
        </w:rPr>
        <w:lastRenderedPageBreak/>
        <w:t xml:space="preserve">TARTALOM- ÉS IRATJEGYZÉK A KBT. 69. § (4) BEKEZDÉSE SZERINT BENYÚJTANDÓ IRATOK VONATKOZÁSÁBAN </w:t>
      </w:r>
    </w:p>
    <w:tbl>
      <w:tblPr>
        <w:tblW w:w="9633" w:type="dxa"/>
        <w:tblInd w:w="108" w:type="dxa"/>
        <w:tblLayout w:type="fixed"/>
        <w:tblLook w:val="0000" w:firstRow="0" w:lastRow="0" w:firstColumn="0" w:lastColumn="0" w:noHBand="0" w:noVBand="0"/>
      </w:tblPr>
      <w:tblGrid>
        <w:gridCol w:w="8038"/>
        <w:gridCol w:w="1595"/>
      </w:tblGrid>
      <w:tr w:rsidR="00235304" w:rsidRPr="00523C23" w14:paraId="64552AAE" w14:textId="77777777" w:rsidTr="00A7110F">
        <w:tc>
          <w:tcPr>
            <w:tcW w:w="8038" w:type="dxa"/>
            <w:tcBorders>
              <w:top w:val="single" w:sz="4" w:space="0" w:color="000000"/>
              <w:left w:val="single" w:sz="4" w:space="0" w:color="000000"/>
              <w:bottom w:val="single" w:sz="4" w:space="0" w:color="000000"/>
            </w:tcBorders>
            <w:shd w:val="clear" w:color="auto" w:fill="FFFFFF"/>
          </w:tcPr>
          <w:p w14:paraId="7704AE67" w14:textId="77777777" w:rsidR="00235304" w:rsidRPr="00523C23" w:rsidRDefault="00235304" w:rsidP="00A7110F">
            <w:pPr>
              <w:pStyle w:val="llb"/>
              <w:snapToGrid w:val="0"/>
              <w:spacing w:before="60" w:after="60" w:line="240" w:lineRule="auto"/>
              <w:jc w:val="both"/>
              <w:rPr>
                <w:rFonts w:ascii="Tahoma" w:hAnsi="Tahoma" w:cs="Tahoma"/>
                <w:color w:val="auto"/>
                <w:sz w:val="20"/>
                <w:szCs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09A399EF" w14:textId="77777777" w:rsidR="00235304" w:rsidRPr="00523C23" w:rsidRDefault="00235304" w:rsidP="00A7110F">
            <w:pPr>
              <w:spacing w:before="60" w:after="60" w:line="240" w:lineRule="auto"/>
              <w:ind w:left="-33" w:right="74"/>
              <w:jc w:val="center"/>
              <w:rPr>
                <w:rFonts w:ascii="Tahoma" w:hAnsi="Tahoma" w:cs="Tahoma"/>
                <w:color w:val="auto"/>
                <w:sz w:val="20"/>
                <w:szCs w:val="20"/>
              </w:rPr>
            </w:pPr>
            <w:r w:rsidRPr="00523C23">
              <w:rPr>
                <w:rFonts w:ascii="Tahoma" w:hAnsi="Tahoma" w:cs="Tahoma"/>
                <w:color w:val="auto"/>
                <w:sz w:val="20"/>
                <w:szCs w:val="20"/>
              </w:rPr>
              <w:t>Oldalszám</w:t>
            </w:r>
          </w:p>
        </w:tc>
      </w:tr>
      <w:tr w:rsidR="00235304" w:rsidRPr="00523C23" w14:paraId="3B3A9125" w14:textId="77777777" w:rsidTr="00A7110F">
        <w:tc>
          <w:tcPr>
            <w:tcW w:w="8038" w:type="dxa"/>
            <w:tcBorders>
              <w:top w:val="single" w:sz="4" w:space="0" w:color="000000"/>
              <w:left w:val="single" w:sz="4" w:space="0" w:color="000000"/>
              <w:bottom w:val="single" w:sz="4" w:space="0" w:color="000000"/>
            </w:tcBorders>
            <w:shd w:val="clear" w:color="auto" w:fill="FFFFFF"/>
          </w:tcPr>
          <w:p w14:paraId="325352A4" w14:textId="77777777" w:rsidR="00235304" w:rsidRPr="00523C23" w:rsidRDefault="00235304" w:rsidP="00D56C6B">
            <w:pPr>
              <w:pStyle w:val="Cmsor1"/>
              <w:spacing w:before="60" w:line="240" w:lineRule="auto"/>
              <w:jc w:val="both"/>
              <w:rPr>
                <w:rFonts w:ascii="Tahoma" w:hAnsi="Tahoma" w:cs="Tahoma"/>
                <w:color w:val="auto"/>
                <w:sz w:val="20"/>
                <w:szCs w:val="20"/>
              </w:rPr>
            </w:pPr>
            <w:r w:rsidRPr="00523C23">
              <w:rPr>
                <w:rFonts w:ascii="Tahoma" w:hAnsi="Tahoma" w:cs="Tahoma"/>
                <w:caps/>
                <w:color w:val="auto"/>
                <w:sz w:val="20"/>
                <w:szCs w:val="20"/>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639F7" w14:textId="77777777" w:rsidR="00235304" w:rsidRPr="00523C23" w:rsidRDefault="00235304" w:rsidP="00A7110F">
            <w:pPr>
              <w:snapToGrid w:val="0"/>
              <w:spacing w:before="60" w:after="60" w:line="240" w:lineRule="auto"/>
              <w:ind w:left="110" w:right="74"/>
              <w:jc w:val="center"/>
              <w:rPr>
                <w:rFonts w:ascii="Tahoma" w:hAnsi="Tahoma" w:cs="Tahoma"/>
                <w:color w:val="auto"/>
                <w:sz w:val="20"/>
                <w:szCs w:val="20"/>
              </w:rPr>
            </w:pPr>
          </w:p>
        </w:tc>
      </w:tr>
      <w:tr w:rsidR="00235304" w:rsidRPr="00523C23" w14:paraId="596EB9E2" w14:textId="77777777" w:rsidTr="00A7110F">
        <w:tc>
          <w:tcPr>
            <w:tcW w:w="8038" w:type="dxa"/>
            <w:tcBorders>
              <w:top w:val="single" w:sz="4" w:space="0" w:color="000000"/>
              <w:left w:val="single" w:sz="4" w:space="0" w:color="000000"/>
              <w:bottom w:val="single" w:sz="4" w:space="0" w:color="000000"/>
            </w:tcBorders>
            <w:shd w:val="clear" w:color="auto" w:fill="FFFFFF"/>
            <w:vAlign w:val="center"/>
          </w:tcPr>
          <w:p w14:paraId="50DF1F2B" w14:textId="5FA9BCE6" w:rsidR="00235304" w:rsidRPr="00523C23" w:rsidRDefault="00235304" w:rsidP="00A7110F">
            <w:pPr>
              <w:pStyle w:val="Cmsor1"/>
              <w:spacing w:before="60" w:line="240" w:lineRule="auto"/>
              <w:ind w:left="34"/>
              <w:jc w:val="both"/>
              <w:rPr>
                <w:rFonts w:ascii="Tahoma" w:hAnsi="Tahoma" w:cs="Tahoma"/>
                <w:b w:val="0"/>
                <w:color w:val="auto"/>
                <w:sz w:val="20"/>
                <w:szCs w:val="20"/>
              </w:rPr>
            </w:pPr>
            <w:r w:rsidRPr="00523C23">
              <w:rPr>
                <w:rFonts w:ascii="Tahoma" w:hAnsi="Tahoma" w:cs="Tahoma"/>
                <w:b w:val="0"/>
                <w:color w:val="auto"/>
                <w:sz w:val="20"/>
                <w:szCs w:val="20"/>
              </w:rPr>
              <w:t>Nyilatkozat a kizáró okok fen</w:t>
            </w:r>
            <w:r w:rsidR="00715A1B" w:rsidRPr="00523C23">
              <w:rPr>
                <w:rFonts w:ascii="Tahoma" w:hAnsi="Tahoma" w:cs="Tahoma"/>
                <w:b w:val="0"/>
                <w:color w:val="auto"/>
                <w:sz w:val="20"/>
                <w:szCs w:val="20"/>
              </w:rPr>
              <w:t xml:space="preserve">n nem állására vonatkozóan </w:t>
            </w:r>
            <w:r w:rsidR="00715A1B" w:rsidRPr="00523C23">
              <w:rPr>
                <w:rFonts w:ascii="Tahoma" w:eastAsia="Calibri" w:hAnsi="Tahoma" w:cs="Tahoma"/>
                <w:b w:val="0"/>
                <w:bCs w:val="0"/>
                <w:i/>
                <w:smallCaps/>
                <w:color w:val="auto"/>
                <w:kern w:val="21"/>
                <w:sz w:val="20"/>
                <w:szCs w:val="20"/>
              </w:rPr>
              <w:t>(4/A</w:t>
            </w:r>
            <w:r w:rsidRPr="00523C23">
              <w:rPr>
                <w:rFonts w:ascii="Tahoma" w:eastAsia="Calibri" w:hAnsi="Tahoma" w:cs="Tahoma"/>
                <w:b w:val="0"/>
                <w:bCs w:val="0"/>
                <w:i/>
                <w:smallCaps/>
                <w:color w:val="auto"/>
                <w:kern w:val="21"/>
                <w:sz w:val="20"/>
                <w:szCs w:val="20"/>
              </w:rPr>
              <w:t xml:space="preserve"> sz. me</w:t>
            </w:r>
            <w:r w:rsidR="00715A1B" w:rsidRPr="00523C23">
              <w:rPr>
                <w:rFonts w:ascii="Tahoma" w:eastAsia="Calibri" w:hAnsi="Tahoma" w:cs="Tahoma"/>
                <w:b w:val="0"/>
                <w:bCs w:val="0"/>
                <w:i/>
                <w:smallCaps/>
                <w:color w:val="auto"/>
                <w:kern w:val="21"/>
                <w:sz w:val="20"/>
                <w:szCs w:val="20"/>
              </w:rPr>
              <w:t xml:space="preserve">lléklet </w:t>
            </w:r>
            <w:r w:rsidR="00715A1B" w:rsidRPr="00523C23">
              <w:rPr>
                <w:rFonts w:ascii="Tahoma" w:eastAsia="Calibri" w:hAnsi="Tahoma" w:cs="Tahoma"/>
                <w:b w:val="0"/>
                <w:bCs w:val="0"/>
                <w:i/>
                <w:color w:val="auto"/>
                <w:kern w:val="0"/>
                <w:sz w:val="20"/>
                <w:szCs w:val="20"/>
              </w:rPr>
              <w:t xml:space="preserve">és </w:t>
            </w:r>
            <w:r w:rsidR="00715A1B" w:rsidRPr="00523C23">
              <w:rPr>
                <w:rFonts w:ascii="Tahoma" w:eastAsia="Calibri" w:hAnsi="Tahoma" w:cs="Tahoma"/>
                <w:b w:val="0"/>
                <w:bCs w:val="0"/>
                <w:i/>
                <w:smallCaps/>
                <w:color w:val="auto"/>
                <w:kern w:val="21"/>
                <w:sz w:val="20"/>
                <w:szCs w:val="20"/>
              </w:rPr>
              <w:t>4</w:t>
            </w:r>
            <w:r w:rsidRPr="00523C23">
              <w:rPr>
                <w:rFonts w:ascii="Tahoma" w:eastAsia="Calibri" w:hAnsi="Tahoma" w:cs="Tahoma"/>
                <w:b w:val="0"/>
                <w:bCs w:val="0"/>
                <w:i/>
                <w:smallCaps/>
                <w:color w:val="auto"/>
                <w:kern w:val="21"/>
                <w:sz w:val="20"/>
                <w:szCs w:val="20"/>
              </w:rPr>
              <w:t>/B. sz. melléklet)</w:t>
            </w:r>
            <w:r w:rsidRPr="00523C23">
              <w:rPr>
                <w:rFonts w:ascii="Tahoma" w:hAnsi="Tahoma" w:cs="Tahoma"/>
                <w:b w:val="0"/>
                <w:color w:val="auto"/>
                <w:sz w:val="20"/>
                <w:szCs w:val="20"/>
              </w:rPr>
              <w:t>.</w:t>
            </w:r>
          </w:p>
          <w:p w14:paraId="1ABB8F96" w14:textId="77777777" w:rsidR="00235304" w:rsidRPr="00523C23" w:rsidRDefault="00235304" w:rsidP="00A7110F">
            <w:pPr>
              <w:pStyle w:val="OkeanBehuzas"/>
              <w:spacing w:before="60" w:line="240" w:lineRule="auto"/>
              <w:ind w:left="0"/>
              <w:rPr>
                <w:rFonts w:ascii="Tahoma" w:hAnsi="Tahoma" w:cs="Tahoma"/>
                <w:color w:val="auto"/>
                <w:sz w:val="20"/>
                <w:szCs w:val="20"/>
              </w:rPr>
            </w:pPr>
            <w:r w:rsidRPr="00523C23">
              <w:rPr>
                <w:rFonts w:ascii="Tahoma" w:hAnsi="Tahoma" w:cs="Tahoma"/>
                <w:color w:val="auto"/>
                <w:sz w:val="20"/>
                <w:szCs w:val="20"/>
              </w:rPr>
              <w:t>A nyilatkozatoknak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0349A" w14:textId="77777777" w:rsidR="00235304" w:rsidRPr="00523C23" w:rsidRDefault="00235304" w:rsidP="00A7110F">
            <w:pPr>
              <w:snapToGrid w:val="0"/>
              <w:spacing w:before="60" w:after="60" w:line="240" w:lineRule="auto"/>
              <w:ind w:left="110" w:right="74"/>
              <w:jc w:val="center"/>
              <w:rPr>
                <w:rFonts w:ascii="Tahoma" w:hAnsi="Tahoma" w:cs="Tahoma"/>
                <w:color w:val="auto"/>
                <w:sz w:val="20"/>
                <w:szCs w:val="20"/>
              </w:rPr>
            </w:pPr>
          </w:p>
        </w:tc>
      </w:tr>
      <w:tr w:rsidR="00235304" w:rsidRPr="00523C23" w14:paraId="61CF6BD7" w14:textId="77777777" w:rsidTr="00A7110F">
        <w:tc>
          <w:tcPr>
            <w:tcW w:w="8038" w:type="dxa"/>
            <w:tcBorders>
              <w:top w:val="single" w:sz="4" w:space="0" w:color="000000"/>
              <w:left w:val="single" w:sz="4" w:space="0" w:color="000000"/>
              <w:bottom w:val="single" w:sz="4" w:space="0" w:color="000000"/>
            </w:tcBorders>
            <w:shd w:val="clear" w:color="auto" w:fill="FFFFFF"/>
            <w:vAlign w:val="center"/>
          </w:tcPr>
          <w:p w14:paraId="07DDE6F3" w14:textId="77777777" w:rsidR="00235304" w:rsidRPr="00523C23" w:rsidRDefault="00235304" w:rsidP="00D56C6B">
            <w:pPr>
              <w:pStyle w:val="Cmsor1"/>
              <w:spacing w:before="60" w:line="240" w:lineRule="auto"/>
              <w:ind w:left="34"/>
              <w:jc w:val="both"/>
              <w:rPr>
                <w:rFonts w:ascii="Tahoma" w:hAnsi="Tahoma" w:cs="Tahoma"/>
                <w:b w:val="0"/>
                <w:color w:val="auto"/>
                <w:sz w:val="20"/>
                <w:szCs w:val="20"/>
              </w:rPr>
            </w:pPr>
            <w:r w:rsidRPr="00523C23">
              <w:rPr>
                <w:rFonts w:ascii="Tahoma" w:hAnsi="Tahoma" w:cs="Tahoma"/>
                <w:b w:val="0"/>
                <w:color w:val="auto"/>
                <w:sz w:val="20"/>
                <w:szCs w:val="20"/>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1B591" w14:textId="77777777" w:rsidR="00235304" w:rsidRPr="00523C23" w:rsidRDefault="00235304" w:rsidP="00A7110F">
            <w:pPr>
              <w:snapToGrid w:val="0"/>
              <w:spacing w:before="60" w:after="60" w:line="240" w:lineRule="auto"/>
              <w:ind w:left="110" w:right="74"/>
              <w:jc w:val="center"/>
              <w:rPr>
                <w:rFonts w:ascii="Tahoma" w:hAnsi="Tahoma" w:cs="Tahoma"/>
                <w:color w:val="auto"/>
                <w:sz w:val="20"/>
                <w:szCs w:val="20"/>
              </w:rPr>
            </w:pPr>
          </w:p>
        </w:tc>
      </w:tr>
      <w:tr w:rsidR="00235304" w:rsidRPr="00523C23" w14:paraId="46BD1F45" w14:textId="77777777" w:rsidTr="00A7110F">
        <w:tc>
          <w:tcPr>
            <w:tcW w:w="8038" w:type="dxa"/>
            <w:tcBorders>
              <w:top w:val="single" w:sz="4" w:space="0" w:color="000000"/>
              <w:left w:val="single" w:sz="4" w:space="0" w:color="000000"/>
              <w:bottom w:val="single" w:sz="4" w:space="0" w:color="000000"/>
            </w:tcBorders>
            <w:shd w:val="clear" w:color="auto" w:fill="FFFFFF"/>
          </w:tcPr>
          <w:p w14:paraId="2B881FA2" w14:textId="05CCC130" w:rsidR="00235304" w:rsidRPr="00523C23" w:rsidRDefault="00DF4C40" w:rsidP="00A7110F">
            <w:pPr>
              <w:tabs>
                <w:tab w:val="left" w:pos="0"/>
                <w:tab w:val="left" w:pos="1322"/>
              </w:tabs>
              <w:spacing w:before="60" w:after="60" w:line="240" w:lineRule="auto"/>
              <w:jc w:val="both"/>
              <w:rPr>
                <w:rFonts w:ascii="Tahoma" w:hAnsi="Tahoma" w:cs="Tahoma"/>
                <w:color w:val="auto"/>
                <w:sz w:val="20"/>
                <w:szCs w:val="20"/>
                <w:highlight w:val="yellow"/>
              </w:rPr>
            </w:pPr>
            <w:r w:rsidRPr="00523C23">
              <w:rPr>
                <w:rFonts w:ascii="Tahoma" w:hAnsi="Tahoma" w:cs="Tahoma"/>
                <w:b/>
                <w:bCs/>
                <w:caps/>
                <w:sz w:val="20"/>
                <w:szCs w:val="20"/>
              </w:rPr>
              <w:t>Gazdasági és pénzügyi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25A40" w14:textId="77777777" w:rsidR="00235304" w:rsidRPr="00523C23" w:rsidRDefault="00235304" w:rsidP="00A7110F">
            <w:pPr>
              <w:snapToGrid w:val="0"/>
              <w:spacing w:before="60" w:after="60" w:line="240" w:lineRule="auto"/>
              <w:ind w:left="110" w:right="74"/>
              <w:jc w:val="center"/>
              <w:rPr>
                <w:rFonts w:ascii="Tahoma" w:hAnsi="Tahoma" w:cs="Tahoma"/>
                <w:color w:val="auto"/>
                <w:sz w:val="20"/>
                <w:szCs w:val="20"/>
              </w:rPr>
            </w:pPr>
          </w:p>
        </w:tc>
      </w:tr>
      <w:tr w:rsidR="00235304" w:rsidRPr="00523C23" w14:paraId="5309E8B5" w14:textId="77777777" w:rsidTr="00A7110F">
        <w:tc>
          <w:tcPr>
            <w:tcW w:w="8038" w:type="dxa"/>
            <w:tcBorders>
              <w:top w:val="single" w:sz="4" w:space="0" w:color="000000"/>
              <w:left w:val="single" w:sz="4" w:space="0" w:color="000000"/>
              <w:bottom w:val="single" w:sz="4" w:space="0" w:color="000000"/>
            </w:tcBorders>
            <w:shd w:val="clear" w:color="auto" w:fill="FFFFFF"/>
          </w:tcPr>
          <w:p w14:paraId="6065619F" w14:textId="557DFCBE" w:rsidR="00235304" w:rsidRPr="00523C23" w:rsidRDefault="0029389F" w:rsidP="00DF4C40">
            <w:pPr>
              <w:pStyle w:val="NormlWeb"/>
              <w:spacing w:before="60" w:after="60"/>
              <w:jc w:val="both"/>
              <w:rPr>
                <w:rFonts w:ascii="Tahoma" w:hAnsi="Tahoma" w:cs="Tahoma"/>
                <w:b/>
                <w:sz w:val="20"/>
                <w:szCs w:val="20"/>
                <w:highlight w:val="yellow"/>
                <w:shd w:val="clear" w:color="auto" w:fill="FFFFFF"/>
              </w:rPr>
            </w:pPr>
            <w:r w:rsidRPr="00523C23">
              <w:rPr>
                <w:rFonts w:ascii="Tahoma" w:hAnsi="Tahoma" w:cs="Tahoma"/>
                <w:sz w:val="20"/>
                <w:szCs w:val="20"/>
              </w:rPr>
              <w:t xml:space="preserve">P1. Az ajánlattevő előző kettő lezárt üzleti évére vonatkozó, saját vagy jogelődje számviteli jogszabályok szerinti beszámolójának – vagy annak meghatározott részének – (ha a gazdasági szereplő letelepedése szerinti ország joga előírja közzétételét) benyújtása a </w:t>
            </w:r>
            <w:r w:rsidRPr="00523C23">
              <w:rPr>
                <w:rFonts w:ascii="Tahoma" w:hAnsi="Tahoma" w:cs="Tahoma"/>
                <w:bCs/>
                <w:sz w:val="20"/>
                <w:szCs w:val="20"/>
              </w:rPr>
              <w:t xml:space="preserve">321/2015. (X.30) Korm. rendelet 19. § (1) bekezdés b) </w:t>
            </w:r>
            <w:r w:rsidRPr="00523C23">
              <w:rPr>
                <w:rFonts w:ascii="Tahoma" w:hAnsi="Tahoma" w:cs="Tahoma"/>
                <w:sz w:val="20"/>
                <w:szCs w:val="20"/>
              </w:rPr>
              <w:t>pontja alapján. Amennyiben az ajánlatkérő által kért beszámoló a céginformációs szolgálat honlapján megismerhető, a beszámoló adatait az ajánlatkérő ellenőrzi, a céginformációs szolgálat honlapján megtalálható beszámoló csatolása nem szükséges.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EFC83" w14:textId="77777777" w:rsidR="00235304" w:rsidRPr="00523C23" w:rsidRDefault="00235304" w:rsidP="00A7110F">
            <w:pPr>
              <w:snapToGrid w:val="0"/>
              <w:spacing w:before="60" w:after="60" w:line="240" w:lineRule="auto"/>
              <w:ind w:left="110" w:right="74"/>
              <w:jc w:val="center"/>
              <w:rPr>
                <w:rFonts w:ascii="Tahoma" w:hAnsi="Tahoma" w:cs="Tahoma"/>
                <w:color w:val="auto"/>
                <w:sz w:val="20"/>
                <w:szCs w:val="20"/>
              </w:rPr>
            </w:pPr>
          </w:p>
        </w:tc>
      </w:tr>
      <w:tr w:rsidR="0029389F" w:rsidRPr="00523C23" w14:paraId="7F3AA23A" w14:textId="77777777" w:rsidTr="00A7110F">
        <w:tc>
          <w:tcPr>
            <w:tcW w:w="8038" w:type="dxa"/>
            <w:tcBorders>
              <w:top w:val="single" w:sz="4" w:space="0" w:color="000000"/>
              <w:left w:val="single" w:sz="4" w:space="0" w:color="000000"/>
              <w:bottom w:val="single" w:sz="4" w:space="0" w:color="000000"/>
            </w:tcBorders>
            <w:shd w:val="clear" w:color="auto" w:fill="FFFFFF"/>
          </w:tcPr>
          <w:p w14:paraId="6E74DEDF" w14:textId="6F775CA8" w:rsidR="0029389F" w:rsidRPr="00523C23" w:rsidRDefault="0029389F" w:rsidP="00DF4C40">
            <w:pPr>
              <w:pStyle w:val="NormlWeb"/>
              <w:spacing w:before="60" w:after="60"/>
              <w:jc w:val="both"/>
              <w:rPr>
                <w:rFonts w:ascii="Tahoma" w:hAnsi="Tahoma" w:cs="Tahoma"/>
                <w:sz w:val="20"/>
                <w:szCs w:val="20"/>
              </w:rPr>
            </w:pPr>
            <w:r w:rsidRPr="00523C23">
              <w:rPr>
                <w:rFonts w:ascii="Tahoma" w:hAnsi="Tahoma" w:cs="Tahoma"/>
                <w:sz w:val="20"/>
                <w:szCs w:val="20"/>
              </w:rPr>
              <w:t xml:space="preserve">P/2. Ajánlattevő csatolja a 321/2015. (X. 30.) </w:t>
            </w:r>
            <w:r w:rsidRPr="00523C23">
              <w:rPr>
                <w:rFonts w:ascii="Tahoma" w:hAnsi="Tahoma" w:cs="Tahoma"/>
                <w:sz w:val="20"/>
                <w:szCs w:val="20"/>
                <w:lang w:val="x-none"/>
              </w:rPr>
              <w:t>Korm. rendelet 19. § (1) bekezdés c)</w:t>
            </w:r>
            <w:r w:rsidRPr="00523C23">
              <w:rPr>
                <w:rFonts w:ascii="Tahoma" w:hAnsi="Tahoma" w:cs="Tahoma"/>
                <w:sz w:val="20"/>
                <w:szCs w:val="20"/>
              </w:rPr>
              <w:t xml:space="preserve"> pontja alapján az eljárást megindító felhívás feladásának napját megelőző </w:t>
            </w:r>
            <w:r w:rsidR="005D7899" w:rsidRPr="00523C23">
              <w:rPr>
                <w:rFonts w:ascii="Tahoma" w:hAnsi="Tahoma" w:cs="Tahoma"/>
                <w:sz w:val="20"/>
                <w:szCs w:val="20"/>
              </w:rPr>
              <w:t>2</w:t>
            </w:r>
            <w:r w:rsidRPr="00523C23">
              <w:rPr>
                <w:rFonts w:ascii="Tahoma" w:hAnsi="Tahoma" w:cs="Tahoma"/>
                <w:sz w:val="20"/>
                <w:szCs w:val="20"/>
              </w:rPr>
              <w:t xml:space="preserve"> üzleti évre vonatkozó - ÁFA nélkül számított a közbeszerzés tárgyából származó árbevételéről szóló nyilatkozatot, attól függően, hogy ajánlattevő mikor jött létre, illetve mikor kezdte meg tevékenységét, amennyiben ezek az adatok rendelkezésre állnak. </w:t>
            </w:r>
            <w:r w:rsidRPr="00523C23">
              <w:rPr>
                <w:rFonts w:ascii="Tahoma" w:eastAsia="Calibri" w:hAnsi="Tahoma" w:cs="Tahoma"/>
                <w:i/>
                <w:smallCaps/>
                <w:kern w:val="21"/>
                <w:sz w:val="20"/>
                <w:szCs w:val="20"/>
              </w:rPr>
              <w:t>(5.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6FB7D" w14:textId="77777777" w:rsidR="0029389F" w:rsidRPr="00523C23" w:rsidRDefault="0029389F" w:rsidP="00A7110F">
            <w:pPr>
              <w:snapToGrid w:val="0"/>
              <w:spacing w:before="60" w:after="60" w:line="240" w:lineRule="auto"/>
              <w:ind w:left="110" w:right="74"/>
              <w:jc w:val="center"/>
              <w:rPr>
                <w:rFonts w:ascii="Tahoma" w:hAnsi="Tahoma" w:cs="Tahoma"/>
                <w:color w:val="auto"/>
                <w:sz w:val="20"/>
                <w:szCs w:val="20"/>
              </w:rPr>
            </w:pPr>
          </w:p>
        </w:tc>
      </w:tr>
      <w:tr w:rsidR="00E11241" w:rsidRPr="00523C23" w14:paraId="0A7607B4" w14:textId="77777777" w:rsidTr="00A7110F">
        <w:tc>
          <w:tcPr>
            <w:tcW w:w="8038" w:type="dxa"/>
            <w:tcBorders>
              <w:top w:val="single" w:sz="4" w:space="0" w:color="000000"/>
              <w:left w:val="single" w:sz="4" w:space="0" w:color="000000"/>
              <w:bottom w:val="single" w:sz="4" w:space="0" w:color="000000"/>
            </w:tcBorders>
            <w:shd w:val="clear" w:color="auto" w:fill="FFFFFF"/>
          </w:tcPr>
          <w:p w14:paraId="767B750A" w14:textId="77777777" w:rsidR="00E11241" w:rsidRPr="00523C23" w:rsidRDefault="00E11241" w:rsidP="00A7110F">
            <w:pPr>
              <w:tabs>
                <w:tab w:val="left" w:pos="0"/>
                <w:tab w:val="left" w:pos="1322"/>
              </w:tabs>
              <w:spacing w:before="60" w:after="60" w:line="240" w:lineRule="auto"/>
              <w:jc w:val="both"/>
              <w:rPr>
                <w:rFonts w:ascii="Tahoma" w:hAnsi="Tahoma" w:cs="Tahoma"/>
                <w:color w:val="auto"/>
                <w:sz w:val="20"/>
                <w:szCs w:val="20"/>
                <w:highlight w:val="yellow"/>
              </w:rPr>
            </w:pPr>
            <w:r w:rsidRPr="00523C23">
              <w:rPr>
                <w:rFonts w:ascii="Tahoma" w:hAnsi="Tahoma" w:cs="Tahoma"/>
                <w:b/>
                <w:color w:val="auto"/>
                <w:sz w:val="20"/>
                <w:szCs w:val="20"/>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5EBDA" w14:textId="77777777" w:rsidR="00E11241" w:rsidRPr="00523C23" w:rsidRDefault="00E11241" w:rsidP="00A7110F">
            <w:pPr>
              <w:snapToGrid w:val="0"/>
              <w:spacing w:before="60" w:after="60" w:line="240" w:lineRule="auto"/>
              <w:ind w:left="110" w:right="74"/>
              <w:jc w:val="center"/>
              <w:rPr>
                <w:rFonts w:ascii="Tahoma" w:hAnsi="Tahoma" w:cs="Tahoma"/>
                <w:color w:val="auto"/>
                <w:sz w:val="20"/>
                <w:szCs w:val="20"/>
              </w:rPr>
            </w:pPr>
          </w:p>
        </w:tc>
      </w:tr>
      <w:tr w:rsidR="00E11241" w:rsidRPr="00523C23" w14:paraId="7B53C2ED" w14:textId="77777777" w:rsidTr="00A7110F">
        <w:tc>
          <w:tcPr>
            <w:tcW w:w="8038" w:type="dxa"/>
            <w:tcBorders>
              <w:top w:val="single" w:sz="4" w:space="0" w:color="000000"/>
              <w:left w:val="single" w:sz="4" w:space="0" w:color="000000"/>
              <w:bottom w:val="single" w:sz="4" w:space="0" w:color="000000"/>
            </w:tcBorders>
            <w:shd w:val="clear" w:color="auto" w:fill="FFFFFF"/>
          </w:tcPr>
          <w:p w14:paraId="6483D432" w14:textId="080678A8" w:rsidR="0007166C" w:rsidRPr="00523C23" w:rsidRDefault="0007166C" w:rsidP="0007166C">
            <w:pPr>
              <w:spacing w:before="28" w:after="0" w:line="100" w:lineRule="atLeast"/>
              <w:jc w:val="both"/>
              <w:rPr>
                <w:rFonts w:ascii="Tahoma" w:hAnsi="Tahoma" w:cs="Tahoma"/>
                <w:bCs/>
                <w:color w:val="auto"/>
                <w:sz w:val="20"/>
                <w:szCs w:val="20"/>
                <w:lang w:val="nb-NO"/>
              </w:rPr>
            </w:pPr>
            <w:r w:rsidRPr="00523C23">
              <w:rPr>
                <w:rFonts w:ascii="Tahoma" w:hAnsi="Tahoma" w:cs="Tahoma"/>
                <w:color w:val="auto"/>
                <w:sz w:val="20"/>
                <w:szCs w:val="20"/>
              </w:rPr>
              <w:t>M/1.</w:t>
            </w:r>
            <w:r w:rsidRPr="00523C23">
              <w:rPr>
                <w:rFonts w:ascii="Tahoma" w:hAnsi="Tahoma" w:cs="Tahoma"/>
                <w:b/>
                <w:bCs/>
                <w:color w:val="FF0000"/>
                <w:kern w:val="0"/>
                <w:sz w:val="20"/>
                <w:szCs w:val="20"/>
                <w:lang w:val="nb-NO" w:eastAsia="en-US"/>
              </w:rPr>
              <w:t xml:space="preserve"> </w:t>
            </w:r>
            <w:r w:rsidRPr="00523C23">
              <w:rPr>
                <w:rFonts w:ascii="Tahoma" w:hAnsi="Tahoma" w:cs="Tahoma"/>
                <w:bCs/>
                <w:color w:val="auto"/>
                <w:sz w:val="20"/>
                <w:szCs w:val="20"/>
                <w:lang w:val="nb-NO"/>
              </w:rPr>
              <w:t>Ismertesse a 321/2015. (X. 30.) Korm. rendelet 21. § (1) bekezdés a) pontja alapján az eljárást megindító felhívás feladásától visszafelé számított megelőző 3 év - jelen közbeszerzés tárgyával megegyező (</w:t>
            </w:r>
            <w:r w:rsidRPr="00523C23">
              <w:rPr>
                <w:rFonts w:ascii="Tahoma" w:hAnsi="Tahoma" w:cs="Tahoma"/>
                <w:bCs/>
                <w:color w:val="auto"/>
                <w:sz w:val="20"/>
                <w:szCs w:val="20"/>
              </w:rPr>
              <w:t>földgáz értékesítés</w:t>
            </w:r>
            <w:r w:rsidRPr="00523C23">
              <w:rPr>
                <w:rFonts w:ascii="Tahoma" w:hAnsi="Tahoma" w:cs="Tahoma"/>
                <w:bCs/>
                <w:color w:val="auto"/>
                <w:sz w:val="20"/>
                <w:szCs w:val="20"/>
                <w:lang w:val="nb-NO"/>
              </w:rPr>
              <w:t>) - legjelentősebb szállításait.</w:t>
            </w:r>
            <w:r w:rsidR="00D56C6B" w:rsidRPr="00523C23">
              <w:rPr>
                <w:rFonts w:ascii="Tahoma" w:hAnsi="Tahoma" w:cs="Tahoma"/>
                <w:bCs/>
                <w:color w:val="auto"/>
                <w:sz w:val="20"/>
                <w:szCs w:val="20"/>
                <w:lang w:val="nb-NO"/>
              </w:rPr>
              <w:t xml:space="preserve"> </w:t>
            </w:r>
            <w:r w:rsidR="00D56C6B" w:rsidRPr="00523C23">
              <w:rPr>
                <w:rFonts w:ascii="Tahoma" w:hAnsi="Tahoma" w:cs="Tahoma"/>
                <w:i/>
                <w:smallCaps/>
                <w:color w:val="auto"/>
                <w:kern w:val="21"/>
                <w:sz w:val="20"/>
                <w:szCs w:val="20"/>
              </w:rPr>
              <w:t>(6. sz. melléklet)</w:t>
            </w:r>
          </w:p>
          <w:p w14:paraId="07F017F6" w14:textId="32AE51C5" w:rsidR="00E11241" w:rsidRPr="00523C23" w:rsidRDefault="00E11241" w:rsidP="00A7110F">
            <w:pPr>
              <w:pStyle w:val="NormlWeb"/>
              <w:spacing w:before="60" w:after="60"/>
              <w:jc w:val="both"/>
              <w:rPr>
                <w:rFonts w:ascii="Tahoma" w:hAnsi="Tahoma" w:cs="Tahoma"/>
                <w:sz w:val="20"/>
                <w:szCs w:val="20"/>
                <w:highlight w:val="yellow"/>
                <w:shd w:val="clear" w:color="auto" w:fill="FFFFFF"/>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E062" w14:textId="77777777" w:rsidR="00E11241" w:rsidRPr="00523C23" w:rsidRDefault="00E11241" w:rsidP="00A7110F">
            <w:pPr>
              <w:snapToGrid w:val="0"/>
              <w:spacing w:before="60" w:after="60" w:line="240" w:lineRule="auto"/>
              <w:ind w:left="110" w:right="74"/>
              <w:jc w:val="center"/>
              <w:rPr>
                <w:rFonts w:ascii="Tahoma" w:hAnsi="Tahoma" w:cs="Tahoma"/>
                <w:color w:val="auto"/>
                <w:sz w:val="20"/>
                <w:szCs w:val="20"/>
              </w:rPr>
            </w:pPr>
          </w:p>
        </w:tc>
      </w:tr>
    </w:tbl>
    <w:p w14:paraId="04B846BF" w14:textId="527F1FA8" w:rsidR="00235304" w:rsidRPr="00523C23" w:rsidRDefault="00235304" w:rsidP="00EB6F9C">
      <w:pPr>
        <w:spacing w:before="60" w:after="60" w:line="240" w:lineRule="auto"/>
        <w:jc w:val="both"/>
        <w:rPr>
          <w:rFonts w:ascii="Tahoma" w:hAnsi="Tahoma" w:cs="Tahoma"/>
          <w:color w:val="auto"/>
          <w:sz w:val="20"/>
          <w:szCs w:val="20"/>
        </w:rPr>
      </w:pPr>
    </w:p>
    <w:p w14:paraId="0FECE53F" w14:textId="77777777" w:rsidR="00FE55FA" w:rsidRPr="00523C23" w:rsidRDefault="00FE55FA" w:rsidP="00F3462E">
      <w:pPr>
        <w:pageBreakBefore/>
        <w:spacing w:after="0" w:line="360" w:lineRule="auto"/>
        <w:jc w:val="right"/>
        <w:rPr>
          <w:rFonts w:ascii="Tahoma" w:hAnsi="Tahoma" w:cs="Tahoma"/>
          <w:b/>
          <w:color w:val="auto"/>
          <w:sz w:val="20"/>
          <w:szCs w:val="20"/>
        </w:rPr>
        <w:sectPr w:rsidR="00FE55FA" w:rsidRPr="00523C23" w:rsidSect="00DA40BB">
          <w:headerReference w:type="default" r:id="rId26"/>
          <w:pgSz w:w="11906" w:h="16838"/>
          <w:pgMar w:top="1418" w:right="1276" w:bottom="1418" w:left="1134" w:header="709" w:footer="709" w:gutter="0"/>
          <w:cols w:space="708"/>
          <w:docGrid w:linePitch="326"/>
        </w:sectPr>
      </w:pPr>
    </w:p>
    <w:p w14:paraId="5CC2CF3B" w14:textId="51DC6A75" w:rsidR="00893F4D" w:rsidRPr="00523C23" w:rsidRDefault="00715A1B" w:rsidP="00F3462E">
      <w:pPr>
        <w:pageBreakBefore/>
        <w:spacing w:after="0" w:line="360" w:lineRule="auto"/>
        <w:jc w:val="right"/>
        <w:rPr>
          <w:rFonts w:ascii="Tahoma" w:hAnsi="Tahoma" w:cs="Tahoma"/>
          <w:color w:val="auto"/>
          <w:sz w:val="20"/>
          <w:szCs w:val="20"/>
        </w:rPr>
      </w:pPr>
      <w:r w:rsidRPr="00523C23">
        <w:rPr>
          <w:rFonts w:ascii="Tahoma" w:hAnsi="Tahoma" w:cs="Tahoma"/>
          <w:b/>
          <w:color w:val="auto"/>
          <w:sz w:val="20"/>
          <w:szCs w:val="20"/>
        </w:rPr>
        <w:lastRenderedPageBreak/>
        <w:t>2.1. sz.</w:t>
      </w:r>
      <w:r w:rsidR="00893F4D" w:rsidRPr="00523C23">
        <w:rPr>
          <w:rFonts w:ascii="Tahoma" w:hAnsi="Tahoma" w:cs="Tahoma"/>
          <w:b/>
          <w:color w:val="auto"/>
          <w:sz w:val="20"/>
          <w:szCs w:val="20"/>
        </w:rPr>
        <w:t xml:space="preserve"> melléklet</w:t>
      </w:r>
    </w:p>
    <w:p w14:paraId="5CC2CF3C" w14:textId="77777777" w:rsidR="00893F4D" w:rsidRPr="00523C23" w:rsidRDefault="00893F4D" w:rsidP="00F3462E">
      <w:pPr>
        <w:spacing w:after="0" w:line="360" w:lineRule="auto"/>
        <w:rPr>
          <w:rFonts w:ascii="Tahoma" w:hAnsi="Tahoma" w:cs="Tahoma"/>
          <w:color w:val="auto"/>
          <w:sz w:val="20"/>
          <w:szCs w:val="20"/>
        </w:rPr>
      </w:pPr>
    </w:p>
    <w:p w14:paraId="5CC2CF3D" w14:textId="491397B5" w:rsidR="00893F4D" w:rsidRPr="00523C23" w:rsidRDefault="00893F4D" w:rsidP="00F3462E">
      <w:pPr>
        <w:spacing w:after="0" w:line="360" w:lineRule="auto"/>
        <w:jc w:val="center"/>
        <w:rPr>
          <w:rFonts w:ascii="Tahoma" w:hAnsi="Tahoma" w:cs="Tahoma"/>
          <w:b/>
          <w:color w:val="auto"/>
          <w:sz w:val="20"/>
          <w:szCs w:val="20"/>
        </w:rPr>
      </w:pPr>
      <w:r w:rsidRPr="00523C23">
        <w:rPr>
          <w:rFonts w:ascii="Tahoma" w:hAnsi="Tahoma" w:cs="Tahoma"/>
          <w:b/>
          <w:caps/>
          <w:color w:val="auto"/>
          <w:sz w:val="20"/>
          <w:szCs w:val="20"/>
        </w:rPr>
        <w:t>Felolvasólap</w:t>
      </w:r>
      <w:r w:rsidR="002C1B17" w:rsidRPr="00523C23">
        <w:rPr>
          <w:rStyle w:val="Lbjegyzet-hivatkozs"/>
          <w:rFonts w:ascii="Tahoma" w:hAnsi="Tahoma" w:cs="Tahoma"/>
          <w:b/>
          <w:caps/>
          <w:sz w:val="20"/>
          <w:szCs w:val="20"/>
        </w:rPr>
        <w:footnoteReference w:id="2"/>
      </w:r>
    </w:p>
    <w:p w14:paraId="5CC2CF3E" w14:textId="77777777" w:rsidR="00893F4D" w:rsidRPr="00523C23" w:rsidRDefault="00893F4D" w:rsidP="00F3462E">
      <w:pPr>
        <w:spacing w:after="0" w:line="360" w:lineRule="auto"/>
        <w:jc w:val="center"/>
        <w:rPr>
          <w:rFonts w:ascii="Tahoma" w:hAnsi="Tahoma" w:cs="Tahoma"/>
          <w:b/>
          <w:color w:val="auto"/>
          <w:sz w:val="20"/>
          <w:szCs w:val="20"/>
        </w:rPr>
      </w:pPr>
      <w:r w:rsidRPr="00523C23">
        <w:rPr>
          <w:rFonts w:ascii="Tahoma" w:hAnsi="Tahoma" w:cs="Tahoma"/>
          <w:b/>
          <w:color w:val="auto"/>
          <w:sz w:val="20"/>
          <w:szCs w:val="20"/>
        </w:rPr>
        <w:t>(önálló ajánlattétel esetén)</w:t>
      </w:r>
    </w:p>
    <w:p w14:paraId="5CC2CF3F" w14:textId="77777777" w:rsidR="00893F4D" w:rsidRPr="00523C23" w:rsidRDefault="00893F4D" w:rsidP="00347F45">
      <w:pPr>
        <w:numPr>
          <w:ilvl w:val="0"/>
          <w:numId w:val="9"/>
        </w:numPr>
        <w:spacing w:after="0" w:line="360" w:lineRule="auto"/>
        <w:jc w:val="both"/>
        <w:rPr>
          <w:rFonts w:ascii="Tahoma" w:hAnsi="Tahoma" w:cs="Tahoma"/>
          <w:color w:val="auto"/>
          <w:sz w:val="20"/>
          <w:szCs w:val="20"/>
        </w:rPr>
      </w:pPr>
      <w:r w:rsidRPr="00523C23">
        <w:rPr>
          <w:rFonts w:ascii="Tahoma" w:hAnsi="Tahoma" w:cs="Tahoma"/>
          <w:b/>
          <w:color w:val="auto"/>
          <w:sz w:val="20"/>
          <w:szCs w:val="20"/>
        </w:rPr>
        <w:t>Ajánlattevő</w:t>
      </w:r>
    </w:p>
    <w:p w14:paraId="5CC2CF40" w14:textId="77777777" w:rsidR="00893F4D" w:rsidRPr="00523C23" w:rsidRDefault="00893F4D" w:rsidP="00347F45">
      <w:pPr>
        <w:spacing w:after="0" w:line="360" w:lineRule="auto"/>
        <w:ind w:left="480"/>
        <w:jc w:val="both"/>
        <w:rPr>
          <w:rFonts w:ascii="Tahoma" w:hAnsi="Tahoma" w:cs="Tahoma"/>
          <w:color w:val="auto"/>
          <w:sz w:val="20"/>
          <w:szCs w:val="20"/>
        </w:rPr>
      </w:pPr>
      <w:r w:rsidRPr="00523C23">
        <w:rPr>
          <w:rFonts w:ascii="Tahoma" w:hAnsi="Tahoma" w:cs="Tahoma"/>
          <w:color w:val="auto"/>
          <w:sz w:val="20"/>
          <w:szCs w:val="20"/>
        </w:rPr>
        <w:t xml:space="preserve">Név: </w:t>
      </w:r>
      <w:r w:rsidRPr="00523C23">
        <w:rPr>
          <w:rFonts w:ascii="Tahoma" w:hAnsi="Tahoma" w:cs="Tahoma"/>
          <w:color w:val="auto"/>
          <w:sz w:val="20"/>
          <w:szCs w:val="20"/>
        </w:rPr>
        <w:tab/>
      </w:r>
    </w:p>
    <w:p w14:paraId="5CC2CF41" w14:textId="77777777" w:rsidR="00893F4D" w:rsidRPr="00523C23" w:rsidRDefault="00893F4D" w:rsidP="00347F45">
      <w:pPr>
        <w:spacing w:after="0" w:line="360" w:lineRule="auto"/>
        <w:ind w:left="480"/>
        <w:jc w:val="both"/>
        <w:rPr>
          <w:rFonts w:ascii="Tahoma" w:hAnsi="Tahoma" w:cs="Tahoma"/>
          <w:color w:val="auto"/>
          <w:sz w:val="20"/>
          <w:szCs w:val="20"/>
        </w:rPr>
      </w:pPr>
      <w:r w:rsidRPr="00523C23">
        <w:rPr>
          <w:rFonts w:ascii="Tahoma" w:hAnsi="Tahoma" w:cs="Tahoma"/>
          <w:color w:val="auto"/>
          <w:sz w:val="20"/>
          <w:szCs w:val="20"/>
        </w:rPr>
        <w:t xml:space="preserve">Székhely: </w:t>
      </w:r>
      <w:r w:rsidRPr="00523C23">
        <w:rPr>
          <w:rFonts w:ascii="Tahoma" w:hAnsi="Tahoma" w:cs="Tahoma"/>
          <w:color w:val="auto"/>
          <w:sz w:val="20"/>
          <w:szCs w:val="20"/>
        </w:rPr>
        <w:tab/>
      </w:r>
    </w:p>
    <w:p w14:paraId="5CC2CF42" w14:textId="1F8EDCFE" w:rsidR="00893F4D" w:rsidRPr="00523C23" w:rsidRDefault="00893F4D" w:rsidP="00347F45">
      <w:pPr>
        <w:spacing w:after="0" w:line="360" w:lineRule="auto"/>
        <w:ind w:left="480"/>
        <w:jc w:val="both"/>
        <w:rPr>
          <w:rFonts w:ascii="Tahoma" w:hAnsi="Tahoma" w:cs="Tahoma"/>
          <w:color w:val="auto"/>
          <w:sz w:val="20"/>
          <w:szCs w:val="20"/>
        </w:rPr>
      </w:pPr>
      <w:r w:rsidRPr="00523C23">
        <w:rPr>
          <w:rFonts w:ascii="Tahoma" w:hAnsi="Tahoma" w:cs="Tahoma"/>
          <w:color w:val="auto"/>
          <w:sz w:val="20"/>
          <w:szCs w:val="20"/>
        </w:rPr>
        <w:t xml:space="preserve">Telefon: </w:t>
      </w:r>
      <w:r w:rsidRPr="00523C23">
        <w:rPr>
          <w:rFonts w:ascii="Tahoma" w:hAnsi="Tahoma" w:cs="Tahoma"/>
          <w:color w:val="auto"/>
          <w:sz w:val="20"/>
          <w:szCs w:val="20"/>
        </w:rPr>
        <w:tab/>
      </w:r>
      <w:r w:rsidR="00347F45" w:rsidRPr="00523C23">
        <w:rPr>
          <w:rFonts w:ascii="Tahoma" w:hAnsi="Tahoma" w:cs="Tahoma"/>
          <w:color w:val="auto"/>
          <w:sz w:val="20"/>
          <w:szCs w:val="20"/>
        </w:rPr>
        <w:tab/>
      </w:r>
      <w:r w:rsidRPr="00523C23">
        <w:rPr>
          <w:rFonts w:ascii="Tahoma" w:hAnsi="Tahoma" w:cs="Tahoma"/>
          <w:color w:val="auto"/>
          <w:sz w:val="20"/>
          <w:szCs w:val="20"/>
        </w:rPr>
        <w:t xml:space="preserve"> Fax: </w:t>
      </w:r>
      <w:r w:rsidRPr="00523C23">
        <w:rPr>
          <w:rFonts w:ascii="Tahoma" w:hAnsi="Tahoma" w:cs="Tahoma"/>
          <w:color w:val="auto"/>
          <w:sz w:val="20"/>
          <w:szCs w:val="20"/>
        </w:rPr>
        <w:tab/>
      </w:r>
    </w:p>
    <w:p w14:paraId="5CC2CF43" w14:textId="77777777" w:rsidR="00893F4D" w:rsidRPr="00523C23" w:rsidRDefault="00893F4D" w:rsidP="00347F45">
      <w:pPr>
        <w:spacing w:after="0" w:line="360" w:lineRule="auto"/>
        <w:ind w:left="480"/>
        <w:jc w:val="both"/>
        <w:rPr>
          <w:rFonts w:ascii="Tahoma" w:hAnsi="Tahoma" w:cs="Tahoma"/>
          <w:color w:val="auto"/>
          <w:sz w:val="20"/>
          <w:szCs w:val="20"/>
        </w:rPr>
      </w:pPr>
      <w:r w:rsidRPr="00523C23">
        <w:rPr>
          <w:rFonts w:ascii="Tahoma" w:hAnsi="Tahoma" w:cs="Tahoma"/>
          <w:color w:val="auto"/>
          <w:sz w:val="20"/>
          <w:szCs w:val="20"/>
        </w:rPr>
        <w:t xml:space="preserve">E-mail: </w:t>
      </w:r>
      <w:r w:rsidRPr="00523C23">
        <w:rPr>
          <w:rFonts w:ascii="Tahoma" w:hAnsi="Tahoma" w:cs="Tahoma"/>
          <w:color w:val="auto"/>
          <w:sz w:val="20"/>
          <w:szCs w:val="20"/>
        </w:rPr>
        <w:tab/>
      </w:r>
    </w:p>
    <w:p w14:paraId="5CC2CF44" w14:textId="77777777" w:rsidR="00893F4D" w:rsidRPr="00523C23" w:rsidRDefault="00893F4D" w:rsidP="00347F45">
      <w:pPr>
        <w:tabs>
          <w:tab w:val="right" w:leader="underscore" w:pos="4678"/>
        </w:tabs>
        <w:spacing w:after="0" w:line="360" w:lineRule="auto"/>
        <w:ind w:left="480" w:hanging="480"/>
        <w:jc w:val="both"/>
        <w:rPr>
          <w:rFonts w:ascii="Tahoma" w:hAnsi="Tahoma" w:cs="Tahoma"/>
          <w:color w:val="auto"/>
          <w:sz w:val="20"/>
          <w:szCs w:val="20"/>
        </w:rPr>
      </w:pPr>
    </w:p>
    <w:p w14:paraId="5CC2CF45" w14:textId="0171C633" w:rsidR="00893F4D" w:rsidRPr="00523C23" w:rsidRDefault="00893F4D" w:rsidP="00606BD7">
      <w:pPr>
        <w:numPr>
          <w:ilvl w:val="0"/>
          <w:numId w:val="9"/>
        </w:numPr>
        <w:spacing w:after="0" w:line="360" w:lineRule="auto"/>
        <w:jc w:val="both"/>
        <w:rPr>
          <w:rFonts w:ascii="Tahoma" w:hAnsi="Tahoma" w:cs="Tahoma"/>
          <w:b/>
          <w:i/>
          <w:color w:val="auto"/>
          <w:sz w:val="20"/>
          <w:szCs w:val="20"/>
        </w:rPr>
      </w:pPr>
      <w:r w:rsidRPr="00523C23">
        <w:rPr>
          <w:rFonts w:ascii="Tahoma" w:hAnsi="Tahoma" w:cs="Tahoma"/>
          <w:b/>
          <w:color w:val="auto"/>
          <w:sz w:val="20"/>
          <w:szCs w:val="20"/>
        </w:rPr>
        <w:t>Ajánlattétel tárgya:</w:t>
      </w:r>
      <w:r w:rsidRPr="00523C23">
        <w:rPr>
          <w:rFonts w:ascii="Tahoma" w:hAnsi="Tahoma" w:cs="Tahoma"/>
          <w:b/>
          <w:i/>
          <w:color w:val="auto"/>
          <w:sz w:val="20"/>
          <w:szCs w:val="20"/>
        </w:rPr>
        <w:t xml:space="preserve"> „</w:t>
      </w:r>
      <w:r w:rsidR="0007166C"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w:t>
      </w:r>
      <w:r w:rsidR="00DA479D" w:rsidRPr="00523C23">
        <w:rPr>
          <w:rFonts w:ascii="Tahoma" w:hAnsi="Tahoma" w:cs="Tahoma"/>
          <w:b/>
          <w:color w:val="auto"/>
          <w:sz w:val="20"/>
          <w:szCs w:val="20"/>
        </w:rPr>
        <w:t>7</w:t>
      </w:r>
      <w:r w:rsidR="0007166C" w:rsidRPr="00523C23">
        <w:rPr>
          <w:rFonts w:ascii="Tahoma" w:hAnsi="Tahoma" w:cs="Tahoma"/>
          <w:b/>
          <w:color w:val="auto"/>
          <w:sz w:val="20"/>
          <w:szCs w:val="20"/>
        </w:rPr>
        <w:t>.</w:t>
      </w:r>
      <w:r w:rsidR="004745E7" w:rsidRPr="00523C23">
        <w:rPr>
          <w:rFonts w:ascii="Tahoma" w:hAnsi="Tahoma" w:cs="Tahoma"/>
          <w:b/>
          <w:color w:val="auto"/>
          <w:sz w:val="20"/>
          <w:szCs w:val="20"/>
        </w:rPr>
        <w:t xml:space="preserve"> </w:t>
      </w:r>
      <w:r w:rsidR="0007166C" w:rsidRPr="00523C23">
        <w:rPr>
          <w:rFonts w:ascii="Tahoma" w:hAnsi="Tahoma" w:cs="Tahoma"/>
          <w:b/>
          <w:color w:val="auto"/>
          <w:sz w:val="20"/>
          <w:szCs w:val="20"/>
        </w:rPr>
        <w:t>10.</w:t>
      </w:r>
      <w:r w:rsidR="004745E7" w:rsidRPr="00523C23">
        <w:rPr>
          <w:rFonts w:ascii="Tahoma" w:hAnsi="Tahoma" w:cs="Tahoma"/>
          <w:b/>
          <w:color w:val="auto"/>
          <w:sz w:val="20"/>
          <w:szCs w:val="20"/>
        </w:rPr>
        <w:t xml:space="preserve"> </w:t>
      </w:r>
      <w:r w:rsidR="0007166C" w:rsidRPr="00523C23">
        <w:rPr>
          <w:rFonts w:ascii="Tahoma" w:hAnsi="Tahoma" w:cs="Tahoma"/>
          <w:b/>
          <w:color w:val="auto"/>
          <w:sz w:val="20"/>
          <w:szCs w:val="20"/>
        </w:rPr>
        <w:t>01. 06:00 óra és 201</w:t>
      </w:r>
      <w:r w:rsidR="00DA479D" w:rsidRPr="00523C23">
        <w:rPr>
          <w:rFonts w:ascii="Tahoma" w:hAnsi="Tahoma" w:cs="Tahoma"/>
          <w:b/>
          <w:color w:val="auto"/>
          <w:sz w:val="20"/>
          <w:szCs w:val="20"/>
        </w:rPr>
        <w:t>8</w:t>
      </w:r>
      <w:r w:rsidR="0007166C" w:rsidRPr="00523C23">
        <w:rPr>
          <w:rFonts w:ascii="Tahoma" w:hAnsi="Tahoma" w:cs="Tahoma"/>
          <w:b/>
          <w:color w:val="auto"/>
          <w:sz w:val="20"/>
          <w:szCs w:val="20"/>
        </w:rPr>
        <w:t>. 10. 01. 06:00 óra közötti időszakra vonatkozóan, teljes ellátás alapú földgáz-kereskedelmi szerződés keretében.</w:t>
      </w:r>
      <w:r w:rsidRPr="00523C23">
        <w:rPr>
          <w:rFonts w:ascii="Tahoma" w:hAnsi="Tahoma" w:cs="Tahoma"/>
          <w:b/>
          <w:i/>
          <w:color w:val="auto"/>
          <w:sz w:val="20"/>
          <w:szCs w:val="20"/>
        </w:rPr>
        <w:t>”</w:t>
      </w:r>
    </w:p>
    <w:p w14:paraId="5CC2CF46" w14:textId="77777777" w:rsidR="00893F4D" w:rsidRPr="00523C23" w:rsidRDefault="00893F4D" w:rsidP="002C1B17">
      <w:pPr>
        <w:tabs>
          <w:tab w:val="right" w:leader="underscore" w:pos="4678"/>
        </w:tabs>
        <w:spacing w:after="0" w:line="360" w:lineRule="auto"/>
        <w:ind w:left="480" w:hanging="480"/>
        <w:jc w:val="both"/>
        <w:rPr>
          <w:rFonts w:ascii="Tahoma" w:hAnsi="Tahoma" w:cs="Tahoma"/>
          <w:color w:val="auto"/>
          <w:sz w:val="20"/>
          <w:szCs w:val="20"/>
        </w:rPr>
      </w:pPr>
    </w:p>
    <w:p w14:paraId="37948044" w14:textId="7B124996" w:rsidR="0007166C" w:rsidRPr="00523C23" w:rsidRDefault="00893F4D" w:rsidP="002C1B17">
      <w:pPr>
        <w:pStyle w:val="Listaszerbekezds"/>
        <w:numPr>
          <w:ilvl w:val="0"/>
          <w:numId w:val="9"/>
        </w:numPr>
        <w:spacing w:before="0" w:after="0" w:line="360" w:lineRule="auto"/>
        <w:ind w:left="482" w:hanging="482"/>
        <w:rPr>
          <w:rFonts w:ascii="Tahoma" w:hAnsi="Tahoma" w:cs="Tahoma"/>
          <w:b/>
          <w:sz w:val="20"/>
          <w:szCs w:val="20"/>
        </w:rPr>
      </w:pPr>
      <w:r w:rsidRPr="00523C23">
        <w:rPr>
          <w:rFonts w:ascii="Tahoma" w:hAnsi="Tahoma" w:cs="Tahoma"/>
          <w:b/>
          <w:sz w:val="20"/>
          <w:szCs w:val="20"/>
        </w:rPr>
        <w:t>Ajánlat:</w:t>
      </w:r>
      <w:r w:rsidR="0007166C" w:rsidRPr="00523C23">
        <w:rPr>
          <w:rFonts w:ascii="Tahoma" w:hAnsi="Tahoma" w:cs="Tahoma"/>
          <w:b/>
          <w:sz w:val="20"/>
          <w:szCs w:val="20"/>
        </w:rPr>
        <w:t xml:space="preserve"> </w:t>
      </w:r>
    </w:p>
    <w:p w14:paraId="24082166" w14:textId="1A904388" w:rsidR="002C1B17" w:rsidRPr="00523C23" w:rsidRDefault="002C1B17" w:rsidP="002C1B17">
      <w:pPr>
        <w:ind w:firstLine="480"/>
        <w:rPr>
          <w:rFonts w:ascii="Tahoma" w:hAnsi="Tahoma" w:cs="Tahoma"/>
          <w:sz w:val="20"/>
          <w:szCs w:val="20"/>
        </w:rPr>
      </w:pPr>
      <w:r w:rsidRPr="00523C23">
        <w:rPr>
          <w:rFonts w:ascii="Tahoma" w:hAnsi="Tahoma" w:cs="Tahoma"/>
          <w:sz w:val="20"/>
          <w:szCs w:val="20"/>
        </w:rPr>
        <w:t>1. rész vonatkozásában:</w:t>
      </w:r>
    </w:p>
    <w:tbl>
      <w:tblPr>
        <w:tblW w:w="0" w:type="auto"/>
        <w:tblInd w:w="568" w:type="dxa"/>
        <w:tblLayout w:type="fixed"/>
        <w:tblLook w:val="0000" w:firstRow="0" w:lastRow="0" w:firstColumn="0" w:lastColumn="0" w:noHBand="0" w:noVBand="0"/>
      </w:tblPr>
      <w:tblGrid>
        <w:gridCol w:w="4687"/>
        <w:gridCol w:w="3757"/>
      </w:tblGrid>
      <w:tr w:rsidR="0007166C" w:rsidRPr="00523C23" w14:paraId="79C207F9" w14:textId="77777777" w:rsidTr="0021496D">
        <w:tc>
          <w:tcPr>
            <w:tcW w:w="4687" w:type="dxa"/>
            <w:tcBorders>
              <w:top w:val="double" w:sz="4" w:space="0" w:color="000000"/>
              <w:left w:val="double" w:sz="4" w:space="0" w:color="000000"/>
              <w:bottom w:val="double" w:sz="4" w:space="0" w:color="000000"/>
            </w:tcBorders>
            <w:shd w:val="clear" w:color="auto" w:fill="C6D9F1"/>
            <w:vAlign w:val="center"/>
          </w:tcPr>
          <w:p w14:paraId="57098466" w14:textId="77777777" w:rsidR="0007166C" w:rsidRPr="00523C23" w:rsidRDefault="0007166C" w:rsidP="0021496D">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C6D9F1"/>
            <w:vAlign w:val="center"/>
          </w:tcPr>
          <w:p w14:paraId="232912C6" w14:textId="77777777" w:rsidR="0007166C" w:rsidRPr="00523C23" w:rsidRDefault="0007166C" w:rsidP="0021496D">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Ajánlat</w:t>
            </w:r>
          </w:p>
        </w:tc>
      </w:tr>
      <w:tr w:rsidR="0007166C" w:rsidRPr="00523C23" w14:paraId="37AD9D1A" w14:textId="77777777" w:rsidTr="0021496D">
        <w:tc>
          <w:tcPr>
            <w:tcW w:w="4687" w:type="dxa"/>
            <w:tcBorders>
              <w:top w:val="double" w:sz="4" w:space="0" w:color="000000"/>
              <w:left w:val="double" w:sz="4" w:space="0" w:color="000000"/>
              <w:bottom w:val="double" w:sz="4" w:space="0" w:color="000000"/>
            </w:tcBorders>
            <w:shd w:val="clear" w:color="auto" w:fill="FFFFFF"/>
            <w:vAlign w:val="center"/>
          </w:tcPr>
          <w:p w14:paraId="23B8D7B1" w14:textId="77777777" w:rsidR="0007166C" w:rsidRPr="00523C23" w:rsidRDefault="0007166C" w:rsidP="0021496D">
            <w:pPr>
              <w:spacing w:before="60" w:after="60" w:line="100" w:lineRule="atLeast"/>
              <w:rPr>
                <w:rFonts w:ascii="Tahoma" w:hAnsi="Tahoma" w:cs="Tahoma"/>
                <w:b/>
                <w:color w:val="auto"/>
                <w:sz w:val="20"/>
                <w:szCs w:val="20"/>
              </w:rPr>
            </w:pPr>
            <w:r w:rsidRPr="00523C23">
              <w:rPr>
                <w:rFonts w:ascii="Tahoma" w:hAnsi="Tahoma" w:cs="Tahoma"/>
                <w:b/>
                <w:color w:val="auto"/>
                <w:sz w:val="20"/>
                <w:szCs w:val="20"/>
              </w:rPr>
              <w:t>Nettó ajánlati ár (HUF/m3)</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05375B13" w14:textId="77777777" w:rsidR="0007166C" w:rsidRPr="00523C23" w:rsidRDefault="0007166C" w:rsidP="0021496D">
            <w:pPr>
              <w:spacing w:before="60" w:after="60" w:line="100" w:lineRule="atLeast"/>
              <w:jc w:val="right"/>
              <w:rPr>
                <w:rFonts w:ascii="Tahoma" w:hAnsi="Tahoma" w:cs="Tahoma"/>
                <w:b/>
                <w:color w:val="auto"/>
                <w:sz w:val="20"/>
                <w:szCs w:val="20"/>
              </w:rPr>
            </w:pPr>
            <w:r w:rsidRPr="00523C23">
              <w:rPr>
                <w:rFonts w:ascii="Tahoma" w:hAnsi="Tahoma" w:cs="Tahoma"/>
                <w:b/>
                <w:color w:val="auto"/>
                <w:sz w:val="20"/>
                <w:szCs w:val="20"/>
              </w:rPr>
              <w:t xml:space="preserve">…Forint/m3 </w:t>
            </w:r>
          </w:p>
        </w:tc>
      </w:tr>
    </w:tbl>
    <w:p w14:paraId="1A70C6F0" w14:textId="37184136" w:rsidR="0007166C" w:rsidRPr="00523C23" w:rsidRDefault="0007166C" w:rsidP="0007166C">
      <w:pPr>
        <w:spacing w:after="0" w:line="360" w:lineRule="auto"/>
        <w:jc w:val="both"/>
        <w:rPr>
          <w:rFonts w:ascii="Tahoma" w:hAnsi="Tahoma" w:cs="Tahoma"/>
          <w:color w:val="auto"/>
          <w:sz w:val="20"/>
          <w:szCs w:val="20"/>
        </w:rPr>
      </w:pPr>
    </w:p>
    <w:p w14:paraId="738CAC84" w14:textId="2D2B0A1C" w:rsidR="0007166C" w:rsidRPr="00523C23" w:rsidRDefault="0007166C" w:rsidP="002C1B17">
      <w:pPr>
        <w:ind w:left="480"/>
        <w:rPr>
          <w:rFonts w:ascii="Tahoma" w:hAnsi="Tahoma" w:cs="Tahoma"/>
          <w:sz w:val="20"/>
          <w:szCs w:val="20"/>
        </w:rPr>
      </w:pPr>
      <w:r w:rsidRPr="00523C23">
        <w:rPr>
          <w:rFonts w:ascii="Tahoma" w:hAnsi="Tahoma" w:cs="Tahoma"/>
          <w:sz w:val="20"/>
          <w:szCs w:val="20"/>
        </w:rPr>
        <w:t>Alátámasztására a dokumentáció mellékletét képező Ártáblázatot (2/A</w:t>
      </w:r>
      <w:r w:rsidR="00374076" w:rsidRPr="00523C23">
        <w:rPr>
          <w:rFonts w:ascii="Tahoma" w:hAnsi="Tahoma" w:cs="Tahoma"/>
          <w:sz w:val="20"/>
          <w:szCs w:val="20"/>
        </w:rPr>
        <w:t>.</w:t>
      </w:r>
      <w:r w:rsidRPr="00523C23">
        <w:rPr>
          <w:rFonts w:ascii="Tahoma" w:hAnsi="Tahoma" w:cs="Tahoma"/>
          <w:sz w:val="20"/>
          <w:szCs w:val="20"/>
        </w:rPr>
        <w:t xml:space="preserve"> sz. melléklet) tételesen kitöltve mellékelni kell.</w:t>
      </w:r>
    </w:p>
    <w:p w14:paraId="12DAE300" w14:textId="2B7B721A" w:rsidR="002C1B17" w:rsidRPr="00523C23" w:rsidRDefault="002C1B17" w:rsidP="002C1B17">
      <w:pPr>
        <w:ind w:firstLine="480"/>
        <w:rPr>
          <w:rFonts w:ascii="Tahoma" w:hAnsi="Tahoma" w:cs="Tahoma"/>
          <w:sz w:val="20"/>
          <w:szCs w:val="20"/>
        </w:rPr>
      </w:pPr>
      <w:r w:rsidRPr="00523C23">
        <w:rPr>
          <w:rFonts w:ascii="Tahoma" w:hAnsi="Tahoma" w:cs="Tahoma"/>
          <w:sz w:val="20"/>
          <w:szCs w:val="20"/>
        </w:rPr>
        <w:t>2. rész vonatkozásában:</w:t>
      </w:r>
    </w:p>
    <w:tbl>
      <w:tblPr>
        <w:tblW w:w="0" w:type="auto"/>
        <w:tblInd w:w="568" w:type="dxa"/>
        <w:tblLayout w:type="fixed"/>
        <w:tblLook w:val="0000" w:firstRow="0" w:lastRow="0" w:firstColumn="0" w:lastColumn="0" w:noHBand="0" w:noVBand="0"/>
      </w:tblPr>
      <w:tblGrid>
        <w:gridCol w:w="4687"/>
        <w:gridCol w:w="3757"/>
      </w:tblGrid>
      <w:tr w:rsidR="002C1B17" w:rsidRPr="00523C23" w14:paraId="7A9515CA" w14:textId="77777777" w:rsidTr="003B2E46">
        <w:tc>
          <w:tcPr>
            <w:tcW w:w="4687" w:type="dxa"/>
            <w:tcBorders>
              <w:top w:val="double" w:sz="4" w:space="0" w:color="000000"/>
              <w:left w:val="double" w:sz="4" w:space="0" w:color="000000"/>
              <w:bottom w:val="double" w:sz="4" w:space="0" w:color="000000"/>
            </w:tcBorders>
            <w:shd w:val="clear" w:color="auto" w:fill="C6D9F1"/>
            <w:vAlign w:val="center"/>
          </w:tcPr>
          <w:p w14:paraId="72433616" w14:textId="77777777" w:rsidR="002C1B17" w:rsidRPr="00523C23" w:rsidRDefault="002C1B17" w:rsidP="003B2E46">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C6D9F1"/>
            <w:vAlign w:val="center"/>
          </w:tcPr>
          <w:p w14:paraId="177EE7F3" w14:textId="77777777" w:rsidR="002C1B17" w:rsidRPr="00523C23" w:rsidRDefault="002C1B17" w:rsidP="003B2E46">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Ajánlat</w:t>
            </w:r>
          </w:p>
        </w:tc>
      </w:tr>
      <w:tr w:rsidR="002C1B17" w:rsidRPr="00523C23" w14:paraId="2ADEB2A7" w14:textId="77777777" w:rsidTr="003B2E46">
        <w:tc>
          <w:tcPr>
            <w:tcW w:w="4687" w:type="dxa"/>
            <w:tcBorders>
              <w:top w:val="double" w:sz="4" w:space="0" w:color="000000"/>
              <w:left w:val="double" w:sz="4" w:space="0" w:color="000000"/>
              <w:bottom w:val="double" w:sz="4" w:space="0" w:color="000000"/>
            </w:tcBorders>
            <w:shd w:val="clear" w:color="auto" w:fill="FFFFFF"/>
            <w:vAlign w:val="center"/>
          </w:tcPr>
          <w:p w14:paraId="4471CF48" w14:textId="77777777" w:rsidR="002C1B17" w:rsidRPr="00523C23" w:rsidRDefault="002C1B17" w:rsidP="003B2E46">
            <w:pPr>
              <w:spacing w:before="60" w:after="60" w:line="100" w:lineRule="atLeast"/>
              <w:rPr>
                <w:rFonts w:ascii="Tahoma" w:hAnsi="Tahoma" w:cs="Tahoma"/>
                <w:b/>
                <w:color w:val="auto"/>
                <w:sz w:val="20"/>
                <w:szCs w:val="20"/>
              </w:rPr>
            </w:pPr>
            <w:r w:rsidRPr="00523C23">
              <w:rPr>
                <w:rFonts w:ascii="Tahoma" w:hAnsi="Tahoma" w:cs="Tahoma"/>
                <w:b/>
                <w:color w:val="auto"/>
                <w:sz w:val="20"/>
                <w:szCs w:val="20"/>
              </w:rPr>
              <w:t>Nettó ajánlati ár (HUF/m3)</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5D29E262" w14:textId="77777777" w:rsidR="002C1B17" w:rsidRPr="00523C23" w:rsidRDefault="002C1B17" w:rsidP="003B2E46">
            <w:pPr>
              <w:spacing w:before="60" w:after="60" w:line="100" w:lineRule="atLeast"/>
              <w:jc w:val="right"/>
              <w:rPr>
                <w:rFonts w:ascii="Tahoma" w:hAnsi="Tahoma" w:cs="Tahoma"/>
                <w:b/>
                <w:color w:val="auto"/>
                <w:sz w:val="20"/>
                <w:szCs w:val="20"/>
              </w:rPr>
            </w:pPr>
            <w:r w:rsidRPr="00523C23">
              <w:rPr>
                <w:rFonts w:ascii="Tahoma" w:hAnsi="Tahoma" w:cs="Tahoma"/>
                <w:b/>
                <w:color w:val="auto"/>
                <w:sz w:val="20"/>
                <w:szCs w:val="20"/>
              </w:rPr>
              <w:t xml:space="preserve">…Forint/m3 </w:t>
            </w:r>
          </w:p>
        </w:tc>
      </w:tr>
    </w:tbl>
    <w:p w14:paraId="3C787D78" w14:textId="77777777" w:rsidR="002C1B17" w:rsidRPr="00523C23" w:rsidRDefault="002C1B17" w:rsidP="002C1B17">
      <w:pPr>
        <w:spacing w:after="0" w:line="360" w:lineRule="auto"/>
        <w:jc w:val="both"/>
        <w:rPr>
          <w:rFonts w:ascii="Tahoma" w:hAnsi="Tahoma" w:cs="Tahoma"/>
          <w:color w:val="auto"/>
          <w:sz w:val="20"/>
          <w:szCs w:val="20"/>
        </w:rPr>
      </w:pPr>
    </w:p>
    <w:p w14:paraId="75724566" w14:textId="1C827A3A" w:rsidR="002C1B17" w:rsidRPr="00523C23" w:rsidRDefault="002C1B17" w:rsidP="002C1B17">
      <w:pPr>
        <w:ind w:left="480"/>
        <w:rPr>
          <w:rFonts w:ascii="Tahoma" w:hAnsi="Tahoma" w:cs="Tahoma"/>
          <w:sz w:val="20"/>
          <w:szCs w:val="20"/>
        </w:rPr>
      </w:pPr>
      <w:r w:rsidRPr="00523C23">
        <w:rPr>
          <w:rFonts w:ascii="Tahoma" w:hAnsi="Tahoma" w:cs="Tahoma"/>
          <w:sz w:val="20"/>
          <w:szCs w:val="20"/>
        </w:rPr>
        <w:t>Alátámasztására a dokumentáció mellékletét képező Ártáblázatot (2/B</w:t>
      </w:r>
      <w:r w:rsidR="00374076" w:rsidRPr="00523C23">
        <w:rPr>
          <w:rFonts w:ascii="Tahoma" w:hAnsi="Tahoma" w:cs="Tahoma"/>
          <w:sz w:val="20"/>
          <w:szCs w:val="20"/>
        </w:rPr>
        <w:t>.</w:t>
      </w:r>
      <w:r w:rsidRPr="00523C23">
        <w:rPr>
          <w:rFonts w:ascii="Tahoma" w:hAnsi="Tahoma" w:cs="Tahoma"/>
          <w:sz w:val="20"/>
          <w:szCs w:val="20"/>
        </w:rPr>
        <w:t xml:space="preserve"> sz. melléklet) tételesen kitöltve mellékelni kell.</w:t>
      </w:r>
    </w:p>
    <w:p w14:paraId="530A61F2" w14:textId="77777777" w:rsidR="0007166C" w:rsidRPr="00523C23" w:rsidRDefault="0007166C" w:rsidP="0007166C">
      <w:pPr>
        <w:spacing w:after="0" w:line="360" w:lineRule="auto"/>
        <w:jc w:val="both"/>
        <w:rPr>
          <w:rFonts w:ascii="Tahoma" w:hAnsi="Tahoma" w:cs="Tahoma"/>
          <w:sz w:val="20"/>
          <w:szCs w:val="20"/>
        </w:rPr>
      </w:pPr>
    </w:p>
    <w:p w14:paraId="5CC2CFE1" w14:textId="3041453F" w:rsidR="00893F4D" w:rsidRPr="00523C23" w:rsidRDefault="00893F4D" w:rsidP="0007166C">
      <w:pPr>
        <w:spacing w:after="0" w:line="360" w:lineRule="auto"/>
        <w:jc w:val="both"/>
        <w:rPr>
          <w:rFonts w:ascii="Tahoma" w:hAnsi="Tahoma" w:cs="Tahoma"/>
          <w:sz w:val="20"/>
          <w:szCs w:val="20"/>
        </w:rPr>
      </w:pPr>
      <w:r w:rsidRPr="00523C23">
        <w:rPr>
          <w:rFonts w:ascii="Tahoma" w:hAnsi="Tahoma" w:cs="Tahoma"/>
          <w:sz w:val="20"/>
          <w:szCs w:val="20"/>
        </w:rPr>
        <w:t>Keltezés (helység, év, hónap, nap)</w:t>
      </w:r>
    </w:p>
    <w:p w14:paraId="5CC2CFE5" w14:textId="77777777" w:rsidR="00893F4D" w:rsidRPr="00523C23" w:rsidRDefault="00893F4D" w:rsidP="00F3462E">
      <w:pPr>
        <w:tabs>
          <w:tab w:val="center" w:pos="6521"/>
        </w:tabs>
        <w:spacing w:after="0" w:line="360" w:lineRule="auto"/>
        <w:jc w:val="both"/>
        <w:rPr>
          <w:rFonts w:ascii="Tahoma" w:hAnsi="Tahoma" w:cs="Tahoma"/>
          <w:color w:val="auto"/>
          <w:sz w:val="20"/>
          <w:szCs w:val="20"/>
        </w:rPr>
      </w:pPr>
      <w:r w:rsidRPr="00523C23">
        <w:rPr>
          <w:rFonts w:ascii="Tahoma" w:hAnsi="Tahoma" w:cs="Tahoma"/>
          <w:color w:val="auto"/>
          <w:sz w:val="20"/>
          <w:szCs w:val="20"/>
        </w:rPr>
        <w:tab/>
        <w:t>______________________________</w:t>
      </w:r>
    </w:p>
    <w:p w14:paraId="5CC2CFE6" w14:textId="77777777" w:rsidR="00893F4D" w:rsidRPr="00523C23" w:rsidRDefault="00893F4D" w:rsidP="00F3462E">
      <w:pPr>
        <w:tabs>
          <w:tab w:val="center" w:pos="6521"/>
        </w:tabs>
        <w:spacing w:after="0" w:line="360" w:lineRule="auto"/>
        <w:jc w:val="both"/>
        <w:rPr>
          <w:rFonts w:ascii="Tahoma" w:hAnsi="Tahoma" w:cs="Tahoma"/>
          <w:color w:val="auto"/>
          <w:sz w:val="20"/>
          <w:szCs w:val="20"/>
        </w:rPr>
      </w:pPr>
      <w:r w:rsidRPr="00523C23">
        <w:rPr>
          <w:rFonts w:ascii="Tahoma" w:hAnsi="Tahoma" w:cs="Tahoma"/>
          <w:color w:val="auto"/>
          <w:sz w:val="20"/>
          <w:szCs w:val="20"/>
        </w:rPr>
        <w:tab/>
        <w:t>(cégjegyzésre jogosult vagy szabályszerűen</w:t>
      </w:r>
    </w:p>
    <w:p w14:paraId="5CC2CFE7" w14:textId="77777777" w:rsidR="00893F4D" w:rsidRPr="00523C23" w:rsidRDefault="00893F4D" w:rsidP="00F3462E">
      <w:pPr>
        <w:tabs>
          <w:tab w:val="center" w:pos="6521"/>
        </w:tabs>
        <w:spacing w:after="0" w:line="360" w:lineRule="auto"/>
        <w:jc w:val="both"/>
        <w:rPr>
          <w:rFonts w:ascii="Tahoma" w:hAnsi="Tahoma" w:cs="Tahoma"/>
          <w:color w:val="auto"/>
          <w:sz w:val="20"/>
          <w:szCs w:val="20"/>
          <w:shd w:val="clear" w:color="auto" w:fill="FFFF00"/>
        </w:rPr>
      </w:pPr>
      <w:r w:rsidRPr="00523C23">
        <w:rPr>
          <w:rFonts w:ascii="Tahoma" w:hAnsi="Tahoma" w:cs="Tahoma"/>
          <w:color w:val="auto"/>
          <w:sz w:val="20"/>
          <w:szCs w:val="20"/>
        </w:rPr>
        <w:tab/>
        <w:t>meghatalmazott képviselő aláírása)</w:t>
      </w:r>
    </w:p>
    <w:p w14:paraId="5CC2CFE8" w14:textId="422BB7E4" w:rsidR="00893F4D" w:rsidRPr="00523C23" w:rsidRDefault="00893F4D" w:rsidP="00F3462E">
      <w:pPr>
        <w:tabs>
          <w:tab w:val="center" w:pos="6521"/>
        </w:tabs>
        <w:spacing w:after="0" w:line="360" w:lineRule="auto"/>
        <w:jc w:val="both"/>
        <w:rPr>
          <w:rFonts w:ascii="Tahoma" w:hAnsi="Tahoma" w:cs="Tahoma"/>
          <w:color w:val="auto"/>
          <w:sz w:val="20"/>
          <w:szCs w:val="20"/>
          <w:shd w:val="clear" w:color="auto" w:fill="FFFF00"/>
        </w:rPr>
      </w:pPr>
    </w:p>
    <w:p w14:paraId="5CC2CFE9" w14:textId="56789C02" w:rsidR="00893F4D" w:rsidRPr="00523C23" w:rsidRDefault="00715A1B" w:rsidP="00F3462E">
      <w:pPr>
        <w:pageBreakBefore/>
        <w:spacing w:after="0" w:line="360" w:lineRule="auto"/>
        <w:jc w:val="right"/>
        <w:rPr>
          <w:rFonts w:ascii="Tahoma" w:hAnsi="Tahoma" w:cs="Tahoma"/>
          <w:b/>
          <w:caps/>
          <w:color w:val="auto"/>
          <w:sz w:val="20"/>
          <w:szCs w:val="20"/>
        </w:rPr>
      </w:pPr>
      <w:r w:rsidRPr="00523C23">
        <w:rPr>
          <w:rFonts w:ascii="Tahoma" w:hAnsi="Tahoma" w:cs="Tahoma"/>
          <w:b/>
          <w:color w:val="auto"/>
          <w:sz w:val="20"/>
          <w:szCs w:val="20"/>
        </w:rPr>
        <w:lastRenderedPageBreak/>
        <w:t>2.2. sz.</w:t>
      </w:r>
      <w:r w:rsidR="00893F4D" w:rsidRPr="00523C23">
        <w:rPr>
          <w:rFonts w:ascii="Tahoma" w:hAnsi="Tahoma" w:cs="Tahoma"/>
          <w:b/>
          <w:color w:val="auto"/>
          <w:sz w:val="20"/>
          <w:szCs w:val="20"/>
        </w:rPr>
        <w:t xml:space="preserve"> melléklet</w:t>
      </w:r>
    </w:p>
    <w:p w14:paraId="0682FE5D" w14:textId="77777777" w:rsidR="00347F45" w:rsidRPr="00523C23" w:rsidRDefault="00347F45" w:rsidP="00F3462E">
      <w:pPr>
        <w:spacing w:after="0" w:line="360" w:lineRule="auto"/>
        <w:jc w:val="center"/>
        <w:rPr>
          <w:rFonts w:ascii="Tahoma" w:hAnsi="Tahoma" w:cs="Tahoma"/>
          <w:b/>
          <w:caps/>
          <w:color w:val="auto"/>
          <w:sz w:val="20"/>
          <w:szCs w:val="20"/>
        </w:rPr>
      </w:pPr>
    </w:p>
    <w:p w14:paraId="5CC2CFEA" w14:textId="372F2520" w:rsidR="00893F4D" w:rsidRPr="00523C23" w:rsidRDefault="00893F4D" w:rsidP="00F3462E">
      <w:pPr>
        <w:spacing w:after="0" w:line="360" w:lineRule="auto"/>
        <w:jc w:val="center"/>
        <w:rPr>
          <w:rFonts w:ascii="Tahoma" w:hAnsi="Tahoma" w:cs="Tahoma"/>
          <w:b/>
          <w:color w:val="auto"/>
          <w:sz w:val="20"/>
          <w:szCs w:val="20"/>
        </w:rPr>
      </w:pPr>
      <w:r w:rsidRPr="00523C23">
        <w:rPr>
          <w:rFonts w:ascii="Tahoma" w:hAnsi="Tahoma" w:cs="Tahoma"/>
          <w:b/>
          <w:caps/>
          <w:color w:val="auto"/>
          <w:sz w:val="20"/>
          <w:szCs w:val="20"/>
        </w:rPr>
        <w:t>Felolvasólap</w:t>
      </w:r>
      <w:r w:rsidR="002C1B17" w:rsidRPr="00523C23">
        <w:rPr>
          <w:rStyle w:val="Lbjegyzet-hivatkozs"/>
          <w:rFonts w:ascii="Tahoma" w:hAnsi="Tahoma" w:cs="Tahoma"/>
          <w:b/>
          <w:caps/>
          <w:sz w:val="20"/>
          <w:szCs w:val="20"/>
        </w:rPr>
        <w:footnoteReference w:id="3"/>
      </w:r>
    </w:p>
    <w:p w14:paraId="5CC2CFEB" w14:textId="77777777" w:rsidR="00893F4D" w:rsidRPr="00523C23" w:rsidRDefault="00893F4D" w:rsidP="00F3462E">
      <w:pPr>
        <w:spacing w:after="0" w:line="360" w:lineRule="auto"/>
        <w:jc w:val="center"/>
        <w:rPr>
          <w:rFonts w:ascii="Tahoma" w:hAnsi="Tahoma" w:cs="Tahoma"/>
          <w:b/>
          <w:color w:val="auto"/>
          <w:sz w:val="20"/>
          <w:szCs w:val="20"/>
        </w:rPr>
      </w:pPr>
      <w:r w:rsidRPr="00523C23">
        <w:rPr>
          <w:rFonts w:ascii="Tahoma" w:hAnsi="Tahoma" w:cs="Tahoma"/>
          <w:b/>
          <w:color w:val="auto"/>
          <w:sz w:val="20"/>
          <w:szCs w:val="20"/>
        </w:rPr>
        <w:t>(közös ajánlattétel esetén)</w:t>
      </w:r>
    </w:p>
    <w:p w14:paraId="5CC2CFEC" w14:textId="77777777" w:rsidR="00893F4D" w:rsidRPr="00523C23" w:rsidRDefault="00893F4D" w:rsidP="00347F45">
      <w:pPr>
        <w:numPr>
          <w:ilvl w:val="0"/>
          <w:numId w:val="10"/>
        </w:numPr>
        <w:tabs>
          <w:tab w:val="clear" w:pos="720"/>
        </w:tabs>
        <w:spacing w:after="0" w:line="360" w:lineRule="auto"/>
        <w:ind w:left="482" w:hanging="482"/>
        <w:jc w:val="both"/>
        <w:rPr>
          <w:rFonts w:ascii="Tahoma" w:hAnsi="Tahoma" w:cs="Tahoma"/>
          <w:color w:val="auto"/>
          <w:sz w:val="20"/>
          <w:szCs w:val="20"/>
        </w:rPr>
      </w:pPr>
      <w:r w:rsidRPr="00523C23">
        <w:rPr>
          <w:rFonts w:ascii="Tahoma" w:hAnsi="Tahoma" w:cs="Tahoma"/>
          <w:b/>
          <w:color w:val="auto"/>
          <w:sz w:val="20"/>
          <w:szCs w:val="20"/>
        </w:rPr>
        <w:t>Ajánlattevői konzorcium</w:t>
      </w:r>
    </w:p>
    <w:p w14:paraId="5CC2CFED" w14:textId="77777777" w:rsidR="00893F4D" w:rsidRPr="00523C23" w:rsidRDefault="00893F4D" w:rsidP="00347F45">
      <w:pPr>
        <w:spacing w:after="0" w:line="360" w:lineRule="auto"/>
        <w:ind w:left="482"/>
        <w:jc w:val="both"/>
        <w:rPr>
          <w:rFonts w:ascii="Tahoma" w:hAnsi="Tahoma" w:cs="Tahoma"/>
          <w:color w:val="auto"/>
          <w:sz w:val="20"/>
          <w:szCs w:val="20"/>
        </w:rPr>
      </w:pPr>
      <w:r w:rsidRPr="00523C23">
        <w:rPr>
          <w:rFonts w:ascii="Tahoma" w:hAnsi="Tahoma" w:cs="Tahoma"/>
          <w:color w:val="auto"/>
          <w:sz w:val="20"/>
          <w:szCs w:val="20"/>
        </w:rPr>
        <w:t xml:space="preserve">Név: </w:t>
      </w:r>
      <w:r w:rsidRPr="00523C23">
        <w:rPr>
          <w:rFonts w:ascii="Tahoma" w:hAnsi="Tahoma" w:cs="Tahoma"/>
          <w:color w:val="auto"/>
          <w:sz w:val="20"/>
          <w:szCs w:val="20"/>
        </w:rPr>
        <w:tab/>
      </w:r>
    </w:p>
    <w:p w14:paraId="5CC2CFEE" w14:textId="77777777" w:rsidR="00893F4D" w:rsidRPr="00523C23" w:rsidRDefault="00893F4D" w:rsidP="00347F45">
      <w:pPr>
        <w:spacing w:after="0" w:line="360" w:lineRule="auto"/>
        <w:ind w:left="482"/>
        <w:jc w:val="both"/>
        <w:rPr>
          <w:rFonts w:ascii="Tahoma" w:hAnsi="Tahoma" w:cs="Tahoma"/>
          <w:color w:val="auto"/>
          <w:sz w:val="20"/>
          <w:szCs w:val="20"/>
        </w:rPr>
      </w:pPr>
      <w:r w:rsidRPr="00523C23">
        <w:rPr>
          <w:rFonts w:ascii="Tahoma" w:hAnsi="Tahoma" w:cs="Tahoma"/>
          <w:color w:val="auto"/>
          <w:sz w:val="20"/>
          <w:szCs w:val="20"/>
        </w:rPr>
        <w:t xml:space="preserve">Székhely: </w:t>
      </w:r>
      <w:r w:rsidRPr="00523C23">
        <w:rPr>
          <w:rFonts w:ascii="Tahoma" w:hAnsi="Tahoma" w:cs="Tahoma"/>
          <w:color w:val="auto"/>
          <w:sz w:val="20"/>
          <w:szCs w:val="20"/>
        </w:rPr>
        <w:tab/>
      </w:r>
    </w:p>
    <w:p w14:paraId="5CC2CFEF" w14:textId="5D664068" w:rsidR="00893F4D" w:rsidRPr="00523C23" w:rsidRDefault="00893F4D" w:rsidP="00347F45">
      <w:pPr>
        <w:spacing w:after="0" w:line="360" w:lineRule="auto"/>
        <w:ind w:left="482"/>
        <w:jc w:val="both"/>
        <w:rPr>
          <w:rFonts w:ascii="Tahoma" w:hAnsi="Tahoma" w:cs="Tahoma"/>
          <w:color w:val="auto"/>
          <w:sz w:val="20"/>
          <w:szCs w:val="20"/>
        </w:rPr>
      </w:pPr>
      <w:r w:rsidRPr="00523C23">
        <w:rPr>
          <w:rFonts w:ascii="Tahoma" w:hAnsi="Tahoma" w:cs="Tahoma"/>
          <w:color w:val="auto"/>
          <w:sz w:val="20"/>
          <w:szCs w:val="20"/>
        </w:rPr>
        <w:t xml:space="preserve">Telefon: </w:t>
      </w:r>
      <w:r w:rsidRPr="00523C23">
        <w:rPr>
          <w:rFonts w:ascii="Tahoma" w:hAnsi="Tahoma" w:cs="Tahoma"/>
          <w:color w:val="auto"/>
          <w:sz w:val="20"/>
          <w:szCs w:val="20"/>
        </w:rPr>
        <w:tab/>
      </w:r>
      <w:r w:rsidR="00347F45" w:rsidRPr="00523C23">
        <w:rPr>
          <w:rFonts w:ascii="Tahoma" w:hAnsi="Tahoma" w:cs="Tahoma"/>
          <w:color w:val="auto"/>
          <w:sz w:val="20"/>
          <w:szCs w:val="20"/>
        </w:rPr>
        <w:tab/>
      </w:r>
      <w:r w:rsidRPr="00523C23">
        <w:rPr>
          <w:rFonts w:ascii="Tahoma" w:hAnsi="Tahoma" w:cs="Tahoma"/>
          <w:color w:val="auto"/>
          <w:sz w:val="20"/>
          <w:szCs w:val="20"/>
        </w:rPr>
        <w:t xml:space="preserve"> Fax: </w:t>
      </w:r>
      <w:r w:rsidRPr="00523C23">
        <w:rPr>
          <w:rFonts w:ascii="Tahoma" w:hAnsi="Tahoma" w:cs="Tahoma"/>
          <w:color w:val="auto"/>
          <w:sz w:val="20"/>
          <w:szCs w:val="20"/>
        </w:rPr>
        <w:tab/>
      </w:r>
    </w:p>
    <w:p w14:paraId="5CC2CFF0" w14:textId="77777777" w:rsidR="00893F4D" w:rsidRPr="00523C23" w:rsidRDefault="00893F4D" w:rsidP="00347F45">
      <w:pPr>
        <w:spacing w:after="0" w:line="360" w:lineRule="auto"/>
        <w:ind w:left="482"/>
        <w:jc w:val="both"/>
        <w:rPr>
          <w:rFonts w:ascii="Tahoma" w:hAnsi="Tahoma" w:cs="Tahoma"/>
          <w:color w:val="auto"/>
          <w:sz w:val="20"/>
          <w:szCs w:val="20"/>
        </w:rPr>
      </w:pPr>
      <w:r w:rsidRPr="00523C23">
        <w:rPr>
          <w:rFonts w:ascii="Tahoma" w:hAnsi="Tahoma" w:cs="Tahoma"/>
          <w:color w:val="auto"/>
          <w:sz w:val="20"/>
          <w:szCs w:val="20"/>
        </w:rPr>
        <w:t xml:space="preserve">E-mail: </w:t>
      </w:r>
      <w:r w:rsidRPr="00523C23">
        <w:rPr>
          <w:rFonts w:ascii="Tahoma" w:hAnsi="Tahoma" w:cs="Tahoma"/>
          <w:color w:val="auto"/>
          <w:sz w:val="20"/>
          <w:szCs w:val="20"/>
        </w:rPr>
        <w:tab/>
      </w:r>
    </w:p>
    <w:p w14:paraId="5CC2CFF1" w14:textId="77777777" w:rsidR="00893F4D" w:rsidRPr="00523C23" w:rsidRDefault="00893F4D" w:rsidP="00347F45">
      <w:pPr>
        <w:spacing w:after="0" w:line="360" w:lineRule="auto"/>
        <w:ind w:left="482"/>
        <w:jc w:val="both"/>
        <w:rPr>
          <w:rFonts w:ascii="Tahoma" w:hAnsi="Tahoma" w:cs="Tahoma"/>
          <w:color w:val="auto"/>
          <w:sz w:val="20"/>
          <w:szCs w:val="20"/>
        </w:rPr>
      </w:pPr>
      <w:r w:rsidRPr="00523C23">
        <w:rPr>
          <w:rFonts w:ascii="Tahoma" w:hAnsi="Tahoma" w:cs="Tahoma"/>
          <w:color w:val="auto"/>
          <w:sz w:val="20"/>
          <w:szCs w:val="20"/>
        </w:rPr>
        <w:t xml:space="preserve">Tagok adatai (név, székhely): </w:t>
      </w:r>
      <w:r w:rsidRPr="00523C23">
        <w:rPr>
          <w:rFonts w:ascii="Tahoma" w:hAnsi="Tahoma" w:cs="Tahoma"/>
          <w:color w:val="auto"/>
          <w:sz w:val="20"/>
          <w:szCs w:val="20"/>
        </w:rPr>
        <w:tab/>
      </w:r>
    </w:p>
    <w:p w14:paraId="5CC2CFF2" w14:textId="77777777" w:rsidR="00893F4D" w:rsidRPr="00523C23" w:rsidRDefault="00893F4D" w:rsidP="00347F45">
      <w:pPr>
        <w:spacing w:after="0" w:line="360" w:lineRule="auto"/>
        <w:ind w:left="482" w:hanging="482"/>
        <w:jc w:val="both"/>
        <w:rPr>
          <w:rFonts w:ascii="Tahoma" w:hAnsi="Tahoma" w:cs="Tahoma"/>
          <w:color w:val="auto"/>
          <w:sz w:val="20"/>
          <w:szCs w:val="20"/>
        </w:rPr>
      </w:pPr>
      <w:r w:rsidRPr="00523C23">
        <w:rPr>
          <w:rFonts w:ascii="Tahoma" w:hAnsi="Tahoma" w:cs="Tahoma"/>
          <w:color w:val="auto"/>
          <w:sz w:val="20"/>
          <w:szCs w:val="20"/>
        </w:rPr>
        <w:tab/>
      </w:r>
    </w:p>
    <w:p w14:paraId="5CC2CFF3" w14:textId="77777777" w:rsidR="00893F4D" w:rsidRPr="00523C23" w:rsidRDefault="00893F4D" w:rsidP="00347F45">
      <w:pPr>
        <w:spacing w:after="0" w:line="360" w:lineRule="auto"/>
        <w:ind w:left="482"/>
        <w:jc w:val="both"/>
        <w:rPr>
          <w:rFonts w:ascii="Tahoma" w:hAnsi="Tahoma" w:cs="Tahoma"/>
          <w:color w:val="auto"/>
          <w:sz w:val="20"/>
          <w:szCs w:val="20"/>
        </w:rPr>
      </w:pPr>
      <w:r w:rsidRPr="00523C23">
        <w:rPr>
          <w:rFonts w:ascii="Tahoma" w:hAnsi="Tahoma" w:cs="Tahoma"/>
          <w:color w:val="auto"/>
          <w:sz w:val="20"/>
          <w:szCs w:val="20"/>
        </w:rPr>
        <w:t xml:space="preserve">Tagok adatai (név, székhely): </w:t>
      </w:r>
      <w:r w:rsidRPr="00523C23">
        <w:rPr>
          <w:rFonts w:ascii="Tahoma" w:hAnsi="Tahoma" w:cs="Tahoma"/>
          <w:color w:val="auto"/>
          <w:sz w:val="20"/>
          <w:szCs w:val="20"/>
        </w:rPr>
        <w:tab/>
      </w:r>
    </w:p>
    <w:p w14:paraId="5CC2CFF4" w14:textId="77777777" w:rsidR="00893F4D" w:rsidRPr="00523C23" w:rsidRDefault="00893F4D" w:rsidP="00347F45">
      <w:pPr>
        <w:tabs>
          <w:tab w:val="right" w:leader="underscore" w:pos="9072"/>
        </w:tabs>
        <w:spacing w:after="0" w:line="360" w:lineRule="auto"/>
        <w:ind w:left="482" w:hanging="482"/>
        <w:jc w:val="both"/>
        <w:rPr>
          <w:rFonts w:ascii="Tahoma" w:hAnsi="Tahoma" w:cs="Tahoma"/>
          <w:color w:val="auto"/>
          <w:sz w:val="20"/>
          <w:szCs w:val="20"/>
        </w:rPr>
      </w:pPr>
    </w:p>
    <w:p w14:paraId="00C8C42D" w14:textId="7F5998EF" w:rsidR="0007166C" w:rsidRPr="00523C23" w:rsidRDefault="00893F4D" w:rsidP="002C1B17">
      <w:pPr>
        <w:pStyle w:val="Listaszerbekezds"/>
        <w:numPr>
          <w:ilvl w:val="0"/>
          <w:numId w:val="10"/>
        </w:numPr>
        <w:tabs>
          <w:tab w:val="clear" w:pos="720"/>
        </w:tabs>
        <w:spacing w:before="0" w:after="0" w:line="360" w:lineRule="auto"/>
        <w:ind w:left="482" w:hanging="482"/>
        <w:rPr>
          <w:rFonts w:ascii="Tahoma" w:hAnsi="Tahoma" w:cs="Tahoma"/>
          <w:b/>
          <w:i/>
          <w:sz w:val="20"/>
          <w:szCs w:val="20"/>
        </w:rPr>
      </w:pPr>
      <w:r w:rsidRPr="00523C23">
        <w:rPr>
          <w:rFonts w:ascii="Tahoma" w:hAnsi="Tahoma" w:cs="Tahoma"/>
          <w:b/>
          <w:sz w:val="20"/>
          <w:szCs w:val="20"/>
        </w:rPr>
        <w:t xml:space="preserve">Ajánlattétel tárgya: </w:t>
      </w:r>
      <w:r w:rsidR="00DA479D" w:rsidRPr="00523C23">
        <w:rPr>
          <w:rFonts w:ascii="Tahoma" w:hAnsi="Tahoma" w:cs="Tahoma"/>
          <w:b/>
          <w:i/>
          <w:sz w:val="20"/>
          <w:szCs w:val="20"/>
        </w:rPr>
        <w:t>„</w:t>
      </w:r>
      <w:r w:rsidR="00DA479D" w:rsidRPr="00523C23">
        <w:rPr>
          <w:rFonts w:ascii="Tahoma" w:hAnsi="Tahoma" w:cs="Tahoma"/>
          <w:b/>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sz w:val="20"/>
          <w:szCs w:val="20"/>
        </w:rPr>
        <w:t>”</w:t>
      </w:r>
    </w:p>
    <w:p w14:paraId="311A90FF" w14:textId="77777777" w:rsidR="0007166C" w:rsidRPr="00523C23" w:rsidRDefault="0007166C" w:rsidP="002C1B17">
      <w:pPr>
        <w:tabs>
          <w:tab w:val="right" w:leader="underscore" w:pos="9072"/>
        </w:tabs>
        <w:spacing w:after="0" w:line="360" w:lineRule="auto"/>
        <w:ind w:left="482" w:hanging="482"/>
        <w:jc w:val="both"/>
        <w:rPr>
          <w:rFonts w:ascii="Tahoma" w:hAnsi="Tahoma" w:cs="Tahoma"/>
          <w:color w:val="auto"/>
          <w:sz w:val="20"/>
          <w:szCs w:val="20"/>
        </w:rPr>
      </w:pPr>
    </w:p>
    <w:p w14:paraId="63394547" w14:textId="77777777" w:rsidR="0007166C" w:rsidRPr="00523C23" w:rsidRDefault="0007166C" w:rsidP="002C1B17">
      <w:pPr>
        <w:pStyle w:val="Listaszerbekezds"/>
        <w:numPr>
          <w:ilvl w:val="0"/>
          <w:numId w:val="10"/>
        </w:numPr>
        <w:tabs>
          <w:tab w:val="clear" w:pos="720"/>
        </w:tabs>
        <w:spacing w:before="0" w:after="0" w:line="360" w:lineRule="auto"/>
        <w:ind w:left="482" w:hanging="482"/>
        <w:rPr>
          <w:rFonts w:ascii="Tahoma" w:hAnsi="Tahoma" w:cs="Tahoma"/>
          <w:b/>
          <w:sz w:val="20"/>
          <w:szCs w:val="20"/>
        </w:rPr>
      </w:pPr>
      <w:r w:rsidRPr="00523C23">
        <w:rPr>
          <w:rFonts w:ascii="Tahoma" w:hAnsi="Tahoma" w:cs="Tahoma"/>
          <w:b/>
          <w:sz w:val="20"/>
          <w:szCs w:val="20"/>
        </w:rPr>
        <w:t xml:space="preserve">Ajánlat: </w:t>
      </w:r>
    </w:p>
    <w:p w14:paraId="2F60CEC7" w14:textId="77777777" w:rsidR="002C1B17" w:rsidRPr="00523C23" w:rsidRDefault="002C1B17" w:rsidP="002C1B17">
      <w:pPr>
        <w:ind w:firstLine="482"/>
        <w:rPr>
          <w:rFonts w:ascii="Tahoma" w:hAnsi="Tahoma" w:cs="Tahoma"/>
          <w:sz w:val="20"/>
          <w:szCs w:val="20"/>
        </w:rPr>
      </w:pPr>
      <w:r w:rsidRPr="00523C23">
        <w:rPr>
          <w:rFonts w:ascii="Tahoma" w:hAnsi="Tahoma" w:cs="Tahoma"/>
          <w:sz w:val="20"/>
          <w:szCs w:val="20"/>
        </w:rPr>
        <w:t>1. rész vonatkozásában:</w:t>
      </w:r>
    </w:p>
    <w:tbl>
      <w:tblPr>
        <w:tblW w:w="0" w:type="auto"/>
        <w:tblInd w:w="568" w:type="dxa"/>
        <w:tblLayout w:type="fixed"/>
        <w:tblLook w:val="0000" w:firstRow="0" w:lastRow="0" w:firstColumn="0" w:lastColumn="0" w:noHBand="0" w:noVBand="0"/>
      </w:tblPr>
      <w:tblGrid>
        <w:gridCol w:w="4687"/>
        <w:gridCol w:w="3757"/>
      </w:tblGrid>
      <w:tr w:rsidR="0007166C" w:rsidRPr="00523C23" w14:paraId="483DA288" w14:textId="77777777" w:rsidTr="0021496D">
        <w:tc>
          <w:tcPr>
            <w:tcW w:w="4687" w:type="dxa"/>
            <w:tcBorders>
              <w:top w:val="double" w:sz="4" w:space="0" w:color="000000"/>
              <w:left w:val="double" w:sz="4" w:space="0" w:color="000000"/>
              <w:bottom w:val="double" w:sz="4" w:space="0" w:color="000000"/>
            </w:tcBorders>
            <w:shd w:val="clear" w:color="auto" w:fill="C6D9F1"/>
            <w:vAlign w:val="center"/>
          </w:tcPr>
          <w:p w14:paraId="27239471" w14:textId="77777777" w:rsidR="0007166C" w:rsidRPr="00523C23" w:rsidRDefault="0007166C" w:rsidP="0021496D">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C6D9F1"/>
            <w:vAlign w:val="center"/>
          </w:tcPr>
          <w:p w14:paraId="1B02748A" w14:textId="77777777" w:rsidR="0007166C" w:rsidRPr="00523C23" w:rsidRDefault="0007166C" w:rsidP="0021496D">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Ajánlat</w:t>
            </w:r>
          </w:p>
        </w:tc>
      </w:tr>
      <w:tr w:rsidR="0007166C" w:rsidRPr="00523C23" w14:paraId="3867A5FE" w14:textId="77777777" w:rsidTr="0021496D">
        <w:tc>
          <w:tcPr>
            <w:tcW w:w="4687" w:type="dxa"/>
            <w:tcBorders>
              <w:top w:val="double" w:sz="4" w:space="0" w:color="000000"/>
              <w:left w:val="double" w:sz="4" w:space="0" w:color="000000"/>
              <w:bottom w:val="double" w:sz="4" w:space="0" w:color="000000"/>
            </w:tcBorders>
            <w:shd w:val="clear" w:color="auto" w:fill="FFFFFF"/>
            <w:vAlign w:val="center"/>
          </w:tcPr>
          <w:p w14:paraId="7F91116C" w14:textId="77777777" w:rsidR="0007166C" w:rsidRPr="00523C23" w:rsidRDefault="0007166C" w:rsidP="0021496D">
            <w:pPr>
              <w:spacing w:before="60" w:after="60" w:line="100" w:lineRule="atLeast"/>
              <w:rPr>
                <w:rFonts w:ascii="Tahoma" w:hAnsi="Tahoma" w:cs="Tahoma"/>
                <w:b/>
                <w:color w:val="auto"/>
                <w:sz w:val="20"/>
                <w:szCs w:val="20"/>
              </w:rPr>
            </w:pPr>
            <w:r w:rsidRPr="00523C23">
              <w:rPr>
                <w:rFonts w:ascii="Tahoma" w:hAnsi="Tahoma" w:cs="Tahoma"/>
                <w:b/>
                <w:color w:val="auto"/>
                <w:sz w:val="20"/>
                <w:szCs w:val="20"/>
              </w:rPr>
              <w:t>Nettó ajánlati ár (HUF/m3)</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7B564A27" w14:textId="77777777" w:rsidR="0007166C" w:rsidRPr="00523C23" w:rsidRDefault="0007166C" w:rsidP="0021496D">
            <w:pPr>
              <w:spacing w:before="60" w:after="60" w:line="100" w:lineRule="atLeast"/>
              <w:jc w:val="right"/>
              <w:rPr>
                <w:rFonts w:ascii="Tahoma" w:hAnsi="Tahoma" w:cs="Tahoma"/>
                <w:b/>
                <w:color w:val="auto"/>
                <w:sz w:val="20"/>
                <w:szCs w:val="20"/>
              </w:rPr>
            </w:pPr>
            <w:r w:rsidRPr="00523C23">
              <w:rPr>
                <w:rFonts w:ascii="Tahoma" w:hAnsi="Tahoma" w:cs="Tahoma"/>
                <w:b/>
                <w:color w:val="auto"/>
                <w:sz w:val="20"/>
                <w:szCs w:val="20"/>
              </w:rPr>
              <w:t xml:space="preserve">…Forint/m3 </w:t>
            </w:r>
          </w:p>
        </w:tc>
      </w:tr>
    </w:tbl>
    <w:p w14:paraId="7B57C36F" w14:textId="77777777" w:rsidR="0007166C" w:rsidRPr="00523C23" w:rsidRDefault="0007166C" w:rsidP="0007166C">
      <w:pPr>
        <w:spacing w:after="0" w:line="360" w:lineRule="auto"/>
        <w:jc w:val="both"/>
        <w:rPr>
          <w:rFonts w:ascii="Tahoma" w:hAnsi="Tahoma" w:cs="Tahoma"/>
          <w:color w:val="auto"/>
          <w:sz w:val="20"/>
          <w:szCs w:val="20"/>
        </w:rPr>
      </w:pPr>
    </w:p>
    <w:p w14:paraId="70F16212" w14:textId="019A4792" w:rsidR="0007166C" w:rsidRPr="00523C23" w:rsidRDefault="0007166C" w:rsidP="002C1B17">
      <w:pPr>
        <w:ind w:left="480"/>
        <w:rPr>
          <w:rFonts w:ascii="Tahoma" w:hAnsi="Tahoma" w:cs="Tahoma"/>
          <w:sz w:val="20"/>
          <w:szCs w:val="20"/>
        </w:rPr>
      </w:pPr>
      <w:r w:rsidRPr="00523C23">
        <w:rPr>
          <w:rFonts w:ascii="Tahoma" w:hAnsi="Tahoma" w:cs="Tahoma"/>
          <w:sz w:val="20"/>
          <w:szCs w:val="20"/>
        </w:rPr>
        <w:t>Alátámasztására a dokumentáció mellékletét képező Ártáblázatot (2/A</w:t>
      </w:r>
      <w:r w:rsidR="00D25312" w:rsidRPr="00523C23">
        <w:rPr>
          <w:rFonts w:ascii="Tahoma" w:hAnsi="Tahoma" w:cs="Tahoma"/>
          <w:sz w:val="20"/>
          <w:szCs w:val="20"/>
        </w:rPr>
        <w:t>.</w:t>
      </w:r>
      <w:r w:rsidRPr="00523C23">
        <w:rPr>
          <w:rFonts w:ascii="Tahoma" w:hAnsi="Tahoma" w:cs="Tahoma"/>
          <w:sz w:val="20"/>
          <w:szCs w:val="20"/>
        </w:rPr>
        <w:t xml:space="preserve"> sz. melléklet) tételesen kitöltve mellékelni kell.</w:t>
      </w:r>
    </w:p>
    <w:p w14:paraId="3CDEF050" w14:textId="6FE7CF0A" w:rsidR="00374076" w:rsidRPr="00523C23" w:rsidRDefault="00374076" w:rsidP="00374076">
      <w:pPr>
        <w:ind w:firstLine="482"/>
        <w:rPr>
          <w:rFonts w:ascii="Tahoma" w:hAnsi="Tahoma" w:cs="Tahoma"/>
          <w:sz w:val="20"/>
          <w:szCs w:val="20"/>
        </w:rPr>
      </w:pPr>
      <w:r w:rsidRPr="00523C23">
        <w:rPr>
          <w:rFonts w:ascii="Tahoma" w:hAnsi="Tahoma" w:cs="Tahoma"/>
          <w:sz w:val="20"/>
          <w:szCs w:val="20"/>
        </w:rPr>
        <w:t>2. rész vonatkozásában:</w:t>
      </w:r>
    </w:p>
    <w:tbl>
      <w:tblPr>
        <w:tblW w:w="0" w:type="auto"/>
        <w:tblInd w:w="568" w:type="dxa"/>
        <w:tblLayout w:type="fixed"/>
        <w:tblLook w:val="0000" w:firstRow="0" w:lastRow="0" w:firstColumn="0" w:lastColumn="0" w:noHBand="0" w:noVBand="0"/>
      </w:tblPr>
      <w:tblGrid>
        <w:gridCol w:w="4687"/>
        <w:gridCol w:w="3757"/>
      </w:tblGrid>
      <w:tr w:rsidR="00374076" w:rsidRPr="00523C23" w14:paraId="199EAE4C" w14:textId="77777777" w:rsidTr="003B2E46">
        <w:tc>
          <w:tcPr>
            <w:tcW w:w="4687" w:type="dxa"/>
            <w:tcBorders>
              <w:top w:val="double" w:sz="4" w:space="0" w:color="000000"/>
              <w:left w:val="double" w:sz="4" w:space="0" w:color="000000"/>
              <w:bottom w:val="double" w:sz="4" w:space="0" w:color="000000"/>
            </w:tcBorders>
            <w:shd w:val="clear" w:color="auto" w:fill="C6D9F1"/>
            <w:vAlign w:val="center"/>
          </w:tcPr>
          <w:p w14:paraId="4FB608ED" w14:textId="77777777" w:rsidR="00374076" w:rsidRPr="00523C23" w:rsidRDefault="00374076" w:rsidP="003B2E46">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Bírálati szempont</w:t>
            </w:r>
          </w:p>
        </w:tc>
        <w:tc>
          <w:tcPr>
            <w:tcW w:w="3757" w:type="dxa"/>
            <w:tcBorders>
              <w:top w:val="double" w:sz="4" w:space="0" w:color="000000"/>
              <w:left w:val="double" w:sz="4" w:space="0" w:color="000000"/>
              <w:bottom w:val="double" w:sz="4" w:space="0" w:color="000000"/>
              <w:right w:val="double" w:sz="4" w:space="0" w:color="000000"/>
            </w:tcBorders>
            <w:shd w:val="clear" w:color="auto" w:fill="C6D9F1"/>
            <w:vAlign w:val="center"/>
          </w:tcPr>
          <w:p w14:paraId="15813A1A" w14:textId="77777777" w:rsidR="00374076" w:rsidRPr="00523C23" w:rsidRDefault="00374076" w:rsidP="003B2E46">
            <w:pPr>
              <w:spacing w:before="60" w:after="60" w:line="100" w:lineRule="atLeast"/>
              <w:jc w:val="center"/>
              <w:rPr>
                <w:rFonts w:ascii="Tahoma" w:hAnsi="Tahoma" w:cs="Tahoma"/>
                <w:b/>
                <w:color w:val="auto"/>
                <w:sz w:val="20"/>
                <w:szCs w:val="20"/>
              </w:rPr>
            </w:pPr>
            <w:r w:rsidRPr="00523C23">
              <w:rPr>
                <w:rFonts w:ascii="Tahoma" w:hAnsi="Tahoma" w:cs="Tahoma"/>
                <w:b/>
                <w:color w:val="auto"/>
                <w:sz w:val="20"/>
                <w:szCs w:val="20"/>
              </w:rPr>
              <w:t>Ajánlat</w:t>
            </w:r>
          </w:p>
        </w:tc>
      </w:tr>
      <w:tr w:rsidR="00374076" w:rsidRPr="00523C23" w14:paraId="50BD0B7C" w14:textId="77777777" w:rsidTr="003B2E46">
        <w:tc>
          <w:tcPr>
            <w:tcW w:w="4687" w:type="dxa"/>
            <w:tcBorders>
              <w:top w:val="double" w:sz="4" w:space="0" w:color="000000"/>
              <w:left w:val="double" w:sz="4" w:space="0" w:color="000000"/>
              <w:bottom w:val="double" w:sz="4" w:space="0" w:color="000000"/>
            </w:tcBorders>
            <w:shd w:val="clear" w:color="auto" w:fill="FFFFFF"/>
            <w:vAlign w:val="center"/>
          </w:tcPr>
          <w:p w14:paraId="77914B95" w14:textId="77777777" w:rsidR="00374076" w:rsidRPr="00523C23" w:rsidRDefault="00374076" w:rsidP="003B2E46">
            <w:pPr>
              <w:spacing w:before="60" w:after="60" w:line="100" w:lineRule="atLeast"/>
              <w:rPr>
                <w:rFonts w:ascii="Tahoma" w:hAnsi="Tahoma" w:cs="Tahoma"/>
                <w:b/>
                <w:color w:val="auto"/>
                <w:sz w:val="20"/>
                <w:szCs w:val="20"/>
              </w:rPr>
            </w:pPr>
            <w:r w:rsidRPr="00523C23">
              <w:rPr>
                <w:rFonts w:ascii="Tahoma" w:hAnsi="Tahoma" w:cs="Tahoma"/>
                <w:b/>
                <w:color w:val="auto"/>
                <w:sz w:val="20"/>
                <w:szCs w:val="20"/>
              </w:rPr>
              <w:t>Nettó ajánlati ár (HUF/m3)</w:t>
            </w:r>
          </w:p>
        </w:tc>
        <w:tc>
          <w:tcPr>
            <w:tcW w:w="3757" w:type="dxa"/>
            <w:tcBorders>
              <w:top w:val="double" w:sz="4" w:space="0" w:color="000000"/>
              <w:left w:val="double" w:sz="4" w:space="0" w:color="000000"/>
              <w:bottom w:val="double" w:sz="4" w:space="0" w:color="000000"/>
              <w:right w:val="double" w:sz="4" w:space="0" w:color="000000"/>
            </w:tcBorders>
            <w:shd w:val="clear" w:color="auto" w:fill="FFFFFF"/>
            <w:vAlign w:val="center"/>
          </w:tcPr>
          <w:p w14:paraId="1C0D9941" w14:textId="77777777" w:rsidR="00374076" w:rsidRPr="00523C23" w:rsidRDefault="00374076" w:rsidP="003B2E46">
            <w:pPr>
              <w:spacing w:before="60" w:after="60" w:line="100" w:lineRule="atLeast"/>
              <w:jc w:val="right"/>
              <w:rPr>
                <w:rFonts w:ascii="Tahoma" w:hAnsi="Tahoma" w:cs="Tahoma"/>
                <w:b/>
                <w:color w:val="auto"/>
                <w:sz w:val="20"/>
                <w:szCs w:val="20"/>
              </w:rPr>
            </w:pPr>
            <w:r w:rsidRPr="00523C23">
              <w:rPr>
                <w:rFonts w:ascii="Tahoma" w:hAnsi="Tahoma" w:cs="Tahoma"/>
                <w:b/>
                <w:color w:val="auto"/>
                <w:sz w:val="20"/>
                <w:szCs w:val="20"/>
              </w:rPr>
              <w:t xml:space="preserve">…Forint/m3 </w:t>
            </w:r>
          </w:p>
        </w:tc>
      </w:tr>
    </w:tbl>
    <w:p w14:paraId="7F6E68B6" w14:textId="77777777" w:rsidR="00374076" w:rsidRPr="00523C23" w:rsidRDefault="00374076" w:rsidP="00374076">
      <w:pPr>
        <w:spacing w:after="0" w:line="360" w:lineRule="auto"/>
        <w:jc w:val="both"/>
        <w:rPr>
          <w:rFonts w:ascii="Tahoma" w:hAnsi="Tahoma" w:cs="Tahoma"/>
          <w:color w:val="auto"/>
          <w:sz w:val="20"/>
          <w:szCs w:val="20"/>
        </w:rPr>
      </w:pPr>
    </w:p>
    <w:p w14:paraId="49B4180F" w14:textId="1371F412" w:rsidR="00374076" w:rsidRPr="00523C23" w:rsidRDefault="00374076" w:rsidP="00374076">
      <w:pPr>
        <w:ind w:left="480"/>
        <w:rPr>
          <w:rFonts w:ascii="Tahoma" w:hAnsi="Tahoma" w:cs="Tahoma"/>
          <w:sz w:val="20"/>
          <w:szCs w:val="20"/>
        </w:rPr>
      </w:pPr>
      <w:r w:rsidRPr="00523C23">
        <w:rPr>
          <w:rFonts w:ascii="Tahoma" w:hAnsi="Tahoma" w:cs="Tahoma"/>
          <w:sz w:val="20"/>
          <w:szCs w:val="20"/>
        </w:rPr>
        <w:t>Alátámasztására a dokumentáció mellékletét képező Ártáblázatot (2/B sz. melléklet) tételesen kitöltve mellékelni kell.</w:t>
      </w:r>
    </w:p>
    <w:p w14:paraId="5CC2D091" w14:textId="3B62EE30" w:rsidR="00893F4D" w:rsidRPr="00523C23" w:rsidRDefault="00893F4D" w:rsidP="0007166C">
      <w:pPr>
        <w:spacing w:after="0" w:line="360" w:lineRule="auto"/>
        <w:jc w:val="both"/>
        <w:rPr>
          <w:rFonts w:ascii="Tahoma" w:hAnsi="Tahoma" w:cs="Tahoma"/>
          <w:color w:val="auto"/>
          <w:sz w:val="20"/>
          <w:szCs w:val="20"/>
        </w:rPr>
      </w:pPr>
      <w:r w:rsidRPr="00523C23">
        <w:rPr>
          <w:rFonts w:ascii="Tahoma" w:hAnsi="Tahoma" w:cs="Tahoma"/>
          <w:color w:val="auto"/>
          <w:sz w:val="20"/>
          <w:szCs w:val="20"/>
        </w:rPr>
        <w:t>Keltezés (helység, év, hónap, nap)</w:t>
      </w:r>
    </w:p>
    <w:p w14:paraId="5CC2D093" w14:textId="77777777" w:rsidR="00893F4D" w:rsidRPr="00523C23" w:rsidRDefault="00893F4D" w:rsidP="00F3462E">
      <w:pPr>
        <w:tabs>
          <w:tab w:val="center" w:pos="6521"/>
        </w:tabs>
        <w:spacing w:after="0" w:line="360" w:lineRule="auto"/>
        <w:jc w:val="both"/>
        <w:rPr>
          <w:rFonts w:ascii="Tahoma" w:hAnsi="Tahoma" w:cs="Tahoma"/>
          <w:color w:val="auto"/>
          <w:sz w:val="20"/>
          <w:szCs w:val="20"/>
        </w:rPr>
      </w:pPr>
      <w:r w:rsidRPr="00523C23">
        <w:rPr>
          <w:rFonts w:ascii="Tahoma" w:hAnsi="Tahoma" w:cs="Tahoma"/>
          <w:color w:val="auto"/>
          <w:sz w:val="20"/>
          <w:szCs w:val="20"/>
        </w:rPr>
        <w:tab/>
        <w:t>______________________________</w:t>
      </w:r>
    </w:p>
    <w:p w14:paraId="5CC2D094" w14:textId="77777777" w:rsidR="00893F4D" w:rsidRPr="00523C23" w:rsidRDefault="00893F4D" w:rsidP="00F3462E">
      <w:pPr>
        <w:tabs>
          <w:tab w:val="center" w:pos="6521"/>
        </w:tabs>
        <w:spacing w:after="0" w:line="360" w:lineRule="auto"/>
        <w:jc w:val="both"/>
        <w:rPr>
          <w:rFonts w:ascii="Tahoma" w:hAnsi="Tahoma" w:cs="Tahoma"/>
          <w:color w:val="auto"/>
          <w:sz w:val="20"/>
          <w:szCs w:val="20"/>
        </w:rPr>
      </w:pPr>
      <w:r w:rsidRPr="00523C23">
        <w:rPr>
          <w:rFonts w:ascii="Tahoma" w:hAnsi="Tahoma" w:cs="Tahoma"/>
          <w:color w:val="auto"/>
          <w:sz w:val="20"/>
          <w:szCs w:val="20"/>
        </w:rPr>
        <w:tab/>
        <w:t>(cégjegyzésre jogosult vagy szabályszerűen</w:t>
      </w:r>
    </w:p>
    <w:p w14:paraId="5CC2D097" w14:textId="3B03E2ED" w:rsidR="00893F4D" w:rsidRPr="00523C23" w:rsidRDefault="00893F4D" w:rsidP="00F3462E">
      <w:pPr>
        <w:spacing w:after="0" w:line="100" w:lineRule="atLeast"/>
        <w:rPr>
          <w:rFonts w:ascii="Tahoma" w:hAnsi="Tahoma" w:cs="Tahoma"/>
          <w:color w:val="auto"/>
          <w:sz w:val="20"/>
          <w:szCs w:val="20"/>
        </w:rPr>
      </w:pPr>
      <w:r w:rsidRPr="00523C23">
        <w:rPr>
          <w:rFonts w:ascii="Tahoma" w:hAnsi="Tahoma" w:cs="Tahoma"/>
          <w:color w:val="auto"/>
          <w:sz w:val="20"/>
          <w:szCs w:val="20"/>
        </w:rPr>
        <w:tab/>
      </w:r>
      <w:r w:rsidR="00374076" w:rsidRPr="00523C23">
        <w:rPr>
          <w:rFonts w:ascii="Tahoma" w:hAnsi="Tahoma" w:cs="Tahoma"/>
          <w:color w:val="auto"/>
          <w:sz w:val="20"/>
          <w:szCs w:val="20"/>
        </w:rPr>
        <w:tab/>
      </w:r>
      <w:r w:rsidR="00374076" w:rsidRPr="00523C23">
        <w:rPr>
          <w:rFonts w:ascii="Tahoma" w:hAnsi="Tahoma" w:cs="Tahoma"/>
          <w:color w:val="auto"/>
          <w:sz w:val="20"/>
          <w:szCs w:val="20"/>
        </w:rPr>
        <w:tab/>
      </w:r>
      <w:r w:rsidR="00374076" w:rsidRPr="00523C23">
        <w:rPr>
          <w:rFonts w:ascii="Tahoma" w:hAnsi="Tahoma" w:cs="Tahoma"/>
          <w:color w:val="auto"/>
          <w:sz w:val="20"/>
          <w:szCs w:val="20"/>
        </w:rPr>
        <w:tab/>
      </w:r>
      <w:r w:rsidR="00374076" w:rsidRPr="00523C23">
        <w:rPr>
          <w:rFonts w:ascii="Tahoma" w:hAnsi="Tahoma" w:cs="Tahoma"/>
          <w:color w:val="auto"/>
          <w:sz w:val="20"/>
          <w:szCs w:val="20"/>
        </w:rPr>
        <w:tab/>
      </w:r>
      <w:r w:rsidR="00374076" w:rsidRPr="00523C23">
        <w:rPr>
          <w:rFonts w:ascii="Tahoma" w:hAnsi="Tahoma" w:cs="Tahoma"/>
          <w:color w:val="auto"/>
          <w:sz w:val="20"/>
          <w:szCs w:val="20"/>
        </w:rPr>
        <w:tab/>
      </w:r>
      <w:r w:rsidR="00374076" w:rsidRPr="00523C23">
        <w:rPr>
          <w:rFonts w:ascii="Tahoma" w:hAnsi="Tahoma" w:cs="Tahoma"/>
          <w:color w:val="auto"/>
          <w:sz w:val="20"/>
          <w:szCs w:val="20"/>
        </w:rPr>
        <w:tab/>
      </w:r>
      <w:r w:rsidRPr="00523C23">
        <w:rPr>
          <w:rFonts w:ascii="Tahoma" w:hAnsi="Tahoma" w:cs="Tahoma"/>
          <w:color w:val="auto"/>
          <w:sz w:val="20"/>
          <w:szCs w:val="20"/>
        </w:rPr>
        <w:t>meghatalmazott képviselő aláírása)</w:t>
      </w:r>
    </w:p>
    <w:p w14:paraId="5CC2D098" w14:textId="3DC8FA1E" w:rsidR="00893F4D" w:rsidRPr="00523C23" w:rsidRDefault="00A73179" w:rsidP="00F3462E">
      <w:pPr>
        <w:pageBreakBefore/>
        <w:spacing w:after="0" w:line="360" w:lineRule="auto"/>
        <w:jc w:val="right"/>
        <w:rPr>
          <w:rFonts w:ascii="Tahoma" w:hAnsi="Tahoma" w:cs="Tahoma"/>
          <w:color w:val="auto"/>
          <w:sz w:val="20"/>
          <w:szCs w:val="20"/>
        </w:rPr>
      </w:pPr>
      <w:r w:rsidRPr="00523C23">
        <w:rPr>
          <w:rFonts w:ascii="Tahoma" w:hAnsi="Tahoma" w:cs="Tahoma"/>
          <w:b/>
          <w:color w:val="auto"/>
          <w:sz w:val="20"/>
          <w:szCs w:val="20"/>
        </w:rPr>
        <w:lastRenderedPageBreak/>
        <w:t>3</w:t>
      </w:r>
      <w:r w:rsidR="00715A1B" w:rsidRPr="00523C23">
        <w:rPr>
          <w:rFonts w:ascii="Tahoma" w:hAnsi="Tahoma" w:cs="Tahoma"/>
          <w:b/>
          <w:color w:val="auto"/>
          <w:sz w:val="20"/>
          <w:szCs w:val="20"/>
        </w:rPr>
        <w:t>. sz.</w:t>
      </w:r>
      <w:r w:rsidR="00893F4D" w:rsidRPr="00523C23">
        <w:rPr>
          <w:rFonts w:ascii="Tahoma" w:hAnsi="Tahoma" w:cs="Tahoma"/>
          <w:b/>
          <w:color w:val="auto"/>
          <w:sz w:val="20"/>
          <w:szCs w:val="20"/>
        </w:rPr>
        <w:t xml:space="preserve"> melléklet</w:t>
      </w:r>
    </w:p>
    <w:p w14:paraId="5CC2D099" w14:textId="77777777" w:rsidR="00893F4D" w:rsidRPr="00523C23" w:rsidRDefault="00893F4D" w:rsidP="00F3462E">
      <w:pPr>
        <w:spacing w:after="0" w:line="100" w:lineRule="atLeast"/>
        <w:jc w:val="both"/>
        <w:rPr>
          <w:rFonts w:ascii="Tahoma" w:hAnsi="Tahoma" w:cs="Tahoma"/>
          <w:color w:val="auto"/>
          <w:sz w:val="20"/>
          <w:szCs w:val="20"/>
        </w:rPr>
      </w:pPr>
    </w:p>
    <w:p w14:paraId="5CC2D09A" w14:textId="77777777" w:rsidR="00893F4D" w:rsidRPr="00523C23" w:rsidRDefault="00893F4D" w:rsidP="00F3462E">
      <w:pPr>
        <w:spacing w:after="0" w:line="100" w:lineRule="atLeast"/>
        <w:jc w:val="center"/>
        <w:rPr>
          <w:rFonts w:ascii="Tahoma" w:hAnsi="Tahoma" w:cs="Tahoma"/>
          <w:b/>
          <w:caps/>
          <w:color w:val="auto"/>
          <w:sz w:val="20"/>
          <w:szCs w:val="20"/>
        </w:rPr>
      </w:pPr>
      <w:r w:rsidRPr="00523C23">
        <w:rPr>
          <w:rFonts w:ascii="Tahoma" w:hAnsi="Tahoma" w:cs="Tahoma"/>
          <w:b/>
          <w:caps/>
          <w:color w:val="auto"/>
          <w:sz w:val="20"/>
          <w:szCs w:val="20"/>
        </w:rPr>
        <w:t>Ajánlati nyilatkozat</w:t>
      </w:r>
    </w:p>
    <w:p w14:paraId="5CC2D09B" w14:textId="0DF196DB" w:rsidR="00893F4D" w:rsidRPr="00523C23" w:rsidRDefault="00893F4D" w:rsidP="00F3462E">
      <w:pPr>
        <w:spacing w:after="0" w:line="100" w:lineRule="atLeast"/>
        <w:jc w:val="center"/>
        <w:rPr>
          <w:rFonts w:ascii="Tahoma" w:hAnsi="Tahoma" w:cs="Tahoma"/>
          <w:b/>
          <w:caps/>
          <w:color w:val="auto"/>
          <w:sz w:val="20"/>
          <w:szCs w:val="20"/>
        </w:rPr>
      </w:pPr>
    </w:p>
    <w:p w14:paraId="5CC2D09C" w14:textId="77777777" w:rsidR="00893F4D" w:rsidRPr="00523C23" w:rsidRDefault="00893F4D" w:rsidP="00F3462E">
      <w:pPr>
        <w:spacing w:after="0" w:line="100" w:lineRule="atLeast"/>
        <w:jc w:val="center"/>
        <w:rPr>
          <w:rFonts w:ascii="Tahoma" w:hAnsi="Tahoma" w:cs="Tahoma"/>
          <w:b/>
          <w:caps/>
          <w:color w:val="auto"/>
          <w:sz w:val="20"/>
          <w:szCs w:val="20"/>
        </w:rPr>
      </w:pPr>
    </w:p>
    <w:p w14:paraId="5CC2D09D" w14:textId="77777777" w:rsidR="00893F4D" w:rsidRPr="00523C23" w:rsidRDefault="00893F4D" w:rsidP="00F3462E">
      <w:pPr>
        <w:pStyle w:val="Szvegtrzsbehzssal"/>
        <w:spacing w:after="0" w:line="100" w:lineRule="atLeast"/>
        <w:rPr>
          <w:rFonts w:ascii="Tahoma" w:hAnsi="Tahoma" w:cs="Tahoma"/>
          <w:color w:val="auto"/>
          <w:sz w:val="20"/>
          <w:szCs w:val="20"/>
        </w:rPr>
      </w:pPr>
    </w:p>
    <w:p w14:paraId="310DD362" w14:textId="5EDEEDF9" w:rsidR="005F1370" w:rsidRPr="00523C23" w:rsidRDefault="00893F4D" w:rsidP="005F1370">
      <w:pPr>
        <w:pStyle w:val="Szvegtrzsbehzssal"/>
        <w:spacing w:after="0" w:line="100" w:lineRule="atLeast"/>
        <w:jc w:val="both"/>
        <w:rPr>
          <w:rFonts w:ascii="Tahoma" w:hAnsi="Tahoma" w:cs="Tahoma"/>
          <w:sz w:val="20"/>
          <w:szCs w:val="20"/>
        </w:rPr>
      </w:pPr>
      <w:r w:rsidRPr="00523C23">
        <w:rPr>
          <w:rFonts w:ascii="Tahoma" w:hAnsi="Tahoma" w:cs="Tahoma"/>
          <w:color w:val="auto"/>
          <w:sz w:val="20"/>
          <w:szCs w:val="20"/>
        </w:rPr>
        <w:t>Alulírott ………………………</w:t>
      </w:r>
      <w:proofErr w:type="gramStart"/>
      <w:r w:rsidRPr="00523C23">
        <w:rPr>
          <w:rFonts w:ascii="Tahoma" w:hAnsi="Tahoma" w:cs="Tahoma"/>
          <w:color w:val="auto"/>
          <w:sz w:val="20"/>
          <w:szCs w:val="20"/>
        </w:rPr>
        <w:t>…….</w:t>
      </w:r>
      <w:proofErr w:type="gramEnd"/>
      <w:r w:rsidRPr="00523C23">
        <w:rPr>
          <w:rFonts w:ascii="Tahoma" w:hAnsi="Tahoma" w:cs="Tahoma"/>
          <w:color w:val="auto"/>
          <w:sz w:val="20"/>
          <w:szCs w:val="20"/>
        </w:rPr>
        <w:t xml:space="preserve">…….., mint a ……………………………… </w:t>
      </w:r>
      <w:r w:rsidRPr="00523C23">
        <w:rPr>
          <w:rFonts w:ascii="Tahoma" w:hAnsi="Tahoma" w:cs="Tahoma"/>
          <w:i/>
          <w:color w:val="auto"/>
          <w:sz w:val="20"/>
          <w:szCs w:val="20"/>
        </w:rPr>
        <w:t>(ajánlattevő megnevezése)</w:t>
      </w:r>
      <w:r w:rsidRPr="00523C23">
        <w:rPr>
          <w:rFonts w:ascii="Tahoma" w:hAnsi="Tahoma" w:cs="Tahoma"/>
          <w:color w:val="auto"/>
          <w:sz w:val="20"/>
          <w:szCs w:val="20"/>
        </w:rPr>
        <w:t xml:space="preserve"> …………………………. </w:t>
      </w:r>
      <w:r w:rsidRPr="00523C23">
        <w:rPr>
          <w:rFonts w:ascii="Tahoma" w:hAnsi="Tahoma" w:cs="Tahoma"/>
          <w:i/>
          <w:color w:val="auto"/>
          <w:sz w:val="20"/>
          <w:szCs w:val="20"/>
        </w:rPr>
        <w:t xml:space="preserve">(ajánlattevő székhelye), </w:t>
      </w:r>
      <w:r w:rsidRPr="00523C23">
        <w:rPr>
          <w:rFonts w:ascii="Tahoma" w:hAnsi="Tahoma" w:cs="Tahoma"/>
          <w:color w:val="auto"/>
          <w:sz w:val="20"/>
          <w:szCs w:val="20"/>
        </w:rPr>
        <w:t xml:space="preserve">…………………………. </w:t>
      </w:r>
      <w:r w:rsidRPr="00523C23">
        <w:rPr>
          <w:rFonts w:ascii="Tahoma" w:hAnsi="Tahoma" w:cs="Tahoma"/>
          <w:i/>
          <w:color w:val="auto"/>
          <w:sz w:val="20"/>
          <w:szCs w:val="20"/>
        </w:rPr>
        <w:t>(Ajánlattevőt nyilvántartó cégbíróság neve), ………………………… (Ajánlattevő cégjegyzékszáma)</w:t>
      </w:r>
      <w:r w:rsidRPr="00523C23">
        <w:rPr>
          <w:rFonts w:ascii="Tahoma" w:hAnsi="Tahoma" w:cs="Tahoma"/>
          <w:color w:val="auto"/>
          <w:sz w:val="20"/>
          <w:szCs w:val="20"/>
        </w:rPr>
        <w:t xml:space="preserve"> nevében kötelezettségvállalásra jogosult ………</w:t>
      </w:r>
      <w:proofErr w:type="gramStart"/>
      <w:r w:rsidRPr="00523C23">
        <w:rPr>
          <w:rFonts w:ascii="Tahoma" w:hAnsi="Tahoma" w:cs="Tahoma"/>
          <w:color w:val="auto"/>
          <w:sz w:val="20"/>
          <w:szCs w:val="20"/>
        </w:rPr>
        <w:t>…….</w:t>
      </w:r>
      <w:proofErr w:type="gramEnd"/>
      <w:r w:rsidRPr="00523C23">
        <w:rPr>
          <w:rFonts w:ascii="Tahoma" w:hAnsi="Tahoma" w:cs="Tahoma"/>
          <w:color w:val="auto"/>
          <w:sz w:val="20"/>
          <w:szCs w:val="20"/>
        </w:rPr>
        <w:t xml:space="preserve">. </w:t>
      </w:r>
      <w:r w:rsidRPr="00523C23">
        <w:rPr>
          <w:rFonts w:ascii="Tahoma" w:hAnsi="Tahoma" w:cs="Tahoma"/>
          <w:i/>
          <w:color w:val="auto"/>
          <w:sz w:val="20"/>
          <w:szCs w:val="20"/>
        </w:rPr>
        <w:t>(tisztség megjelölése)</w:t>
      </w:r>
      <w:r w:rsidRPr="00523C23">
        <w:rPr>
          <w:rFonts w:ascii="Tahoma" w:hAnsi="Tahoma" w:cs="Tahoma"/>
          <w:color w:val="auto"/>
          <w:sz w:val="20"/>
          <w:szCs w:val="20"/>
        </w:rPr>
        <w:t xml:space="preserve">, a(z) </w:t>
      </w:r>
      <w:r w:rsidR="00523C23" w:rsidRPr="00523C23">
        <w:rPr>
          <w:rFonts w:ascii="Tahoma" w:hAnsi="Tahoma" w:cs="Tahoma"/>
          <w:b/>
          <w:color w:val="auto"/>
          <w:sz w:val="20"/>
          <w:szCs w:val="20"/>
          <w:lang w:eastAsia="en-GB"/>
        </w:rPr>
        <w:t xml:space="preserve">MIHŐ Miskolci Hőszolgáltató Kft. </w:t>
      </w:r>
      <w:r w:rsidR="00523C23" w:rsidRPr="00523C23">
        <w:rPr>
          <w:rFonts w:ascii="Tahoma" w:hAnsi="Tahoma" w:cs="Tahoma"/>
          <w:color w:val="auto"/>
          <w:sz w:val="20"/>
          <w:szCs w:val="20"/>
          <w:lang w:eastAsia="en-GB"/>
        </w:rPr>
        <w:t>(3534 Miskolc, Gagarin u. 52.)</w:t>
      </w:r>
      <w:r w:rsidRPr="00523C23">
        <w:rPr>
          <w:rFonts w:ascii="Tahoma" w:hAnsi="Tahoma" w:cs="Tahoma"/>
          <w:color w:val="auto"/>
          <w:sz w:val="20"/>
          <w:szCs w:val="20"/>
        </w:rPr>
        <w:t xml:space="preserve">, mint Ajánlatkérő által </w:t>
      </w:r>
      <w:r w:rsidR="00DA479D" w:rsidRPr="00523C23">
        <w:rPr>
          <w:rFonts w:ascii="Tahoma" w:hAnsi="Tahoma" w:cs="Tahoma"/>
          <w:b/>
          <w:i/>
          <w:color w:val="auto"/>
          <w:sz w:val="20"/>
          <w:szCs w:val="20"/>
        </w:rPr>
        <w:t>„</w:t>
      </w:r>
      <w:r w:rsidR="00DA479D"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color w:val="auto"/>
          <w:sz w:val="20"/>
          <w:szCs w:val="20"/>
        </w:rPr>
        <w:t>”</w:t>
      </w:r>
      <w:r w:rsidRPr="00523C23">
        <w:rPr>
          <w:rFonts w:ascii="Tahoma" w:hAnsi="Tahoma" w:cs="Tahoma"/>
          <w:b/>
          <w:i/>
          <w:color w:val="auto"/>
          <w:sz w:val="20"/>
          <w:szCs w:val="20"/>
        </w:rPr>
        <w:t xml:space="preserve"> </w:t>
      </w:r>
      <w:r w:rsidR="005F1370" w:rsidRPr="00523C23">
        <w:rPr>
          <w:rFonts w:ascii="Tahoma" w:hAnsi="Tahoma" w:cs="Tahoma"/>
          <w:sz w:val="20"/>
          <w:szCs w:val="20"/>
        </w:rPr>
        <w:t xml:space="preserve">tárgyban megindított közbeszerzési eljárást megindító felhívásban és dokumentációban foglalt valamennyi formai és tartalmi követelmény, utasítás, kikötés gondos áttekintése után ezennel a </w:t>
      </w:r>
      <w:r w:rsidR="005F1370" w:rsidRPr="00523C23">
        <w:rPr>
          <w:rFonts w:ascii="Tahoma" w:hAnsi="Tahoma" w:cs="Tahoma"/>
          <w:color w:val="auto"/>
          <w:sz w:val="20"/>
          <w:szCs w:val="20"/>
        </w:rPr>
        <w:t>Kbt. 66. § (2) bekezdése alapján nyilatkozom</w:t>
      </w:r>
      <w:r w:rsidR="005F1370" w:rsidRPr="00523C23">
        <w:rPr>
          <w:rFonts w:ascii="Tahoma" w:hAnsi="Tahoma" w:cs="Tahoma"/>
          <w:sz w:val="20"/>
          <w:szCs w:val="20"/>
        </w:rPr>
        <w:t>, hogy:</w:t>
      </w:r>
    </w:p>
    <w:p w14:paraId="7A731324" w14:textId="77777777" w:rsidR="005F1370" w:rsidRPr="00523C23" w:rsidRDefault="005F1370" w:rsidP="005F1370">
      <w:pPr>
        <w:pStyle w:val="Szvegtrzsbehzssal"/>
        <w:spacing w:after="0" w:line="100" w:lineRule="atLeast"/>
        <w:jc w:val="both"/>
        <w:rPr>
          <w:rFonts w:ascii="Tahoma" w:hAnsi="Tahoma" w:cs="Tahoma"/>
          <w:color w:val="auto"/>
          <w:sz w:val="20"/>
          <w:szCs w:val="20"/>
        </w:rPr>
      </w:pPr>
    </w:p>
    <w:p w14:paraId="2BB2434A" w14:textId="77777777" w:rsidR="005F1370" w:rsidRPr="00523C23" w:rsidRDefault="005F1370" w:rsidP="005F1370">
      <w:pPr>
        <w:numPr>
          <w:ilvl w:val="0"/>
          <w:numId w:val="4"/>
        </w:numPr>
        <w:tabs>
          <w:tab w:val="clear" w:pos="0"/>
        </w:tabs>
        <w:spacing w:before="60" w:after="60" w:line="240" w:lineRule="auto"/>
        <w:ind w:left="567" w:hanging="425"/>
        <w:jc w:val="both"/>
        <w:textAlignment w:val="auto"/>
        <w:rPr>
          <w:rFonts w:ascii="Tahoma" w:hAnsi="Tahoma" w:cs="Tahoma"/>
          <w:sz w:val="20"/>
          <w:szCs w:val="20"/>
        </w:rPr>
      </w:pPr>
      <w:r w:rsidRPr="00523C23">
        <w:rPr>
          <w:rFonts w:ascii="Tahoma" w:hAnsi="Tahoma" w:cs="Tahoma"/>
          <w:sz w:val="20"/>
          <w:szCs w:val="20"/>
        </w:rPr>
        <w:t>az eljárást megindító felhívásban és a dokumentációban foglalt valamennyi feltételt megismertük, megértettük és azokat a jelen nyilatkozattal elfogadjuk,</w:t>
      </w:r>
    </w:p>
    <w:p w14:paraId="70CC476B" w14:textId="77777777" w:rsidR="005F1370" w:rsidRPr="00523C23" w:rsidRDefault="005F1370" w:rsidP="005F1370">
      <w:pPr>
        <w:numPr>
          <w:ilvl w:val="0"/>
          <w:numId w:val="4"/>
        </w:numPr>
        <w:tabs>
          <w:tab w:val="clear" w:pos="0"/>
        </w:tabs>
        <w:spacing w:before="60" w:after="60" w:line="240" w:lineRule="auto"/>
        <w:ind w:left="567" w:hanging="425"/>
        <w:jc w:val="both"/>
        <w:textAlignment w:val="auto"/>
        <w:rPr>
          <w:rFonts w:ascii="Tahoma" w:hAnsi="Tahoma" w:cs="Tahoma"/>
          <w:sz w:val="20"/>
          <w:szCs w:val="20"/>
        </w:rPr>
      </w:pPr>
      <w:r w:rsidRPr="00523C23">
        <w:rPr>
          <w:rFonts w:ascii="Tahoma" w:hAnsi="Tahoma" w:cs="Tahoma"/>
          <w:sz w:val="20"/>
          <w:szCs w:val="20"/>
        </w:rPr>
        <w:t xml:space="preserve">a szerződést – amennyiben, mint nyertes ajánlattevő kiválasztásra kerülünk – készek vagyunk megkötni és teljesíteni, </w:t>
      </w:r>
    </w:p>
    <w:p w14:paraId="67DCD665" w14:textId="77777777" w:rsidR="005F1370" w:rsidRPr="00523C23" w:rsidRDefault="005F1370" w:rsidP="005F1370">
      <w:pPr>
        <w:numPr>
          <w:ilvl w:val="0"/>
          <w:numId w:val="4"/>
        </w:numPr>
        <w:tabs>
          <w:tab w:val="clear" w:pos="0"/>
        </w:tabs>
        <w:spacing w:before="60" w:after="60" w:line="240" w:lineRule="auto"/>
        <w:ind w:left="567" w:hanging="425"/>
        <w:jc w:val="both"/>
        <w:textAlignment w:val="auto"/>
        <w:rPr>
          <w:rFonts w:ascii="Tahoma" w:hAnsi="Tahoma" w:cs="Tahoma"/>
          <w:sz w:val="20"/>
          <w:szCs w:val="20"/>
        </w:rPr>
      </w:pPr>
      <w:r w:rsidRPr="00523C23">
        <w:rPr>
          <w:rFonts w:ascii="Tahoma" w:hAnsi="Tahoma" w:cs="Tahoma"/>
          <w:sz w:val="20"/>
          <w:szCs w:val="20"/>
        </w:rPr>
        <w:t>a kért ellenszolgáltatás összege: lásd az „Felolvasólap”-</w:t>
      </w:r>
      <w:proofErr w:type="spellStart"/>
      <w:r w:rsidRPr="00523C23">
        <w:rPr>
          <w:rFonts w:ascii="Tahoma" w:hAnsi="Tahoma" w:cs="Tahoma"/>
          <w:sz w:val="20"/>
          <w:szCs w:val="20"/>
        </w:rPr>
        <w:t>on</w:t>
      </w:r>
      <w:proofErr w:type="spellEnd"/>
      <w:r w:rsidRPr="00523C23">
        <w:rPr>
          <w:rFonts w:ascii="Tahoma" w:hAnsi="Tahoma" w:cs="Tahoma"/>
          <w:sz w:val="20"/>
          <w:szCs w:val="20"/>
        </w:rPr>
        <w:t>,</w:t>
      </w:r>
    </w:p>
    <w:p w14:paraId="1E19CAB8" w14:textId="77777777" w:rsidR="005F1370" w:rsidRPr="00523C23" w:rsidRDefault="005F1370" w:rsidP="005F1370">
      <w:pPr>
        <w:numPr>
          <w:ilvl w:val="0"/>
          <w:numId w:val="4"/>
        </w:numPr>
        <w:tabs>
          <w:tab w:val="clear" w:pos="0"/>
        </w:tabs>
        <w:suppressAutoHyphens w:val="0"/>
        <w:spacing w:before="60" w:after="60" w:line="240" w:lineRule="auto"/>
        <w:ind w:left="567" w:hanging="425"/>
        <w:jc w:val="both"/>
        <w:textAlignment w:val="auto"/>
        <w:rPr>
          <w:rFonts w:ascii="Tahoma" w:hAnsi="Tahoma" w:cs="Tahoma"/>
          <w:sz w:val="20"/>
          <w:szCs w:val="20"/>
        </w:rPr>
      </w:pPr>
      <w:r w:rsidRPr="00523C23">
        <w:rPr>
          <w:rFonts w:ascii="Tahoma" w:hAnsi="Tahoma" w:cs="Tahoma"/>
          <w:sz w:val="20"/>
          <w:szCs w:val="20"/>
        </w:rPr>
        <w:t>elfogadjuk, hogy amennyiben olyan kitételt tettünk ajánlatunkban, ami ellentétben van az eljárást megindító felhívással vagy a dokumentációval vagy azok bármely feltételével, akkor az ajánlatunk érvénytelen,</w:t>
      </w:r>
    </w:p>
    <w:p w14:paraId="5E82A924" w14:textId="77777777" w:rsidR="005F1370" w:rsidRPr="00523C23" w:rsidRDefault="005F1370" w:rsidP="005F1370">
      <w:pPr>
        <w:numPr>
          <w:ilvl w:val="0"/>
          <w:numId w:val="4"/>
        </w:numPr>
        <w:tabs>
          <w:tab w:val="clear" w:pos="0"/>
        </w:tabs>
        <w:suppressAutoHyphens w:val="0"/>
        <w:spacing w:before="60" w:after="60" w:line="240" w:lineRule="auto"/>
        <w:ind w:left="567" w:hanging="425"/>
        <w:jc w:val="both"/>
        <w:textAlignment w:val="auto"/>
        <w:rPr>
          <w:rFonts w:ascii="Tahoma" w:hAnsi="Tahoma" w:cs="Tahoma"/>
          <w:sz w:val="20"/>
          <w:szCs w:val="20"/>
        </w:rPr>
      </w:pPr>
      <w:r w:rsidRPr="00523C23">
        <w:rPr>
          <w:rFonts w:ascii="Tahoma" w:hAnsi="Tahoma" w:cs="Tahoma"/>
          <w:sz w:val="20"/>
          <w:szCs w:val="20"/>
        </w:rPr>
        <w:t>ajánlatunkat az ajánlati kötöttség beálltát követően az ajánlattételi felhívásban megjelölt időpontig fenntartjuk,</w:t>
      </w:r>
    </w:p>
    <w:p w14:paraId="559FC20A" w14:textId="77777777" w:rsidR="005F1370" w:rsidRPr="00523C23" w:rsidRDefault="005F1370" w:rsidP="005F1370">
      <w:pPr>
        <w:numPr>
          <w:ilvl w:val="0"/>
          <w:numId w:val="4"/>
        </w:numPr>
        <w:tabs>
          <w:tab w:val="clear" w:pos="0"/>
          <w:tab w:val="num" w:pos="571"/>
        </w:tabs>
        <w:suppressAutoHyphens w:val="0"/>
        <w:spacing w:before="60" w:after="60" w:line="240" w:lineRule="auto"/>
        <w:ind w:left="573" w:hanging="346"/>
        <w:jc w:val="both"/>
        <w:textAlignment w:val="auto"/>
        <w:rPr>
          <w:rFonts w:ascii="Tahoma" w:hAnsi="Tahoma" w:cs="Tahoma"/>
          <w:sz w:val="20"/>
          <w:szCs w:val="20"/>
        </w:rPr>
      </w:pPr>
      <w:r w:rsidRPr="00523C23">
        <w:rPr>
          <w:rFonts w:ascii="Tahoma" w:hAnsi="Tahoma" w:cs="Tahoma"/>
          <w:sz w:val="20"/>
          <w:szCs w:val="20"/>
        </w:rPr>
        <w:t>amennyiben nyertesnek nyilvánítanak bennünket – vagy az eredményhirdetésen második helyezettként az Ajánlatkérő által megjelölésre kerülünk és a nyertes a szerződéskötéstől visszalép –, akkor a szerződést megkötjük, és szerződést teljesítjük a dokumentációban, a szerződéstervezetben és az ajánlatunkban lefektetettek szerint</w:t>
      </w:r>
    </w:p>
    <w:p w14:paraId="6CE3CC0D" w14:textId="77777777" w:rsidR="005F1370" w:rsidRPr="00523C23" w:rsidRDefault="005F1370" w:rsidP="005F1370">
      <w:pPr>
        <w:pStyle w:val="Szvegtrzsbehzssal"/>
        <w:spacing w:after="0" w:line="100" w:lineRule="atLeast"/>
        <w:ind w:left="0"/>
        <w:jc w:val="both"/>
        <w:rPr>
          <w:rFonts w:ascii="Tahoma" w:hAnsi="Tahoma" w:cs="Tahoma"/>
          <w:color w:val="auto"/>
          <w:sz w:val="20"/>
          <w:szCs w:val="20"/>
        </w:rPr>
      </w:pPr>
    </w:p>
    <w:p w14:paraId="27A1798F" w14:textId="1B718647" w:rsidR="00BB112F" w:rsidRPr="00523C23" w:rsidRDefault="00BB112F" w:rsidP="00BB112F">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1. Nyilatkozom a Kbt. 66. § (6) bekezdés a) pontja alapján</w:t>
      </w:r>
      <w:r w:rsidRPr="00523C23">
        <w:rPr>
          <w:rStyle w:val="Lbjegyzet-hivatkozs"/>
          <w:rFonts w:ascii="Tahoma" w:hAnsi="Tahoma" w:cs="Tahoma"/>
          <w:color w:val="auto"/>
          <w:sz w:val="20"/>
          <w:szCs w:val="20"/>
        </w:rPr>
        <w:footnoteReference w:id="4"/>
      </w:r>
      <w:r w:rsidRPr="00523C23">
        <w:rPr>
          <w:rFonts w:ascii="Tahoma" w:hAnsi="Tahoma" w:cs="Tahoma"/>
          <w:color w:val="auto"/>
          <w:sz w:val="20"/>
          <w:szCs w:val="20"/>
        </w:rPr>
        <w:t>, hogy a közbeszerzés tárgyának alábbiakban meghatározott részeivel összefüggésben alvállalkozó(</w:t>
      </w:r>
      <w:proofErr w:type="spellStart"/>
      <w:r w:rsidRPr="00523C23">
        <w:rPr>
          <w:rFonts w:ascii="Tahoma" w:hAnsi="Tahoma" w:cs="Tahoma"/>
          <w:color w:val="auto"/>
          <w:sz w:val="20"/>
          <w:szCs w:val="20"/>
        </w:rPr>
        <w:t>ka</w:t>
      </w:r>
      <w:proofErr w:type="spellEnd"/>
      <w:r w:rsidRPr="00523C23">
        <w:rPr>
          <w:rFonts w:ascii="Tahoma" w:hAnsi="Tahoma" w:cs="Tahoma"/>
          <w:color w:val="auto"/>
          <w:sz w:val="20"/>
          <w:szCs w:val="20"/>
        </w:rPr>
        <w:t>)t veszek igénybe</w:t>
      </w:r>
      <w:r w:rsidRPr="00523C23">
        <w:rPr>
          <w:rStyle w:val="Lbjegyzet-karakterek"/>
          <w:rFonts w:ascii="Tahoma" w:hAnsi="Tahoma" w:cs="Tahoma"/>
          <w:color w:val="auto"/>
          <w:sz w:val="20"/>
          <w:szCs w:val="20"/>
        </w:rPr>
        <w:footnoteReference w:id="5"/>
      </w:r>
      <w:r w:rsidRPr="00523C23">
        <w:rPr>
          <w:rFonts w:ascii="Tahoma" w:hAnsi="Tahoma" w:cs="Tahoma"/>
          <w:color w:val="auto"/>
          <w:sz w:val="20"/>
          <w:szCs w:val="20"/>
        </w:rPr>
        <w:t>:</w:t>
      </w:r>
    </w:p>
    <w:p w14:paraId="78C12C00" w14:textId="77777777" w:rsidR="00BB112F" w:rsidRPr="00523C23" w:rsidRDefault="00BB112F" w:rsidP="00BB112F">
      <w:pPr>
        <w:spacing w:before="60" w:after="60" w:line="240" w:lineRule="auto"/>
        <w:ind w:left="284" w:hanging="284"/>
        <w:jc w:val="both"/>
        <w:rPr>
          <w:rFonts w:ascii="Tahoma" w:hAnsi="Tahoma" w:cs="Tahoma"/>
          <w:color w:val="auto"/>
          <w:sz w:val="20"/>
          <w:szCs w:val="20"/>
        </w:rPr>
      </w:pPr>
    </w:p>
    <w:tbl>
      <w:tblPr>
        <w:tblW w:w="0" w:type="auto"/>
        <w:jc w:val="center"/>
        <w:tblLayout w:type="fixed"/>
        <w:tblLook w:val="0000" w:firstRow="0" w:lastRow="0" w:firstColumn="0" w:lastColumn="0" w:noHBand="0" w:noVBand="0"/>
      </w:tblPr>
      <w:tblGrid>
        <w:gridCol w:w="8054"/>
      </w:tblGrid>
      <w:tr w:rsidR="00BB112F" w:rsidRPr="00523C23" w14:paraId="1E87C21E" w14:textId="77777777" w:rsidTr="00A7110F">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C20007" w14:textId="77777777" w:rsidR="00BB112F" w:rsidRPr="00523C23" w:rsidRDefault="00BB112F" w:rsidP="00A7110F">
            <w:pPr>
              <w:spacing w:before="60" w:after="60" w:line="240" w:lineRule="auto"/>
              <w:jc w:val="center"/>
              <w:rPr>
                <w:rFonts w:ascii="Tahoma" w:hAnsi="Tahoma" w:cs="Tahoma"/>
                <w:color w:val="auto"/>
                <w:sz w:val="20"/>
                <w:szCs w:val="20"/>
              </w:rPr>
            </w:pPr>
            <w:r w:rsidRPr="00523C23">
              <w:rPr>
                <w:rFonts w:ascii="Tahoma" w:hAnsi="Tahoma" w:cs="Tahoma"/>
                <w:b/>
                <w:color w:val="auto"/>
                <w:sz w:val="20"/>
                <w:szCs w:val="20"/>
              </w:rPr>
              <w:t xml:space="preserve">A közbeszerzés azon része, amellyel összefüggésben szerződést fog kötni </w:t>
            </w:r>
          </w:p>
        </w:tc>
      </w:tr>
      <w:tr w:rsidR="00BB112F" w:rsidRPr="00523C23" w14:paraId="739C96BC" w14:textId="77777777" w:rsidTr="00A7110F">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592ECDDE" w14:textId="77777777" w:rsidR="00BB112F" w:rsidRPr="00523C23" w:rsidRDefault="00BB112F" w:rsidP="00A7110F">
            <w:pPr>
              <w:snapToGrid w:val="0"/>
              <w:spacing w:before="60" w:after="60" w:line="240" w:lineRule="auto"/>
              <w:ind w:left="284" w:hanging="284"/>
              <w:jc w:val="center"/>
              <w:rPr>
                <w:rFonts w:ascii="Tahoma" w:hAnsi="Tahoma" w:cs="Tahoma"/>
                <w:color w:val="auto"/>
                <w:sz w:val="20"/>
                <w:szCs w:val="20"/>
              </w:rPr>
            </w:pPr>
          </w:p>
        </w:tc>
      </w:tr>
      <w:tr w:rsidR="00BB112F" w:rsidRPr="00523C23" w14:paraId="6021A41C" w14:textId="77777777" w:rsidTr="00A7110F">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594FA960" w14:textId="77777777" w:rsidR="00BB112F" w:rsidRPr="00523C23" w:rsidRDefault="00BB112F" w:rsidP="00A7110F">
            <w:pPr>
              <w:snapToGrid w:val="0"/>
              <w:spacing w:before="60" w:after="60" w:line="240" w:lineRule="auto"/>
              <w:ind w:left="284" w:hanging="284"/>
              <w:jc w:val="center"/>
              <w:rPr>
                <w:rFonts w:ascii="Tahoma" w:hAnsi="Tahoma" w:cs="Tahoma"/>
                <w:color w:val="auto"/>
                <w:sz w:val="20"/>
                <w:szCs w:val="20"/>
              </w:rPr>
            </w:pPr>
          </w:p>
        </w:tc>
      </w:tr>
    </w:tbl>
    <w:p w14:paraId="05A1B705" w14:textId="77777777" w:rsidR="00BB112F" w:rsidRPr="00523C23" w:rsidRDefault="00BB112F" w:rsidP="00BB112F">
      <w:pPr>
        <w:spacing w:before="60" w:after="60" w:line="240" w:lineRule="auto"/>
        <w:ind w:left="284" w:hanging="284"/>
        <w:jc w:val="both"/>
        <w:rPr>
          <w:rFonts w:ascii="Tahoma" w:hAnsi="Tahoma" w:cs="Tahoma"/>
          <w:color w:val="auto"/>
          <w:sz w:val="20"/>
          <w:szCs w:val="20"/>
        </w:rPr>
      </w:pPr>
    </w:p>
    <w:p w14:paraId="27F6DD0F" w14:textId="122FC22E" w:rsidR="00BB112F" w:rsidRPr="00523C23" w:rsidRDefault="00BB112F" w:rsidP="00BB112F">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2. Nyilatkozom a Kbt. 66. § (6) bekezdés b) pontja alapján</w:t>
      </w:r>
      <w:r w:rsidRPr="00523C23">
        <w:rPr>
          <w:rStyle w:val="Lbjegyzet-hivatkozs"/>
          <w:rFonts w:ascii="Tahoma" w:hAnsi="Tahoma" w:cs="Tahoma"/>
          <w:color w:val="auto"/>
          <w:sz w:val="20"/>
          <w:szCs w:val="20"/>
        </w:rPr>
        <w:footnoteReference w:id="6"/>
      </w:r>
      <w:r w:rsidRPr="00523C23">
        <w:rPr>
          <w:rFonts w:ascii="Tahoma" w:hAnsi="Tahoma" w:cs="Tahoma"/>
          <w:color w:val="auto"/>
          <w:sz w:val="20"/>
          <w:szCs w:val="20"/>
        </w:rPr>
        <w:t xml:space="preserve">, hogy a szerződés teljesítéséhez a 1. pontban meghatározott közbeszerzési részek esetében az ajánlat benyújtásakor ismert alvállalkozókat veszem igénybe: </w:t>
      </w:r>
    </w:p>
    <w:p w14:paraId="448B62AA" w14:textId="77777777" w:rsidR="00BB112F" w:rsidRPr="00523C23" w:rsidRDefault="00BB112F" w:rsidP="00BB112F">
      <w:pPr>
        <w:spacing w:before="60" w:after="60" w:line="240" w:lineRule="auto"/>
        <w:ind w:left="284" w:hanging="284"/>
        <w:jc w:val="both"/>
        <w:rPr>
          <w:rFonts w:ascii="Tahoma" w:hAnsi="Tahoma" w:cs="Tahoma"/>
          <w:color w:val="auto"/>
          <w:sz w:val="20"/>
          <w:szCs w:val="20"/>
        </w:rPr>
      </w:pPr>
    </w:p>
    <w:tbl>
      <w:tblPr>
        <w:tblW w:w="0" w:type="auto"/>
        <w:jc w:val="center"/>
        <w:tblLayout w:type="fixed"/>
        <w:tblLook w:val="0000" w:firstRow="0" w:lastRow="0" w:firstColumn="0" w:lastColumn="0" w:noHBand="0" w:noVBand="0"/>
      </w:tblPr>
      <w:tblGrid>
        <w:gridCol w:w="4735"/>
        <w:gridCol w:w="3167"/>
      </w:tblGrid>
      <w:tr w:rsidR="00BB112F" w:rsidRPr="00523C23" w14:paraId="1D2B8810" w14:textId="77777777" w:rsidTr="00A7110F">
        <w:trPr>
          <w:jc w:val="center"/>
        </w:trPr>
        <w:tc>
          <w:tcPr>
            <w:tcW w:w="4735" w:type="dxa"/>
            <w:tcBorders>
              <w:top w:val="single" w:sz="4" w:space="0" w:color="000000"/>
              <w:left w:val="single" w:sz="4" w:space="0" w:color="000000"/>
              <w:bottom w:val="single" w:sz="4" w:space="0" w:color="000000"/>
            </w:tcBorders>
            <w:shd w:val="clear" w:color="auto" w:fill="D9D9D9" w:themeFill="background1" w:themeFillShade="D9"/>
            <w:vAlign w:val="center"/>
          </w:tcPr>
          <w:p w14:paraId="3254E1E9" w14:textId="77777777" w:rsidR="00BB112F" w:rsidRPr="00523C23" w:rsidRDefault="00BB112F" w:rsidP="00A7110F">
            <w:pPr>
              <w:spacing w:before="60" w:after="60" w:line="240" w:lineRule="auto"/>
              <w:jc w:val="center"/>
              <w:rPr>
                <w:rFonts w:ascii="Tahoma" w:hAnsi="Tahoma" w:cs="Tahoma"/>
                <w:b/>
                <w:color w:val="auto"/>
                <w:sz w:val="20"/>
                <w:szCs w:val="20"/>
              </w:rPr>
            </w:pPr>
            <w:r w:rsidRPr="00523C23">
              <w:rPr>
                <w:rFonts w:ascii="Tahoma" w:hAnsi="Tahoma" w:cs="Tahoma"/>
                <w:b/>
                <w:color w:val="auto"/>
                <w:sz w:val="20"/>
                <w:szCs w:val="20"/>
              </w:rPr>
              <w:t>Alvállalkozó neve, címe</w:t>
            </w:r>
          </w:p>
        </w:tc>
        <w:tc>
          <w:tcPr>
            <w:tcW w:w="31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6B6C6D" w14:textId="77777777" w:rsidR="00BB112F" w:rsidRPr="00523C23" w:rsidRDefault="00BB112F" w:rsidP="00A7110F">
            <w:pPr>
              <w:spacing w:before="60" w:after="60" w:line="240" w:lineRule="auto"/>
              <w:ind w:left="-10" w:firstLine="10"/>
              <w:jc w:val="center"/>
              <w:rPr>
                <w:rFonts w:ascii="Tahoma" w:hAnsi="Tahoma" w:cs="Tahoma"/>
                <w:b/>
                <w:color w:val="auto"/>
                <w:sz w:val="20"/>
                <w:szCs w:val="20"/>
              </w:rPr>
            </w:pPr>
            <w:r w:rsidRPr="00523C23">
              <w:rPr>
                <w:rFonts w:ascii="Tahoma" w:hAnsi="Tahoma" w:cs="Tahoma"/>
                <w:b/>
                <w:color w:val="auto"/>
                <w:sz w:val="20"/>
                <w:szCs w:val="20"/>
              </w:rPr>
              <w:t>A közbeszerzés azon része, amellyel összefüggésben szerződést fog kötni</w:t>
            </w:r>
          </w:p>
        </w:tc>
      </w:tr>
      <w:tr w:rsidR="00BB112F" w:rsidRPr="00523C23" w14:paraId="7B6BEC22" w14:textId="77777777" w:rsidTr="00A7110F">
        <w:trPr>
          <w:jc w:val="center"/>
        </w:trPr>
        <w:tc>
          <w:tcPr>
            <w:tcW w:w="4735" w:type="dxa"/>
            <w:tcBorders>
              <w:top w:val="single" w:sz="4" w:space="0" w:color="000000"/>
              <w:left w:val="single" w:sz="4" w:space="0" w:color="000000"/>
              <w:bottom w:val="single" w:sz="4" w:space="0" w:color="000000"/>
            </w:tcBorders>
            <w:shd w:val="clear" w:color="auto" w:fill="FFFFFF"/>
          </w:tcPr>
          <w:p w14:paraId="2A0F8809" w14:textId="77777777" w:rsidR="00BB112F" w:rsidRPr="00523C23" w:rsidRDefault="00BB112F" w:rsidP="00A7110F">
            <w:pPr>
              <w:snapToGrid w:val="0"/>
              <w:spacing w:before="60" w:after="60" w:line="240" w:lineRule="auto"/>
              <w:ind w:left="284" w:hanging="284"/>
              <w:jc w:val="center"/>
              <w:rPr>
                <w:rFonts w:ascii="Tahoma" w:hAnsi="Tahoma" w:cs="Tahoma"/>
                <w:color w:val="auto"/>
                <w:sz w:val="20"/>
                <w:szCs w:val="20"/>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30E279EB" w14:textId="77777777" w:rsidR="00BB112F" w:rsidRPr="00523C23" w:rsidRDefault="00BB112F" w:rsidP="00A7110F">
            <w:pPr>
              <w:snapToGrid w:val="0"/>
              <w:spacing w:before="60" w:after="60" w:line="240" w:lineRule="auto"/>
              <w:ind w:left="284" w:hanging="284"/>
              <w:jc w:val="center"/>
              <w:rPr>
                <w:rFonts w:ascii="Tahoma" w:hAnsi="Tahoma" w:cs="Tahoma"/>
                <w:color w:val="auto"/>
                <w:sz w:val="20"/>
                <w:szCs w:val="20"/>
              </w:rPr>
            </w:pPr>
          </w:p>
        </w:tc>
      </w:tr>
      <w:tr w:rsidR="00BB112F" w:rsidRPr="00523C23" w14:paraId="4EEE43E8" w14:textId="77777777" w:rsidTr="00A7110F">
        <w:trPr>
          <w:jc w:val="center"/>
        </w:trPr>
        <w:tc>
          <w:tcPr>
            <w:tcW w:w="4735" w:type="dxa"/>
            <w:tcBorders>
              <w:top w:val="single" w:sz="4" w:space="0" w:color="000000"/>
              <w:left w:val="single" w:sz="4" w:space="0" w:color="000000"/>
              <w:bottom w:val="single" w:sz="4" w:space="0" w:color="000000"/>
            </w:tcBorders>
            <w:shd w:val="clear" w:color="auto" w:fill="FFFFFF"/>
          </w:tcPr>
          <w:p w14:paraId="764EC44B" w14:textId="77777777" w:rsidR="00BB112F" w:rsidRPr="00523C23" w:rsidRDefault="00BB112F" w:rsidP="00A7110F">
            <w:pPr>
              <w:snapToGrid w:val="0"/>
              <w:spacing w:before="60" w:after="60" w:line="240" w:lineRule="auto"/>
              <w:ind w:left="284" w:hanging="284"/>
              <w:jc w:val="center"/>
              <w:rPr>
                <w:rFonts w:ascii="Tahoma" w:hAnsi="Tahoma" w:cs="Tahoma"/>
                <w:color w:val="auto"/>
                <w:sz w:val="20"/>
                <w:szCs w:val="20"/>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46CD5979" w14:textId="77777777" w:rsidR="00BB112F" w:rsidRPr="00523C23" w:rsidRDefault="00BB112F" w:rsidP="00A7110F">
            <w:pPr>
              <w:snapToGrid w:val="0"/>
              <w:spacing w:before="60" w:after="60" w:line="240" w:lineRule="auto"/>
              <w:ind w:left="284" w:hanging="284"/>
              <w:jc w:val="center"/>
              <w:rPr>
                <w:rFonts w:ascii="Tahoma" w:hAnsi="Tahoma" w:cs="Tahoma"/>
                <w:color w:val="auto"/>
                <w:sz w:val="20"/>
                <w:szCs w:val="20"/>
              </w:rPr>
            </w:pPr>
          </w:p>
        </w:tc>
      </w:tr>
    </w:tbl>
    <w:p w14:paraId="25B00A07" w14:textId="77777777" w:rsidR="00BB112F" w:rsidRPr="00523C23" w:rsidRDefault="00BB112F" w:rsidP="00BB112F">
      <w:pPr>
        <w:spacing w:before="60" w:after="60" w:line="240" w:lineRule="auto"/>
        <w:jc w:val="both"/>
        <w:rPr>
          <w:rFonts w:ascii="Tahoma" w:hAnsi="Tahoma" w:cs="Tahoma"/>
          <w:color w:val="auto"/>
          <w:sz w:val="20"/>
          <w:szCs w:val="20"/>
        </w:rPr>
      </w:pPr>
    </w:p>
    <w:p w14:paraId="6D7D73D9" w14:textId="4D39140F" w:rsidR="00BB112F" w:rsidRPr="00523C23" w:rsidRDefault="00BB112F" w:rsidP="00BB112F">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3. Nyilatkozom a Kbt. 65. § (7) bekezdése alapján</w:t>
      </w:r>
      <w:r w:rsidRPr="00523C23">
        <w:rPr>
          <w:rStyle w:val="Lbjegyzet-hivatkozs"/>
          <w:rFonts w:ascii="Tahoma" w:hAnsi="Tahoma" w:cs="Tahoma"/>
          <w:color w:val="auto"/>
          <w:sz w:val="20"/>
          <w:szCs w:val="20"/>
        </w:rPr>
        <w:footnoteReference w:id="7"/>
      </w:r>
      <w:r w:rsidRPr="00523C23">
        <w:rPr>
          <w:rFonts w:ascii="Tahoma" w:hAnsi="Tahoma" w:cs="Tahoma"/>
          <w:color w:val="auto"/>
          <w:sz w:val="20"/>
          <w:szCs w:val="20"/>
        </w:rPr>
        <w:t>, hogy az alábbi kapacitást nyújtó szervezet(ek)et kívánjuk igénybe venni</w:t>
      </w:r>
      <w:r w:rsidRPr="00523C23">
        <w:rPr>
          <w:rStyle w:val="Lbjegyzet-karakterek"/>
          <w:rFonts w:ascii="Tahoma" w:hAnsi="Tahoma" w:cs="Tahoma"/>
          <w:color w:val="auto"/>
          <w:sz w:val="20"/>
          <w:szCs w:val="20"/>
        </w:rPr>
        <w:footnoteReference w:id="8"/>
      </w:r>
      <w:r w:rsidRPr="00523C23">
        <w:rPr>
          <w:rFonts w:ascii="Tahoma" w:hAnsi="Tahoma" w:cs="Tahoma"/>
          <w:color w:val="auto"/>
          <w:sz w:val="20"/>
          <w:szCs w:val="20"/>
        </w:rPr>
        <w:t>:</w:t>
      </w:r>
    </w:p>
    <w:p w14:paraId="00D24CB6" w14:textId="77777777" w:rsidR="00BB112F" w:rsidRPr="00523C23" w:rsidRDefault="00BB112F" w:rsidP="00BB112F">
      <w:pPr>
        <w:spacing w:before="60" w:after="60" w:line="240" w:lineRule="auto"/>
        <w:jc w:val="both"/>
        <w:rPr>
          <w:rFonts w:ascii="Tahoma" w:hAnsi="Tahoma" w:cs="Tahoma"/>
          <w:color w:val="auto"/>
          <w:sz w:val="20"/>
          <w:szCs w:val="20"/>
        </w:rPr>
      </w:pPr>
    </w:p>
    <w:tbl>
      <w:tblPr>
        <w:tblW w:w="0" w:type="auto"/>
        <w:jc w:val="center"/>
        <w:tblLayout w:type="fixed"/>
        <w:tblLook w:val="0000" w:firstRow="0" w:lastRow="0" w:firstColumn="0" w:lastColumn="0" w:noHBand="0" w:noVBand="0"/>
      </w:tblPr>
      <w:tblGrid>
        <w:gridCol w:w="4778"/>
        <w:gridCol w:w="3138"/>
      </w:tblGrid>
      <w:tr w:rsidR="00BB112F" w:rsidRPr="00523C23" w14:paraId="5AC99D1A" w14:textId="77777777" w:rsidTr="00A7110F">
        <w:trPr>
          <w:jc w:val="center"/>
        </w:trPr>
        <w:tc>
          <w:tcPr>
            <w:tcW w:w="4778" w:type="dxa"/>
            <w:tcBorders>
              <w:top w:val="single" w:sz="4" w:space="0" w:color="000000"/>
              <w:left w:val="single" w:sz="4" w:space="0" w:color="000000"/>
              <w:bottom w:val="single" w:sz="4" w:space="0" w:color="000000"/>
            </w:tcBorders>
            <w:shd w:val="clear" w:color="auto" w:fill="D9D9D9" w:themeFill="background1" w:themeFillShade="D9"/>
            <w:vAlign w:val="center"/>
          </w:tcPr>
          <w:p w14:paraId="1ED5A5C8" w14:textId="77777777" w:rsidR="00BB112F" w:rsidRPr="00523C23" w:rsidRDefault="00BB112F" w:rsidP="00A7110F">
            <w:pPr>
              <w:spacing w:before="60" w:after="60" w:line="240" w:lineRule="auto"/>
              <w:jc w:val="center"/>
              <w:rPr>
                <w:rFonts w:ascii="Tahoma" w:hAnsi="Tahoma" w:cs="Tahoma"/>
                <w:b/>
                <w:bCs/>
                <w:color w:val="auto"/>
                <w:sz w:val="20"/>
                <w:szCs w:val="20"/>
              </w:rPr>
            </w:pPr>
            <w:r w:rsidRPr="00523C23">
              <w:rPr>
                <w:rFonts w:ascii="Tahoma" w:hAnsi="Tahoma" w:cs="Tahoma"/>
                <w:b/>
                <w:color w:val="auto"/>
                <w:sz w:val="20"/>
                <w:szCs w:val="20"/>
              </w:rPr>
              <w:t>Kapacitást rendelkezésre bocsátó szervezet (név, cím)</w:t>
            </w:r>
          </w:p>
        </w:tc>
        <w:tc>
          <w:tcPr>
            <w:tcW w:w="31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459DF6" w14:textId="77777777" w:rsidR="00BB112F" w:rsidRPr="00523C23" w:rsidRDefault="00BB112F" w:rsidP="00A7110F">
            <w:pPr>
              <w:spacing w:before="60" w:after="60" w:line="240" w:lineRule="auto"/>
              <w:jc w:val="center"/>
              <w:rPr>
                <w:rFonts w:ascii="Tahoma" w:hAnsi="Tahoma" w:cs="Tahoma"/>
                <w:color w:val="auto"/>
                <w:sz w:val="20"/>
                <w:szCs w:val="20"/>
              </w:rPr>
            </w:pPr>
            <w:r w:rsidRPr="00523C23">
              <w:rPr>
                <w:rFonts w:ascii="Tahoma" w:hAnsi="Tahoma" w:cs="Tahoma"/>
                <w:b/>
                <w:bCs/>
                <w:color w:val="auto"/>
                <w:sz w:val="20"/>
                <w:szCs w:val="20"/>
              </w:rPr>
              <w:t>Az alkalmassági feltétel</w:t>
            </w:r>
            <w:r w:rsidRPr="00523C23">
              <w:rPr>
                <w:rStyle w:val="Lbjegyzet-hivatkozs"/>
                <w:rFonts w:ascii="Tahoma" w:hAnsi="Tahoma" w:cs="Tahoma"/>
                <w:b/>
                <w:bCs/>
                <w:color w:val="auto"/>
                <w:sz w:val="20"/>
                <w:szCs w:val="20"/>
              </w:rPr>
              <w:footnoteReference w:id="9"/>
            </w:r>
            <w:r w:rsidRPr="00523C23">
              <w:rPr>
                <w:rFonts w:ascii="Tahoma" w:hAnsi="Tahoma" w:cs="Tahoma"/>
                <w:b/>
                <w:bCs/>
                <w:color w:val="auto"/>
                <w:sz w:val="20"/>
                <w:szCs w:val="20"/>
              </w:rPr>
              <w:t xml:space="preserve">, amelynek igazolásához a kapacitást nyújtó szervezet erőforrására támaszkodik </w:t>
            </w:r>
            <w:r w:rsidRPr="00523C23">
              <w:rPr>
                <w:rFonts w:ascii="Tahoma" w:hAnsi="Tahoma" w:cs="Tahoma"/>
                <w:bCs/>
                <w:color w:val="auto"/>
                <w:sz w:val="20"/>
                <w:szCs w:val="20"/>
              </w:rPr>
              <w:t>(a felhívás vonatkozó pontjának megjelölése)</w:t>
            </w:r>
          </w:p>
        </w:tc>
      </w:tr>
      <w:tr w:rsidR="00BB112F" w:rsidRPr="00523C23" w14:paraId="58CC2DB4" w14:textId="77777777" w:rsidTr="00A7110F">
        <w:trPr>
          <w:jc w:val="center"/>
        </w:trPr>
        <w:tc>
          <w:tcPr>
            <w:tcW w:w="4778" w:type="dxa"/>
            <w:tcBorders>
              <w:top w:val="single" w:sz="4" w:space="0" w:color="000000"/>
              <w:left w:val="single" w:sz="4" w:space="0" w:color="000000"/>
              <w:bottom w:val="single" w:sz="4" w:space="0" w:color="000000"/>
            </w:tcBorders>
            <w:shd w:val="clear" w:color="auto" w:fill="FFFFFF"/>
          </w:tcPr>
          <w:p w14:paraId="039CCF85" w14:textId="77777777" w:rsidR="00BB112F" w:rsidRPr="00523C23" w:rsidRDefault="00BB112F" w:rsidP="00A7110F">
            <w:pPr>
              <w:snapToGrid w:val="0"/>
              <w:spacing w:before="60" w:after="60" w:line="240" w:lineRule="auto"/>
              <w:jc w:val="center"/>
              <w:rPr>
                <w:rFonts w:ascii="Tahoma" w:hAnsi="Tahoma" w:cs="Tahoma"/>
                <w:color w:val="auto"/>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31D1CDAD" w14:textId="77777777" w:rsidR="00BB112F" w:rsidRPr="00523C23" w:rsidRDefault="00BB112F" w:rsidP="00A7110F">
            <w:pPr>
              <w:snapToGrid w:val="0"/>
              <w:spacing w:before="60" w:after="60" w:line="240" w:lineRule="auto"/>
              <w:jc w:val="center"/>
              <w:rPr>
                <w:rFonts w:ascii="Tahoma" w:hAnsi="Tahoma" w:cs="Tahoma"/>
                <w:color w:val="auto"/>
                <w:sz w:val="20"/>
                <w:szCs w:val="20"/>
              </w:rPr>
            </w:pPr>
          </w:p>
        </w:tc>
      </w:tr>
      <w:tr w:rsidR="00BB112F" w:rsidRPr="00523C23" w14:paraId="4A70C960" w14:textId="77777777" w:rsidTr="00A7110F">
        <w:trPr>
          <w:jc w:val="center"/>
        </w:trPr>
        <w:tc>
          <w:tcPr>
            <w:tcW w:w="4778" w:type="dxa"/>
            <w:tcBorders>
              <w:top w:val="single" w:sz="4" w:space="0" w:color="000000"/>
              <w:left w:val="single" w:sz="4" w:space="0" w:color="000000"/>
              <w:bottom w:val="single" w:sz="4" w:space="0" w:color="000000"/>
            </w:tcBorders>
            <w:shd w:val="clear" w:color="auto" w:fill="FFFFFF"/>
          </w:tcPr>
          <w:p w14:paraId="2C0233A6" w14:textId="77777777" w:rsidR="00BB112F" w:rsidRPr="00523C23" w:rsidRDefault="00BB112F" w:rsidP="00A7110F">
            <w:pPr>
              <w:snapToGrid w:val="0"/>
              <w:spacing w:before="60" w:after="60" w:line="240" w:lineRule="auto"/>
              <w:jc w:val="center"/>
              <w:rPr>
                <w:rFonts w:ascii="Tahoma" w:hAnsi="Tahoma" w:cs="Tahoma"/>
                <w:color w:val="auto"/>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6B84384D" w14:textId="77777777" w:rsidR="00BB112F" w:rsidRPr="00523C23" w:rsidRDefault="00BB112F" w:rsidP="00A7110F">
            <w:pPr>
              <w:snapToGrid w:val="0"/>
              <w:spacing w:before="60" w:after="60" w:line="240" w:lineRule="auto"/>
              <w:jc w:val="center"/>
              <w:rPr>
                <w:rFonts w:ascii="Tahoma" w:hAnsi="Tahoma" w:cs="Tahoma"/>
                <w:color w:val="auto"/>
                <w:sz w:val="20"/>
                <w:szCs w:val="20"/>
              </w:rPr>
            </w:pPr>
          </w:p>
        </w:tc>
      </w:tr>
    </w:tbl>
    <w:p w14:paraId="63EA34D3" w14:textId="77777777" w:rsidR="00BB112F" w:rsidRPr="00523C23" w:rsidRDefault="00BB112F" w:rsidP="00BB112F">
      <w:pPr>
        <w:spacing w:before="60" w:after="60" w:line="240" w:lineRule="auto"/>
        <w:jc w:val="both"/>
        <w:rPr>
          <w:rFonts w:ascii="Tahoma" w:hAnsi="Tahoma" w:cs="Tahoma"/>
          <w:color w:val="auto"/>
          <w:sz w:val="20"/>
          <w:szCs w:val="20"/>
        </w:rPr>
      </w:pPr>
    </w:p>
    <w:p w14:paraId="2AF97166" w14:textId="77777777" w:rsidR="00BB112F" w:rsidRPr="00523C23" w:rsidRDefault="00BB112F" w:rsidP="00BB112F">
      <w:pPr>
        <w:pStyle w:val="Szvegtrzsbehzssal"/>
        <w:spacing w:before="60" w:after="60" w:line="240" w:lineRule="auto"/>
        <w:ind w:left="0"/>
        <w:jc w:val="both"/>
        <w:rPr>
          <w:rFonts w:ascii="Tahoma" w:hAnsi="Tahoma" w:cs="Tahoma"/>
          <w:color w:val="auto"/>
          <w:sz w:val="20"/>
          <w:szCs w:val="20"/>
        </w:rPr>
      </w:pPr>
      <w:r w:rsidRPr="00523C23">
        <w:rPr>
          <w:rFonts w:ascii="Tahoma" w:hAnsi="Tahoma" w:cs="Tahoma"/>
          <w:color w:val="auto"/>
          <w:sz w:val="20"/>
          <w:szCs w:val="20"/>
        </w:rPr>
        <w:t>A Kbt. 66. § (2) bekezdése alapján nyilatkozom, hogy ajánlatunk az előzőekben meghatározott - általunk teljes körűen megismert - dokumentumokon alapszik.</w:t>
      </w:r>
    </w:p>
    <w:p w14:paraId="3E801B5D" w14:textId="77777777" w:rsidR="00BB112F" w:rsidRPr="00523C23" w:rsidRDefault="00BB112F" w:rsidP="00BB112F">
      <w:pPr>
        <w:pStyle w:val="Szvegtrzsbehzssal"/>
        <w:spacing w:before="60" w:after="60" w:line="240" w:lineRule="auto"/>
        <w:ind w:left="0"/>
        <w:jc w:val="both"/>
        <w:rPr>
          <w:rFonts w:ascii="Tahoma" w:hAnsi="Tahoma" w:cs="Tahoma"/>
          <w:color w:val="auto"/>
          <w:sz w:val="20"/>
          <w:szCs w:val="20"/>
        </w:rPr>
      </w:pPr>
    </w:p>
    <w:p w14:paraId="53A6994C" w14:textId="77777777" w:rsidR="00BB112F" w:rsidRPr="00523C23" w:rsidRDefault="00BB112F" w:rsidP="00BB112F">
      <w:pPr>
        <w:pStyle w:val="Szvegtrzsbehzssal"/>
        <w:spacing w:before="60" w:after="60" w:line="240" w:lineRule="auto"/>
        <w:ind w:left="0"/>
        <w:jc w:val="both"/>
        <w:rPr>
          <w:rFonts w:ascii="Tahoma" w:hAnsi="Tahoma" w:cs="Tahoma"/>
          <w:color w:val="auto"/>
          <w:sz w:val="20"/>
          <w:szCs w:val="20"/>
        </w:rPr>
      </w:pPr>
      <w:r w:rsidRPr="00523C23">
        <w:rPr>
          <w:rFonts w:ascii="Tahoma" w:hAnsi="Tahoma" w:cs="Tahoma"/>
          <w:color w:val="auto"/>
          <w:sz w:val="20"/>
          <w:szCs w:val="20"/>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953E2A2" w14:textId="77777777" w:rsidR="00BB112F" w:rsidRPr="00523C23" w:rsidRDefault="00BB112F" w:rsidP="00BB112F">
      <w:pPr>
        <w:pStyle w:val="Szvegtrzsbehzssal"/>
        <w:spacing w:before="60" w:after="60" w:line="240" w:lineRule="auto"/>
        <w:ind w:left="0"/>
        <w:jc w:val="both"/>
        <w:rPr>
          <w:rFonts w:ascii="Tahoma" w:hAnsi="Tahoma" w:cs="Tahoma"/>
          <w:color w:val="auto"/>
          <w:sz w:val="20"/>
          <w:szCs w:val="20"/>
        </w:rPr>
      </w:pPr>
    </w:p>
    <w:p w14:paraId="622A3B83" w14:textId="77777777" w:rsidR="00BB112F" w:rsidRPr="00523C23" w:rsidRDefault="00BB112F" w:rsidP="00BB112F">
      <w:pPr>
        <w:pStyle w:val="Szvegtrzsbehzssal"/>
        <w:spacing w:before="60" w:after="60" w:line="240" w:lineRule="auto"/>
        <w:ind w:left="0"/>
        <w:jc w:val="both"/>
        <w:rPr>
          <w:rFonts w:ascii="Tahoma" w:hAnsi="Tahoma" w:cs="Tahoma"/>
          <w:color w:val="auto"/>
          <w:sz w:val="20"/>
          <w:szCs w:val="20"/>
        </w:rPr>
      </w:pPr>
      <w:r w:rsidRPr="00523C23">
        <w:rPr>
          <w:rFonts w:ascii="Tahoma" w:hAnsi="Tahoma" w:cs="Tahoma"/>
          <w:color w:val="auto"/>
          <w:sz w:val="20"/>
          <w:szCs w:val="20"/>
        </w:rPr>
        <w:t>Nyilatkozom, hogy nyertességünk esetén a jelen dokumentáció mellékletét képező szerződéstervezet megkötését vállaljuk és azt a szerződésben foglalt a feltételekkel teljesítjük.</w:t>
      </w:r>
    </w:p>
    <w:p w14:paraId="093A088E" w14:textId="77777777" w:rsidR="00BB112F" w:rsidRPr="00523C23" w:rsidRDefault="00BB112F" w:rsidP="00BB112F">
      <w:pPr>
        <w:pStyle w:val="Szvegtrzsbehzssal"/>
        <w:spacing w:before="60" w:after="60" w:line="240" w:lineRule="auto"/>
        <w:ind w:left="0"/>
        <w:jc w:val="both"/>
        <w:rPr>
          <w:rFonts w:ascii="Tahoma" w:hAnsi="Tahoma" w:cs="Tahoma"/>
          <w:color w:val="auto"/>
          <w:sz w:val="20"/>
          <w:szCs w:val="20"/>
        </w:rPr>
      </w:pPr>
    </w:p>
    <w:p w14:paraId="1266DBA6" w14:textId="21C369E1" w:rsidR="00BB112F" w:rsidRPr="00523C23" w:rsidRDefault="00BB112F" w:rsidP="00BB112F">
      <w:pPr>
        <w:pStyle w:val="Szvegtrzsbehzssal"/>
        <w:spacing w:before="60" w:after="60" w:line="240" w:lineRule="auto"/>
        <w:ind w:left="0"/>
        <w:jc w:val="both"/>
        <w:rPr>
          <w:rFonts w:ascii="Tahoma" w:hAnsi="Tahoma" w:cs="Tahoma"/>
          <w:color w:val="auto"/>
          <w:sz w:val="20"/>
          <w:szCs w:val="20"/>
        </w:rPr>
      </w:pPr>
      <w:r w:rsidRPr="00523C23">
        <w:rPr>
          <w:rFonts w:ascii="Tahoma" w:hAnsi="Tahoma" w:cs="Tahoma"/>
          <w:color w:val="auto"/>
          <w:sz w:val="20"/>
          <w:szCs w:val="20"/>
        </w:rPr>
        <w:lastRenderedPageBreak/>
        <w:t xml:space="preserve">4. A Kbt. 66. § (4) bekezdése alapján nyilatkozom továbbá, hogy vállalkozásunk </w:t>
      </w:r>
    </w:p>
    <w:p w14:paraId="0F051B4A" w14:textId="77777777" w:rsidR="00BB112F" w:rsidRPr="00523C23" w:rsidRDefault="00BB112F" w:rsidP="00BB112F">
      <w:pPr>
        <w:pStyle w:val="Szvegtrzsbehzssal"/>
        <w:numPr>
          <w:ilvl w:val="0"/>
          <w:numId w:val="6"/>
        </w:num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 kis- és középvállalkozásokról, fejlődésük támogatásáról szóló törvény szerint ……………………………………-vállalkozásnak</w:t>
      </w:r>
      <w:r w:rsidRPr="00523C23">
        <w:rPr>
          <w:rStyle w:val="Lbjegyzet-karakterek"/>
          <w:rFonts w:ascii="Tahoma" w:hAnsi="Tahoma" w:cs="Tahoma"/>
          <w:color w:val="auto"/>
          <w:sz w:val="20"/>
          <w:szCs w:val="20"/>
        </w:rPr>
        <w:footnoteReference w:id="10"/>
      </w:r>
      <w:r w:rsidRPr="00523C23">
        <w:rPr>
          <w:rFonts w:ascii="Tahoma" w:hAnsi="Tahoma" w:cs="Tahoma"/>
          <w:color w:val="auto"/>
          <w:sz w:val="20"/>
          <w:szCs w:val="20"/>
        </w:rPr>
        <w:t xml:space="preserve"> minősül / </w:t>
      </w:r>
    </w:p>
    <w:p w14:paraId="51F4B143" w14:textId="77777777" w:rsidR="00BB112F" w:rsidRPr="00523C23" w:rsidRDefault="00BB112F" w:rsidP="00BB112F">
      <w:pPr>
        <w:pStyle w:val="Szvegtrzsbehzssal"/>
        <w:numPr>
          <w:ilvl w:val="0"/>
          <w:numId w:val="6"/>
        </w:num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nem tartozik a kis- és középvállalkozásokról, fejlődésük támogatásáról szóló törvény hatálya alá</w:t>
      </w:r>
      <w:r w:rsidRPr="00523C23">
        <w:rPr>
          <w:rStyle w:val="Lbjegyzet-karakterek"/>
          <w:rFonts w:ascii="Tahoma" w:hAnsi="Tahoma" w:cs="Tahoma"/>
          <w:color w:val="auto"/>
          <w:sz w:val="20"/>
          <w:szCs w:val="20"/>
        </w:rPr>
        <w:footnoteReference w:id="11"/>
      </w:r>
      <w:r w:rsidRPr="00523C23">
        <w:rPr>
          <w:rFonts w:ascii="Tahoma" w:hAnsi="Tahoma" w:cs="Tahoma"/>
          <w:color w:val="auto"/>
          <w:sz w:val="20"/>
          <w:szCs w:val="20"/>
        </w:rPr>
        <w:t>.</w:t>
      </w:r>
    </w:p>
    <w:p w14:paraId="334126D7" w14:textId="77777777" w:rsidR="00BB112F" w:rsidRPr="00523C23" w:rsidRDefault="00BB112F" w:rsidP="00BB112F">
      <w:pPr>
        <w:spacing w:before="60" w:after="60" w:line="240" w:lineRule="auto"/>
        <w:jc w:val="both"/>
        <w:rPr>
          <w:rFonts w:ascii="Tahoma" w:hAnsi="Tahoma" w:cs="Tahoma"/>
          <w:color w:val="auto"/>
          <w:sz w:val="20"/>
          <w:szCs w:val="20"/>
        </w:rPr>
      </w:pPr>
    </w:p>
    <w:p w14:paraId="657BD53A" w14:textId="77777777" w:rsidR="00BB112F" w:rsidRPr="00523C23" w:rsidRDefault="00BB112F" w:rsidP="00BB112F">
      <w:pPr>
        <w:spacing w:before="60" w:after="60" w:line="240" w:lineRule="auto"/>
        <w:jc w:val="both"/>
        <w:rPr>
          <w:rFonts w:ascii="Tahoma" w:hAnsi="Tahoma" w:cs="Tahoma"/>
          <w:color w:val="auto"/>
          <w:sz w:val="20"/>
          <w:szCs w:val="20"/>
        </w:rPr>
      </w:pPr>
    </w:p>
    <w:p w14:paraId="5AB00B14" w14:textId="77777777" w:rsidR="00BB112F" w:rsidRPr="00523C23" w:rsidRDefault="00BB112F" w:rsidP="00BB112F">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Keltezés (helység, év, hónap, nap)</w:t>
      </w:r>
    </w:p>
    <w:p w14:paraId="2EA5E585" w14:textId="77777777" w:rsidR="00BB112F" w:rsidRPr="00523C23" w:rsidRDefault="00BB112F" w:rsidP="00BB112F">
      <w:pPr>
        <w:spacing w:before="60" w:after="60" w:line="240" w:lineRule="auto"/>
        <w:jc w:val="both"/>
        <w:rPr>
          <w:rFonts w:ascii="Tahoma" w:hAnsi="Tahoma" w:cs="Tahoma"/>
          <w:color w:val="auto"/>
          <w:sz w:val="20"/>
          <w:szCs w:val="20"/>
        </w:rPr>
      </w:pPr>
    </w:p>
    <w:p w14:paraId="2D62DE55" w14:textId="77777777" w:rsidR="00BB112F" w:rsidRPr="00523C23" w:rsidRDefault="00BB112F" w:rsidP="00BB112F">
      <w:pPr>
        <w:spacing w:before="60" w:after="60" w:line="240" w:lineRule="auto"/>
        <w:jc w:val="both"/>
        <w:rPr>
          <w:rFonts w:ascii="Tahoma" w:hAnsi="Tahoma" w:cs="Tahoma"/>
          <w:color w:val="auto"/>
          <w:sz w:val="20"/>
          <w:szCs w:val="20"/>
        </w:rPr>
      </w:pPr>
    </w:p>
    <w:p w14:paraId="44F83380" w14:textId="77777777" w:rsidR="00BB112F" w:rsidRPr="00523C23" w:rsidRDefault="00BB112F" w:rsidP="00BB112F">
      <w:pPr>
        <w:tabs>
          <w:tab w:val="center" w:pos="6480"/>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___________________________________</w:t>
      </w:r>
    </w:p>
    <w:p w14:paraId="00DCA06D" w14:textId="77777777" w:rsidR="00BB112F" w:rsidRPr="00523C23" w:rsidRDefault="00BB112F" w:rsidP="00BB112F">
      <w:pPr>
        <w:tabs>
          <w:tab w:val="center" w:pos="6521"/>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(cégjegyzésre jogosult vagy szabályszerűen</w:t>
      </w:r>
    </w:p>
    <w:p w14:paraId="2B0330CB" w14:textId="77777777" w:rsidR="00BB112F" w:rsidRPr="00523C23" w:rsidRDefault="00BB112F" w:rsidP="00BB112F">
      <w:pPr>
        <w:tabs>
          <w:tab w:val="center" w:pos="6521"/>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meghatalmazott képviselő aláírása)</w:t>
      </w:r>
    </w:p>
    <w:p w14:paraId="015C0A8E"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430D8981"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7961023D"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199FC471"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213FD448"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28BF8E99"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57CE3F26"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1E597E28"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6A4986D7"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21C6DCCB"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651126CB"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5E0A2BC9"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473EA964"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49F54655"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6197FF06"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1F1F6259"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120CA9A8"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0AD543CA"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329640E0"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49439675"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40EFF27A"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50360258"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4304C382"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28CD2E64"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627975D6"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68AA85D4"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70DD1637"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6CAA3403"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589A56FE"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34082A83"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3853AE12"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7D49B124"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0F1DB2A9"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015BA530"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33DCC0DC"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5B6DEE67" w14:textId="77777777" w:rsidR="00A73179" w:rsidRPr="00523C23" w:rsidRDefault="00A73179" w:rsidP="00F3462E">
      <w:pPr>
        <w:tabs>
          <w:tab w:val="center" w:pos="6521"/>
        </w:tabs>
        <w:spacing w:after="0" w:line="100" w:lineRule="atLeast"/>
        <w:jc w:val="both"/>
        <w:rPr>
          <w:rFonts w:ascii="Tahoma" w:hAnsi="Tahoma" w:cs="Tahoma"/>
          <w:color w:val="auto"/>
          <w:sz w:val="20"/>
          <w:szCs w:val="20"/>
        </w:rPr>
      </w:pPr>
    </w:p>
    <w:p w14:paraId="6F2CFFDC" w14:textId="77777777" w:rsidR="007D0676" w:rsidRDefault="007D0676">
      <w:pPr>
        <w:suppressAutoHyphens w:val="0"/>
        <w:spacing w:after="0" w:line="240" w:lineRule="auto"/>
        <w:textAlignment w:val="auto"/>
        <w:rPr>
          <w:rFonts w:ascii="Tahoma" w:hAnsi="Tahoma" w:cs="Tahoma"/>
          <w:b/>
          <w:color w:val="auto"/>
          <w:sz w:val="20"/>
          <w:szCs w:val="20"/>
        </w:rPr>
      </w:pPr>
      <w:r>
        <w:rPr>
          <w:rFonts w:ascii="Tahoma" w:hAnsi="Tahoma" w:cs="Tahoma"/>
          <w:b/>
          <w:color w:val="auto"/>
          <w:sz w:val="20"/>
          <w:szCs w:val="20"/>
        </w:rPr>
        <w:br w:type="page"/>
      </w:r>
    </w:p>
    <w:p w14:paraId="5CC2D14E" w14:textId="1DE18160" w:rsidR="00893F4D" w:rsidRPr="00523C23" w:rsidRDefault="00A73179" w:rsidP="005C161A">
      <w:pPr>
        <w:tabs>
          <w:tab w:val="center" w:pos="6521"/>
        </w:tabs>
        <w:spacing w:after="0" w:line="100" w:lineRule="atLeast"/>
        <w:ind w:left="720"/>
        <w:jc w:val="right"/>
        <w:rPr>
          <w:rFonts w:ascii="Tahoma" w:hAnsi="Tahoma" w:cs="Tahoma"/>
          <w:b/>
          <w:color w:val="auto"/>
          <w:sz w:val="20"/>
          <w:szCs w:val="20"/>
        </w:rPr>
      </w:pPr>
      <w:r w:rsidRPr="00523C23">
        <w:rPr>
          <w:rFonts w:ascii="Tahoma" w:hAnsi="Tahoma" w:cs="Tahoma"/>
          <w:b/>
          <w:color w:val="auto"/>
          <w:sz w:val="20"/>
          <w:szCs w:val="20"/>
        </w:rPr>
        <w:lastRenderedPageBreak/>
        <w:t>4</w:t>
      </w:r>
      <w:r w:rsidR="00715A1B" w:rsidRPr="00523C23">
        <w:rPr>
          <w:rFonts w:ascii="Tahoma" w:hAnsi="Tahoma" w:cs="Tahoma"/>
          <w:b/>
          <w:color w:val="auto"/>
          <w:sz w:val="20"/>
          <w:szCs w:val="20"/>
        </w:rPr>
        <w:t>/A. sz.</w:t>
      </w:r>
      <w:r w:rsidR="00893F4D" w:rsidRPr="00523C23">
        <w:rPr>
          <w:rFonts w:ascii="Tahoma" w:hAnsi="Tahoma" w:cs="Tahoma"/>
          <w:b/>
          <w:color w:val="auto"/>
          <w:sz w:val="20"/>
          <w:szCs w:val="20"/>
        </w:rPr>
        <w:t xml:space="preserve"> melléklet</w:t>
      </w:r>
    </w:p>
    <w:p w14:paraId="5CC2D14F" w14:textId="77777777" w:rsidR="00893F4D" w:rsidRPr="00523C23" w:rsidRDefault="00893F4D" w:rsidP="00F3462E">
      <w:pPr>
        <w:tabs>
          <w:tab w:val="center" w:pos="6521"/>
        </w:tabs>
        <w:spacing w:after="0" w:line="100" w:lineRule="atLeast"/>
        <w:ind w:left="720"/>
        <w:jc w:val="center"/>
        <w:rPr>
          <w:rFonts w:ascii="Tahoma" w:hAnsi="Tahoma" w:cs="Tahoma"/>
          <w:b/>
          <w:color w:val="auto"/>
          <w:sz w:val="20"/>
          <w:szCs w:val="20"/>
        </w:rPr>
      </w:pPr>
    </w:p>
    <w:p w14:paraId="5CC2D150" w14:textId="77777777" w:rsidR="00893F4D" w:rsidRPr="00523C23" w:rsidRDefault="00893F4D" w:rsidP="00F3462E">
      <w:pPr>
        <w:spacing w:after="0" w:line="360" w:lineRule="auto"/>
        <w:jc w:val="center"/>
        <w:rPr>
          <w:rFonts w:ascii="Tahoma" w:hAnsi="Tahoma" w:cs="Tahoma"/>
          <w:b/>
          <w:smallCaps/>
          <w:sz w:val="20"/>
          <w:szCs w:val="20"/>
        </w:rPr>
      </w:pPr>
      <w:r w:rsidRPr="00523C23">
        <w:rPr>
          <w:rFonts w:ascii="Tahoma" w:hAnsi="Tahoma" w:cs="Tahoma"/>
          <w:b/>
          <w:smallCaps/>
          <w:sz w:val="20"/>
          <w:szCs w:val="20"/>
        </w:rPr>
        <w:t>Nyilatkozat</w:t>
      </w:r>
      <w:r w:rsidRPr="00523C23">
        <w:rPr>
          <w:rStyle w:val="Lbjegyzet-hivatkozs"/>
          <w:rFonts w:ascii="Tahoma" w:hAnsi="Tahoma" w:cs="Tahoma"/>
          <w:b/>
          <w:smallCaps/>
          <w:sz w:val="20"/>
          <w:szCs w:val="20"/>
        </w:rPr>
        <w:footnoteReference w:id="12"/>
      </w:r>
    </w:p>
    <w:p w14:paraId="5CC2D151" w14:textId="77777777" w:rsidR="00893F4D" w:rsidRPr="00523C23" w:rsidRDefault="00893F4D" w:rsidP="00F3462E">
      <w:pPr>
        <w:spacing w:after="0" w:line="360" w:lineRule="auto"/>
        <w:jc w:val="center"/>
        <w:rPr>
          <w:rFonts w:ascii="Tahoma" w:hAnsi="Tahoma" w:cs="Tahoma"/>
          <w:b/>
          <w:sz w:val="20"/>
          <w:szCs w:val="20"/>
        </w:rPr>
      </w:pPr>
      <w:r w:rsidRPr="00523C23">
        <w:rPr>
          <w:rFonts w:ascii="Tahoma" w:hAnsi="Tahoma" w:cs="Tahoma"/>
          <w:b/>
          <w:sz w:val="20"/>
          <w:szCs w:val="20"/>
        </w:rPr>
        <w:t>a kizáró okok vonatkozásában</w:t>
      </w:r>
    </w:p>
    <w:p w14:paraId="11190719" w14:textId="77777777" w:rsidR="0007166C" w:rsidRPr="00523C23" w:rsidRDefault="0007166C" w:rsidP="00F3462E">
      <w:pPr>
        <w:autoSpaceDE w:val="0"/>
        <w:autoSpaceDN w:val="0"/>
        <w:adjustRightInd w:val="0"/>
        <w:ind w:right="471"/>
        <w:jc w:val="both"/>
        <w:rPr>
          <w:rFonts w:ascii="Tahoma" w:hAnsi="Tahoma" w:cs="Tahoma"/>
          <w:sz w:val="20"/>
          <w:szCs w:val="20"/>
        </w:rPr>
      </w:pPr>
    </w:p>
    <w:p w14:paraId="5CC2D152" w14:textId="4685BFBE" w:rsidR="00893F4D" w:rsidRPr="00523C23" w:rsidRDefault="00893F4D" w:rsidP="00F3462E">
      <w:pPr>
        <w:autoSpaceDE w:val="0"/>
        <w:autoSpaceDN w:val="0"/>
        <w:adjustRightInd w:val="0"/>
        <w:ind w:right="471"/>
        <w:jc w:val="both"/>
        <w:rPr>
          <w:rFonts w:ascii="Tahoma" w:hAnsi="Tahoma" w:cs="Tahoma"/>
          <w:sz w:val="20"/>
          <w:szCs w:val="20"/>
        </w:rPr>
      </w:pPr>
      <w:r w:rsidRPr="00523C23">
        <w:rPr>
          <w:rFonts w:ascii="Tahoma" w:hAnsi="Tahoma" w:cs="Tahoma"/>
          <w:sz w:val="20"/>
          <w:szCs w:val="20"/>
        </w:rPr>
        <w:t>Alulírott …………………………………………………………………, mint a(z) …………</w:t>
      </w:r>
      <w:proofErr w:type="gramStart"/>
      <w:r w:rsidRPr="00523C23">
        <w:rPr>
          <w:rFonts w:ascii="Tahoma" w:hAnsi="Tahoma" w:cs="Tahoma"/>
          <w:sz w:val="20"/>
          <w:szCs w:val="20"/>
        </w:rPr>
        <w:t>…….</w:t>
      </w:r>
      <w:proofErr w:type="gramEnd"/>
      <w:r w:rsidRPr="00523C23">
        <w:rPr>
          <w:rFonts w:ascii="Tahoma" w:hAnsi="Tahoma" w:cs="Tahoma"/>
          <w:sz w:val="20"/>
          <w:szCs w:val="20"/>
        </w:rPr>
        <w:t xml:space="preserve">………………….............................................................. (székhely: ………...................................…….......................................) ajánlattevő szervezet cégjegyzésre jogosult képviselője a </w:t>
      </w:r>
      <w:r w:rsidR="00523C23" w:rsidRPr="00523C23">
        <w:rPr>
          <w:rFonts w:ascii="Tahoma" w:hAnsi="Tahoma" w:cs="Tahoma"/>
          <w:b/>
          <w:color w:val="auto"/>
          <w:sz w:val="20"/>
          <w:szCs w:val="20"/>
          <w:lang w:eastAsia="en-GB"/>
        </w:rPr>
        <w:t xml:space="preserve">MIHŐ Miskolci Hőszolgáltató Kft. </w:t>
      </w:r>
      <w:r w:rsidR="00523C23" w:rsidRPr="00523C23">
        <w:rPr>
          <w:rFonts w:ascii="Tahoma" w:hAnsi="Tahoma" w:cs="Tahoma"/>
          <w:color w:val="auto"/>
          <w:sz w:val="20"/>
          <w:szCs w:val="20"/>
          <w:lang w:eastAsia="en-GB"/>
        </w:rPr>
        <w:t>(3534 Miskolc, Gagarin u. 52.)</w:t>
      </w:r>
      <w:r w:rsidR="00523C23" w:rsidRPr="00523C23">
        <w:rPr>
          <w:rFonts w:ascii="Tahoma" w:hAnsi="Tahoma" w:cs="Tahoma"/>
          <w:color w:val="auto"/>
          <w:sz w:val="20"/>
          <w:szCs w:val="20"/>
        </w:rPr>
        <w:t>,</w:t>
      </w:r>
      <w:r w:rsidR="0007166C" w:rsidRPr="00523C23">
        <w:rPr>
          <w:rFonts w:ascii="Tahoma" w:hAnsi="Tahoma" w:cs="Tahoma"/>
          <w:color w:val="auto"/>
          <w:sz w:val="20"/>
          <w:szCs w:val="20"/>
        </w:rPr>
        <w:t xml:space="preserve"> mint Ajánlatkérő által </w:t>
      </w:r>
      <w:r w:rsidR="00DA479D" w:rsidRPr="00523C23">
        <w:rPr>
          <w:rFonts w:ascii="Tahoma" w:hAnsi="Tahoma" w:cs="Tahoma"/>
          <w:b/>
          <w:i/>
          <w:color w:val="auto"/>
          <w:sz w:val="20"/>
          <w:szCs w:val="20"/>
        </w:rPr>
        <w:t>„</w:t>
      </w:r>
      <w:r w:rsidR="00DA479D"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color w:val="auto"/>
          <w:sz w:val="20"/>
          <w:szCs w:val="20"/>
        </w:rPr>
        <w:t>”</w:t>
      </w:r>
      <w:r w:rsidR="0007166C" w:rsidRPr="00523C23">
        <w:rPr>
          <w:rFonts w:ascii="Tahoma" w:hAnsi="Tahoma" w:cs="Tahoma"/>
          <w:b/>
          <w:i/>
          <w:color w:val="auto"/>
          <w:sz w:val="20"/>
          <w:szCs w:val="20"/>
        </w:rPr>
        <w:t xml:space="preserve">  </w:t>
      </w:r>
      <w:r w:rsidRPr="00523C23">
        <w:rPr>
          <w:rFonts w:ascii="Tahoma" w:hAnsi="Tahoma" w:cs="Tahoma"/>
          <w:sz w:val="20"/>
          <w:szCs w:val="20"/>
        </w:rPr>
        <w:t>tárgyban kiírt közbeszerzési eljárás során az alábbi nyilatkozatot teszem a kizáró okok vonatkozásában:</w:t>
      </w:r>
    </w:p>
    <w:p w14:paraId="5CC2D155" w14:textId="77777777" w:rsidR="00893F4D" w:rsidRPr="00523C23" w:rsidRDefault="00893F4D" w:rsidP="00F3462E">
      <w:pPr>
        <w:spacing w:after="0" w:line="240" w:lineRule="auto"/>
        <w:jc w:val="both"/>
        <w:rPr>
          <w:rFonts w:ascii="Tahoma" w:hAnsi="Tahoma" w:cs="Tahoma"/>
          <w:sz w:val="20"/>
          <w:szCs w:val="20"/>
        </w:rPr>
      </w:pPr>
    </w:p>
    <w:p w14:paraId="43A9F0EA" w14:textId="70C0DCDC" w:rsidR="00A73179" w:rsidRPr="00523C23" w:rsidRDefault="00A73179" w:rsidP="00A73179">
      <w:pPr>
        <w:spacing w:after="0"/>
        <w:jc w:val="center"/>
        <w:rPr>
          <w:rFonts w:ascii="Tahoma" w:hAnsi="Tahoma" w:cs="Tahoma"/>
          <w:b/>
          <w:sz w:val="20"/>
          <w:szCs w:val="20"/>
        </w:rPr>
      </w:pPr>
      <w:r w:rsidRPr="00523C23">
        <w:rPr>
          <w:rFonts w:ascii="Tahoma" w:hAnsi="Tahoma" w:cs="Tahoma"/>
          <w:b/>
          <w:sz w:val="20"/>
          <w:szCs w:val="20"/>
        </w:rPr>
        <w:t>I.</w:t>
      </w:r>
    </w:p>
    <w:p w14:paraId="698C1048" w14:textId="72EB2961" w:rsidR="00A73179" w:rsidRPr="00523C23" w:rsidRDefault="00A73179" w:rsidP="00A73179">
      <w:pPr>
        <w:spacing w:after="0"/>
        <w:jc w:val="both"/>
        <w:rPr>
          <w:rFonts w:ascii="Tahoma" w:hAnsi="Tahoma" w:cs="Tahoma"/>
          <w:sz w:val="20"/>
          <w:szCs w:val="20"/>
        </w:rPr>
      </w:pPr>
      <w:r w:rsidRPr="00523C23">
        <w:rPr>
          <w:rFonts w:ascii="Tahoma" w:hAnsi="Tahoma" w:cs="Tahoma"/>
          <w:sz w:val="20"/>
          <w:szCs w:val="20"/>
        </w:rPr>
        <w:t>Cégünk, mint ajánlattevő a szerződés teljesítéséhez nem vesz igénybe a 62. § (1) és (2) bekezdései</w:t>
      </w:r>
      <w:r w:rsidR="00951013" w:rsidRPr="00523C23">
        <w:rPr>
          <w:rFonts w:ascii="Tahoma" w:hAnsi="Tahoma" w:cs="Tahoma"/>
          <w:sz w:val="20"/>
          <w:szCs w:val="20"/>
        </w:rPr>
        <w:t>ben</w:t>
      </w:r>
      <w:r w:rsidRPr="00523C23">
        <w:rPr>
          <w:rFonts w:ascii="Tahoma" w:hAnsi="Tahoma" w:cs="Tahoma"/>
          <w:sz w:val="20"/>
          <w:szCs w:val="20"/>
        </w:rPr>
        <w:t xml:space="preserve"> meghatározott</w:t>
      </w:r>
      <w:r w:rsidRPr="00523C23" w:rsidDel="00F03E7A">
        <w:rPr>
          <w:rFonts w:ascii="Tahoma" w:hAnsi="Tahoma" w:cs="Tahoma"/>
          <w:sz w:val="20"/>
          <w:szCs w:val="20"/>
        </w:rPr>
        <w:t xml:space="preserve"> </w:t>
      </w:r>
      <w:r w:rsidRPr="00523C23">
        <w:rPr>
          <w:rFonts w:ascii="Tahoma" w:hAnsi="Tahoma" w:cs="Tahoma"/>
          <w:sz w:val="20"/>
          <w:szCs w:val="20"/>
        </w:rPr>
        <w:t>kizáró okok hatálya alá</w:t>
      </w:r>
      <w:r w:rsidRPr="00523C23">
        <w:rPr>
          <w:rFonts w:ascii="Tahoma" w:hAnsi="Tahoma" w:cs="Tahoma"/>
          <w:color w:val="FF0000"/>
          <w:sz w:val="20"/>
          <w:szCs w:val="20"/>
        </w:rPr>
        <w:t xml:space="preserve"> </w:t>
      </w:r>
      <w:r w:rsidRPr="00523C23">
        <w:rPr>
          <w:rFonts w:ascii="Tahoma" w:hAnsi="Tahoma" w:cs="Tahoma"/>
          <w:sz w:val="20"/>
          <w:szCs w:val="20"/>
        </w:rPr>
        <w:t>eső alvállalkozót/alvállalkozókat.</w:t>
      </w:r>
    </w:p>
    <w:p w14:paraId="3D597ABD" w14:textId="77777777" w:rsidR="00A73179" w:rsidRPr="00523C23" w:rsidRDefault="00A73179" w:rsidP="00A73179">
      <w:pPr>
        <w:spacing w:after="0"/>
        <w:jc w:val="center"/>
        <w:rPr>
          <w:rFonts w:ascii="Tahoma" w:hAnsi="Tahoma" w:cs="Tahoma"/>
          <w:b/>
          <w:sz w:val="20"/>
          <w:szCs w:val="20"/>
        </w:rPr>
      </w:pPr>
    </w:p>
    <w:p w14:paraId="2CC683AC" w14:textId="5B988F81" w:rsidR="00A73179" w:rsidRPr="00523C23" w:rsidRDefault="00A73179" w:rsidP="00A73179">
      <w:pPr>
        <w:spacing w:after="0"/>
        <w:jc w:val="center"/>
        <w:rPr>
          <w:rFonts w:ascii="Tahoma" w:hAnsi="Tahoma" w:cs="Tahoma"/>
          <w:b/>
          <w:sz w:val="20"/>
          <w:szCs w:val="20"/>
        </w:rPr>
      </w:pPr>
      <w:r w:rsidRPr="00523C23">
        <w:rPr>
          <w:rFonts w:ascii="Tahoma" w:hAnsi="Tahoma" w:cs="Tahoma"/>
          <w:b/>
          <w:sz w:val="20"/>
          <w:szCs w:val="20"/>
        </w:rPr>
        <w:t>II.</w:t>
      </w:r>
    </w:p>
    <w:p w14:paraId="56B61D3F" w14:textId="3107AD4F" w:rsidR="00A73179" w:rsidRPr="00523C23" w:rsidRDefault="00A73179" w:rsidP="00A73179">
      <w:pPr>
        <w:spacing w:after="0"/>
        <w:jc w:val="both"/>
        <w:rPr>
          <w:rFonts w:ascii="Tahoma" w:hAnsi="Tahoma" w:cs="Tahoma"/>
          <w:sz w:val="20"/>
          <w:szCs w:val="20"/>
        </w:rPr>
      </w:pPr>
      <w:r w:rsidRPr="00523C23">
        <w:rPr>
          <w:rFonts w:ascii="Tahoma" w:hAnsi="Tahoma" w:cs="Tahoma"/>
          <w:sz w:val="20"/>
          <w:szCs w:val="20"/>
        </w:rPr>
        <w:t xml:space="preserve">Alulírott ajánlattevő </w:t>
      </w:r>
      <w:r w:rsidR="000D5443" w:rsidRPr="00523C23">
        <w:rPr>
          <w:rFonts w:ascii="Tahoma" w:hAnsi="Tahoma" w:cs="Tahoma"/>
          <w:sz w:val="20"/>
          <w:szCs w:val="20"/>
        </w:rPr>
        <w:t xml:space="preserve">a Kbt. 62. § (1) bekezdés </w:t>
      </w:r>
      <w:proofErr w:type="spellStart"/>
      <w:r w:rsidR="000D5443" w:rsidRPr="00523C23">
        <w:rPr>
          <w:rFonts w:ascii="Tahoma" w:hAnsi="Tahoma" w:cs="Tahoma"/>
          <w:sz w:val="20"/>
          <w:szCs w:val="20"/>
        </w:rPr>
        <w:t>kb</w:t>
      </w:r>
      <w:proofErr w:type="spellEnd"/>
      <w:r w:rsidR="000D5443" w:rsidRPr="00523C23">
        <w:rPr>
          <w:rFonts w:ascii="Tahoma" w:hAnsi="Tahoma" w:cs="Tahoma"/>
          <w:sz w:val="20"/>
          <w:szCs w:val="20"/>
        </w:rPr>
        <w:t xml:space="preserve">) pontja alapján </w:t>
      </w:r>
      <w:r w:rsidRPr="00523C23">
        <w:rPr>
          <w:rFonts w:ascii="Tahoma" w:hAnsi="Tahoma" w:cs="Tahoma"/>
          <w:sz w:val="20"/>
          <w:szCs w:val="20"/>
        </w:rPr>
        <w:t>nyilatkozom, hogy cégemet</w:t>
      </w:r>
      <w:r w:rsidRPr="00523C23">
        <w:rPr>
          <w:rFonts w:ascii="Tahoma" w:hAnsi="Tahoma" w:cs="Tahoma"/>
          <w:sz w:val="20"/>
          <w:szCs w:val="20"/>
          <w:vertAlign w:val="superscript"/>
        </w:rPr>
        <w:footnoteReference w:id="13"/>
      </w:r>
    </w:p>
    <w:p w14:paraId="238CE9D5" w14:textId="77777777" w:rsidR="00A73179" w:rsidRPr="00523C23" w:rsidRDefault="00A73179" w:rsidP="00606BD7">
      <w:pPr>
        <w:numPr>
          <w:ilvl w:val="0"/>
          <w:numId w:val="8"/>
        </w:numPr>
        <w:suppressAutoHyphens w:val="0"/>
        <w:spacing w:after="0"/>
        <w:jc w:val="both"/>
        <w:textAlignment w:val="auto"/>
        <w:rPr>
          <w:rFonts w:ascii="Tahoma" w:hAnsi="Tahoma" w:cs="Tahoma"/>
          <w:sz w:val="20"/>
          <w:szCs w:val="20"/>
        </w:rPr>
      </w:pPr>
      <w:r w:rsidRPr="00523C23">
        <w:rPr>
          <w:rFonts w:ascii="Tahoma" w:hAnsi="Tahoma" w:cs="Tahoma"/>
          <w:sz w:val="20"/>
          <w:szCs w:val="20"/>
        </w:rPr>
        <w:t>szabályozott tőzsdén jegyzik / szabályozott tőzsdén nem jegyzik.</w:t>
      </w:r>
    </w:p>
    <w:p w14:paraId="6FF35217" w14:textId="77777777" w:rsidR="00A73179" w:rsidRPr="00523C23" w:rsidRDefault="00A73179" w:rsidP="00A73179">
      <w:pPr>
        <w:spacing w:after="0"/>
        <w:jc w:val="both"/>
        <w:rPr>
          <w:rFonts w:ascii="Tahoma" w:hAnsi="Tahoma" w:cs="Tahoma"/>
          <w:sz w:val="20"/>
          <w:szCs w:val="20"/>
        </w:rPr>
      </w:pPr>
    </w:p>
    <w:p w14:paraId="6826C687" w14:textId="77777777" w:rsidR="00905035" w:rsidRPr="00905035" w:rsidRDefault="00905035" w:rsidP="00905035">
      <w:pPr>
        <w:spacing w:after="0" w:line="240" w:lineRule="auto"/>
        <w:jc w:val="both"/>
        <w:rPr>
          <w:rFonts w:ascii="Tahoma" w:hAnsi="Tahoma" w:cs="Tahoma"/>
          <w:sz w:val="20"/>
          <w:szCs w:val="20"/>
        </w:rPr>
      </w:pPr>
      <w:r w:rsidRPr="00905035">
        <w:rPr>
          <w:rFonts w:ascii="Tahoma" w:hAnsi="Tahoma" w:cs="Tahoma"/>
          <w:sz w:val="20"/>
          <w:szCs w:val="20"/>
        </w:rPr>
        <w:t>Amennyiben a céget szabályozott tőzsdén nem jegyzik, úgy</w:t>
      </w:r>
      <w:r w:rsidRPr="00905035">
        <w:rPr>
          <w:rFonts w:ascii="Tahoma" w:hAnsi="Tahoma" w:cs="Tahoma"/>
          <w:sz w:val="20"/>
          <w:szCs w:val="20"/>
          <w:vertAlign w:val="superscript"/>
        </w:rPr>
        <w:footnoteReference w:id="14"/>
      </w:r>
    </w:p>
    <w:p w14:paraId="329B2640" w14:textId="77777777" w:rsidR="00905035" w:rsidRPr="00905035" w:rsidRDefault="00905035" w:rsidP="00905035">
      <w:pPr>
        <w:numPr>
          <w:ilvl w:val="0"/>
          <w:numId w:val="8"/>
        </w:numPr>
        <w:spacing w:after="0" w:line="240" w:lineRule="auto"/>
        <w:jc w:val="both"/>
        <w:rPr>
          <w:rFonts w:ascii="Tahoma" w:hAnsi="Tahoma" w:cs="Tahoma"/>
          <w:sz w:val="20"/>
          <w:szCs w:val="20"/>
        </w:rPr>
      </w:pPr>
      <w:r w:rsidRPr="00905035">
        <w:rPr>
          <w:rFonts w:ascii="Tahoma" w:hAnsi="Tahoma" w:cs="Tahoma"/>
          <w:sz w:val="20"/>
          <w:szCs w:val="20"/>
        </w:rPr>
        <w:t xml:space="preserve">az alábbiakat nyilatkozom </w:t>
      </w:r>
      <w:r w:rsidRPr="00905035">
        <w:rPr>
          <w:rFonts w:ascii="Tahoma" w:hAnsi="Tahoma" w:cs="Tahoma"/>
          <w:i/>
          <w:sz w:val="20"/>
          <w:szCs w:val="20"/>
        </w:rPr>
        <w:t>a pénzmosás és a terrorizmus finanszírozása megelőzéséről és megakadályozásáról szóló</w:t>
      </w:r>
      <w:r w:rsidRPr="00905035">
        <w:rPr>
          <w:rFonts w:ascii="Tahoma" w:hAnsi="Tahoma" w:cs="Tahoma"/>
          <w:sz w:val="20"/>
          <w:szCs w:val="20"/>
        </w:rPr>
        <w:t xml:space="preserve"> 2007. évi CXXXVI. törvény 3. § r) pont </w:t>
      </w:r>
      <w:proofErr w:type="spellStart"/>
      <w:proofErr w:type="gramStart"/>
      <w:r w:rsidRPr="00905035">
        <w:rPr>
          <w:rFonts w:ascii="Tahoma" w:hAnsi="Tahoma" w:cs="Tahoma"/>
          <w:sz w:val="20"/>
          <w:szCs w:val="20"/>
        </w:rPr>
        <w:t>ra</w:t>
      </w:r>
      <w:proofErr w:type="spellEnd"/>
      <w:r w:rsidRPr="00905035">
        <w:rPr>
          <w:rFonts w:ascii="Tahoma" w:hAnsi="Tahoma" w:cs="Tahoma"/>
          <w:sz w:val="20"/>
          <w:szCs w:val="20"/>
        </w:rPr>
        <w:t>)-</w:t>
      </w:r>
      <w:proofErr w:type="spellStart"/>
      <w:proofErr w:type="gramEnd"/>
      <w:r w:rsidRPr="00905035">
        <w:rPr>
          <w:rFonts w:ascii="Tahoma" w:hAnsi="Tahoma" w:cs="Tahoma"/>
          <w:sz w:val="20"/>
          <w:szCs w:val="20"/>
        </w:rPr>
        <w:t>rb</w:t>
      </w:r>
      <w:proofErr w:type="spellEnd"/>
      <w:r w:rsidRPr="00905035">
        <w:rPr>
          <w:rFonts w:ascii="Tahoma" w:hAnsi="Tahoma" w:cs="Tahoma"/>
          <w:sz w:val="20"/>
          <w:szCs w:val="20"/>
        </w:rPr>
        <w:t xml:space="preserve">) vagy </w:t>
      </w:r>
      <w:proofErr w:type="spellStart"/>
      <w:r w:rsidRPr="00905035">
        <w:rPr>
          <w:rFonts w:ascii="Tahoma" w:hAnsi="Tahoma" w:cs="Tahoma"/>
          <w:sz w:val="20"/>
          <w:szCs w:val="20"/>
        </w:rPr>
        <w:t>rc</w:t>
      </w:r>
      <w:proofErr w:type="spellEnd"/>
      <w:r w:rsidRPr="00905035">
        <w:rPr>
          <w:rFonts w:ascii="Tahoma" w:hAnsi="Tahoma" w:cs="Tahoma"/>
          <w:sz w:val="20"/>
          <w:szCs w:val="20"/>
        </w:rPr>
        <w:t>)-</w:t>
      </w:r>
      <w:proofErr w:type="spellStart"/>
      <w:r w:rsidRPr="00905035">
        <w:rPr>
          <w:rFonts w:ascii="Tahoma" w:hAnsi="Tahoma" w:cs="Tahoma"/>
          <w:sz w:val="20"/>
          <w:szCs w:val="20"/>
        </w:rPr>
        <w:t>rd</w:t>
      </w:r>
      <w:proofErr w:type="spellEnd"/>
      <w:r w:rsidRPr="00905035">
        <w:rPr>
          <w:rFonts w:ascii="Tahoma" w:hAnsi="Tahoma" w:cs="Tahoma"/>
          <w:sz w:val="20"/>
          <w:szCs w:val="20"/>
        </w:rPr>
        <w:t>) alpontja szerint definiált valamennyi tényleges tulajdonosról</w:t>
      </w:r>
      <w:r w:rsidRPr="00905035">
        <w:rPr>
          <w:rFonts w:ascii="Tahoma" w:hAnsi="Tahoma" w:cs="Tahoma"/>
          <w:sz w:val="20"/>
          <w:szCs w:val="20"/>
          <w:vertAlign w:val="superscript"/>
        </w:rPr>
        <w:footnoteReference w:id="15"/>
      </w:r>
      <w:r w:rsidRPr="00905035">
        <w:rPr>
          <w:rFonts w:ascii="Tahoma" w:hAnsi="Tahoma" w:cs="Tahoma"/>
          <w:sz w:val="20"/>
          <w:szCs w:val="20"/>
        </w:rPr>
        <w:t>:</w:t>
      </w:r>
    </w:p>
    <w:p w14:paraId="05172CBC" w14:textId="77777777" w:rsidR="00905035" w:rsidRPr="00905035" w:rsidRDefault="00905035" w:rsidP="00905035">
      <w:pPr>
        <w:spacing w:after="0" w:line="240" w:lineRule="auto"/>
        <w:jc w:val="both"/>
        <w:rPr>
          <w:rFonts w:ascii="Tahoma" w:hAnsi="Tahoma" w:cs="Tahoma"/>
          <w:sz w:val="20"/>
          <w:szCs w:val="20"/>
        </w:rPr>
      </w:pPr>
      <w:r w:rsidRPr="00905035">
        <w:rPr>
          <w:rFonts w:ascii="Tahoma" w:hAnsi="Tahoma" w:cs="Tahoma"/>
          <w:sz w:val="20"/>
          <w:szCs w:val="20"/>
        </w:rPr>
        <w:t>neve: ____________________, állandó lakóhelye: ____________________</w:t>
      </w:r>
      <w:r w:rsidRPr="00905035">
        <w:rPr>
          <w:rFonts w:ascii="Tahoma" w:hAnsi="Tahoma" w:cs="Tahoma"/>
          <w:sz w:val="20"/>
          <w:szCs w:val="20"/>
          <w:vertAlign w:val="superscript"/>
        </w:rPr>
        <w:footnoteReference w:id="16"/>
      </w:r>
    </w:p>
    <w:p w14:paraId="651BE6B6" w14:textId="77777777" w:rsidR="00905035" w:rsidRPr="00905035" w:rsidRDefault="00905035" w:rsidP="00905035">
      <w:pPr>
        <w:spacing w:after="0" w:line="240" w:lineRule="auto"/>
        <w:jc w:val="both"/>
        <w:rPr>
          <w:rFonts w:ascii="Tahoma" w:hAnsi="Tahoma" w:cs="Tahoma"/>
          <w:sz w:val="20"/>
          <w:szCs w:val="20"/>
        </w:rPr>
      </w:pPr>
    </w:p>
    <w:p w14:paraId="7A6EB9B7" w14:textId="77777777" w:rsidR="00905035" w:rsidRPr="00905035" w:rsidRDefault="00905035" w:rsidP="00905035">
      <w:pPr>
        <w:spacing w:after="0" w:line="240" w:lineRule="auto"/>
        <w:jc w:val="both"/>
        <w:rPr>
          <w:rFonts w:ascii="Tahoma" w:hAnsi="Tahoma" w:cs="Tahoma"/>
          <w:sz w:val="20"/>
          <w:szCs w:val="20"/>
        </w:rPr>
      </w:pPr>
      <w:r w:rsidRPr="00905035">
        <w:rPr>
          <w:rFonts w:ascii="Tahoma" w:hAnsi="Tahoma" w:cs="Tahoma"/>
          <w:sz w:val="20"/>
          <w:szCs w:val="20"/>
        </w:rPr>
        <w:t>vagy:</w:t>
      </w:r>
    </w:p>
    <w:p w14:paraId="04D7AD60" w14:textId="77777777" w:rsidR="00905035" w:rsidRPr="00905035" w:rsidRDefault="00905035" w:rsidP="00905035">
      <w:pPr>
        <w:spacing w:after="0" w:line="240" w:lineRule="auto"/>
        <w:jc w:val="both"/>
        <w:rPr>
          <w:rFonts w:ascii="Tahoma" w:hAnsi="Tahoma" w:cs="Tahoma"/>
          <w:sz w:val="20"/>
          <w:szCs w:val="20"/>
        </w:rPr>
      </w:pPr>
    </w:p>
    <w:p w14:paraId="6122F425" w14:textId="77777777" w:rsidR="00905035" w:rsidRPr="00905035" w:rsidRDefault="00905035" w:rsidP="00905035">
      <w:pPr>
        <w:numPr>
          <w:ilvl w:val="0"/>
          <w:numId w:val="8"/>
        </w:numPr>
        <w:spacing w:after="0" w:line="240" w:lineRule="auto"/>
        <w:jc w:val="both"/>
        <w:rPr>
          <w:rFonts w:ascii="Tahoma" w:hAnsi="Tahoma" w:cs="Tahoma"/>
          <w:sz w:val="20"/>
          <w:szCs w:val="20"/>
        </w:rPr>
      </w:pPr>
      <w:r w:rsidRPr="00905035">
        <w:rPr>
          <w:rFonts w:ascii="Tahoma" w:hAnsi="Tahoma" w:cs="Tahoma"/>
          <w:sz w:val="20"/>
          <w:szCs w:val="20"/>
        </w:rPr>
        <w:t xml:space="preserve">nyilatkozom, hogy a cégnek nincs a pénzmosás és a terrorizmus finanszírozása megelőzéséről és megakadályozásáról szóló 2007. évi CXXXVI. törvény 3. § </w:t>
      </w:r>
      <w:r w:rsidRPr="00905035">
        <w:rPr>
          <w:rFonts w:ascii="Tahoma" w:hAnsi="Tahoma" w:cs="Tahoma"/>
          <w:iCs/>
          <w:sz w:val="20"/>
          <w:szCs w:val="20"/>
        </w:rPr>
        <w:t>r)</w:t>
      </w:r>
      <w:r w:rsidRPr="00905035">
        <w:rPr>
          <w:rFonts w:ascii="Tahoma" w:hAnsi="Tahoma" w:cs="Tahoma"/>
          <w:sz w:val="20"/>
          <w:szCs w:val="20"/>
        </w:rPr>
        <w:t xml:space="preserve"> pont </w:t>
      </w:r>
      <w:proofErr w:type="spellStart"/>
      <w:proofErr w:type="gramStart"/>
      <w:r w:rsidRPr="00905035">
        <w:rPr>
          <w:rFonts w:ascii="Tahoma" w:hAnsi="Tahoma" w:cs="Tahoma"/>
          <w:iCs/>
          <w:sz w:val="20"/>
          <w:szCs w:val="20"/>
        </w:rPr>
        <w:t>ra</w:t>
      </w:r>
      <w:proofErr w:type="spellEnd"/>
      <w:r w:rsidRPr="00905035">
        <w:rPr>
          <w:rFonts w:ascii="Tahoma" w:hAnsi="Tahoma" w:cs="Tahoma"/>
          <w:iCs/>
          <w:sz w:val="20"/>
          <w:szCs w:val="20"/>
        </w:rPr>
        <w:t>)–</w:t>
      </w:r>
      <w:proofErr w:type="spellStart"/>
      <w:proofErr w:type="gramEnd"/>
      <w:r w:rsidRPr="00905035">
        <w:rPr>
          <w:rFonts w:ascii="Tahoma" w:hAnsi="Tahoma" w:cs="Tahoma"/>
          <w:iCs/>
          <w:sz w:val="20"/>
          <w:szCs w:val="20"/>
        </w:rPr>
        <w:t>rb</w:t>
      </w:r>
      <w:proofErr w:type="spellEnd"/>
      <w:r w:rsidRPr="00905035">
        <w:rPr>
          <w:rFonts w:ascii="Tahoma" w:hAnsi="Tahoma" w:cs="Tahoma"/>
          <w:iCs/>
          <w:sz w:val="20"/>
          <w:szCs w:val="20"/>
        </w:rPr>
        <w:t>)</w:t>
      </w:r>
      <w:r w:rsidRPr="00905035">
        <w:rPr>
          <w:rFonts w:ascii="Tahoma" w:hAnsi="Tahoma" w:cs="Tahoma"/>
          <w:sz w:val="20"/>
          <w:szCs w:val="20"/>
        </w:rPr>
        <w:t xml:space="preserve"> vagy </w:t>
      </w:r>
      <w:proofErr w:type="spellStart"/>
      <w:r w:rsidRPr="00905035">
        <w:rPr>
          <w:rFonts w:ascii="Tahoma" w:hAnsi="Tahoma" w:cs="Tahoma"/>
          <w:iCs/>
          <w:sz w:val="20"/>
          <w:szCs w:val="20"/>
        </w:rPr>
        <w:t>rc</w:t>
      </w:r>
      <w:proofErr w:type="spellEnd"/>
      <w:r w:rsidRPr="00905035">
        <w:rPr>
          <w:rFonts w:ascii="Tahoma" w:hAnsi="Tahoma" w:cs="Tahoma"/>
          <w:iCs/>
          <w:sz w:val="20"/>
          <w:szCs w:val="20"/>
        </w:rPr>
        <w:t>)–</w:t>
      </w:r>
      <w:proofErr w:type="spellStart"/>
      <w:r w:rsidRPr="00905035">
        <w:rPr>
          <w:rFonts w:ascii="Tahoma" w:hAnsi="Tahoma" w:cs="Tahoma"/>
          <w:iCs/>
          <w:sz w:val="20"/>
          <w:szCs w:val="20"/>
        </w:rPr>
        <w:t>rd</w:t>
      </w:r>
      <w:proofErr w:type="spellEnd"/>
      <w:r w:rsidRPr="00905035">
        <w:rPr>
          <w:rFonts w:ascii="Tahoma" w:hAnsi="Tahoma" w:cs="Tahoma"/>
          <w:iCs/>
          <w:sz w:val="20"/>
          <w:szCs w:val="20"/>
        </w:rPr>
        <w:t>)</w:t>
      </w:r>
      <w:r w:rsidRPr="00905035">
        <w:rPr>
          <w:rFonts w:ascii="Tahoma" w:hAnsi="Tahoma" w:cs="Tahoma"/>
          <w:sz w:val="20"/>
          <w:szCs w:val="20"/>
        </w:rPr>
        <w:t xml:space="preserve"> alpontja szerinti tényleges tulajdonosa.</w:t>
      </w:r>
    </w:p>
    <w:p w14:paraId="14FD1918" w14:textId="77777777" w:rsidR="00905035" w:rsidRPr="00905035" w:rsidRDefault="00905035" w:rsidP="00905035">
      <w:pPr>
        <w:spacing w:after="0" w:line="240" w:lineRule="auto"/>
        <w:jc w:val="both"/>
        <w:rPr>
          <w:rFonts w:ascii="Tahoma" w:hAnsi="Tahoma" w:cs="Tahoma"/>
          <w:sz w:val="20"/>
          <w:szCs w:val="20"/>
        </w:rPr>
      </w:pPr>
    </w:p>
    <w:p w14:paraId="4CB8658A" w14:textId="77777777" w:rsidR="00905035" w:rsidRPr="00905035" w:rsidRDefault="00905035" w:rsidP="00905035">
      <w:pPr>
        <w:spacing w:after="0" w:line="240" w:lineRule="auto"/>
        <w:jc w:val="both"/>
        <w:rPr>
          <w:rFonts w:ascii="Tahoma" w:hAnsi="Tahoma" w:cs="Tahoma"/>
          <w:sz w:val="20"/>
          <w:szCs w:val="20"/>
        </w:rPr>
      </w:pPr>
    </w:p>
    <w:p w14:paraId="1FF70FD4" w14:textId="77777777" w:rsidR="00A73179" w:rsidRPr="00523C23" w:rsidRDefault="00A73179" w:rsidP="00A73179">
      <w:pPr>
        <w:spacing w:after="0" w:line="240" w:lineRule="auto"/>
        <w:jc w:val="both"/>
        <w:rPr>
          <w:rFonts w:ascii="Tahoma" w:hAnsi="Tahoma" w:cs="Tahoma"/>
          <w:sz w:val="20"/>
          <w:szCs w:val="20"/>
        </w:rPr>
      </w:pPr>
    </w:p>
    <w:p w14:paraId="0E02BD0B" w14:textId="1A1AFD14" w:rsidR="00A73179" w:rsidRPr="00523C23" w:rsidRDefault="00A73179" w:rsidP="00A73179">
      <w:pPr>
        <w:spacing w:after="0" w:line="240" w:lineRule="auto"/>
        <w:jc w:val="center"/>
        <w:rPr>
          <w:rFonts w:ascii="Tahoma" w:hAnsi="Tahoma" w:cs="Tahoma"/>
          <w:b/>
          <w:sz w:val="20"/>
          <w:szCs w:val="20"/>
        </w:rPr>
      </w:pPr>
      <w:r w:rsidRPr="00523C23">
        <w:rPr>
          <w:rFonts w:ascii="Tahoma" w:hAnsi="Tahoma" w:cs="Tahoma"/>
          <w:b/>
          <w:sz w:val="20"/>
          <w:szCs w:val="20"/>
        </w:rPr>
        <w:t>III.</w:t>
      </w:r>
    </w:p>
    <w:p w14:paraId="64270D5B" w14:textId="77777777" w:rsidR="00A73179" w:rsidRPr="00523C23" w:rsidRDefault="00A73179" w:rsidP="00A73179">
      <w:pPr>
        <w:spacing w:after="0" w:line="240" w:lineRule="auto"/>
        <w:rPr>
          <w:rFonts w:ascii="Tahoma" w:eastAsia="Times New Roman" w:hAnsi="Tahoma" w:cs="Tahoma"/>
          <w:caps/>
          <w:sz w:val="20"/>
          <w:szCs w:val="20"/>
          <w:lang w:eastAsia="hu-HU"/>
        </w:rPr>
      </w:pPr>
    </w:p>
    <w:p w14:paraId="562C4FC2" w14:textId="4FAAE6F5" w:rsidR="00A73179" w:rsidRPr="00523C23" w:rsidRDefault="00A73179" w:rsidP="00A73179">
      <w:pPr>
        <w:spacing w:after="0" w:line="240" w:lineRule="auto"/>
        <w:jc w:val="both"/>
        <w:rPr>
          <w:rFonts w:ascii="Tahoma" w:hAnsi="Tahoma" w:cs="Tahoma"/>
          <w:sz w:val="20"/>
          <w:szCs w:val="20"/>
        </w:rPr>
      </w:pPr>
      <w:r w:rsidRPr="00523C23">
        <w:rPr>
          <w:rFonts w:ascii="Tahoma" w:hAnsi="Tahoma" w:cs="Tahoma"/>
          <w:sz w:val="20"/>
          <w:szCs w:val="20"/>
        </w:rPr>
        <w:t xml:space="preserve">Alulírott ajánlattevő nyilatkozom, hogy a </w:t>
      </w:r>
      <w:r w:rsidR="00523C23" w:rsidRPr="00523C23">
        <w:rPr>
          <w:rFonts w:ascii="Tahoma" w:hAnsi="Tahoma" w:cs="Tahoma"/>
          <w:b/>
          <w:color w:val="auto"/>
          <w:sz w:val="20"/>
          <w:szCs w:val="20"/>
          <w:lang w:eastAsia="en-GB"/>
        </w:rPr>
        <w:t xml:space="preserve">MIHŐ Miskolci Hőszolgáltató Kft. </w:t>
      </w:r>
      <w:r w:rsidR="00523C23" w:rsidRPr="00523C23">
        <w:rPr>
          <w:rFonts w:ascii="Tahoma" w:hAnsi="Tahoma" w:cs="Tahoma"/>
          <w:color w:val="auto"/>
          <w:sz w:val="20"/>
          <w:szCs w:val="20"/>
          <w:lang w:eastAsia="en-GB"/>
        </w:rPr>
        <w:t>(3534 Miskolc, Gagarin u. 52.)</w:t>
      </w:r>
      <w:r w:rsidR="00523C23" w:rsidRPr="00523C23">
        <w:rPr>
          <w:rFonts w:ascii="Tahoma" w:hAnsi="Tahoma" w:cs="Tahoma"/>
          <w:color w:val="auto"/>
          <w:sz w:val="20"/>
          <w:szCs w:val="20"/>
        </w:rPr>
        <w:t>,</w:t>
      </w:r>
      <w:r w:rsidR="0007166C" w:rsidRPr="00523C23">
        <w:rPr>
          <w:rFonts w:ascii="Tahoma" w:hAnsi="Tahoma" w:cs="Tahoma"/>
          <w:color w:val="auto"/>
          <w:sz w:val="20"/>
          <w:szCs w:val="20"/>
        </w:rPr>
        <w:t xml:space="preserve"> mint Ajánlatkérő által </w:t>
      </w:r>
      <w:r w:rsidR="00DA479D" w:rsidRPr="00523C23">
        <w:rPr>
          <w:rFonts w:ascii="Tahoma" w:hAnsi="Tahoma" w:cs="Tahoma"/>
          <w:b/>
          <w:i/>
          <w:color w:val="auto"/>
          <w:sz w:val="20"/>
          <w:szCs w:val="20"/>
        </w:rPr>
        <w:t>„</w:t>
      </w:r>
      <w:r w:rsidR="00DA479D"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color w:val="auto"/>
          <w:sz w:val="20"/>
          <w:szCs w:val="20"/>
        </w:rPr>
        <w:t>”</w:t>
      </w:r>
      <w:r w:rsidR="000D5443" w:rsidRPr="00523C23">
        <w:rPr>
          <w:rFonts w:ascii="Tahoma" w:hAnsi="Tahoma" w:cs="Tahoma"/>
          <w:b/>
          <w:i/>
          <w:color w:val="auto"/>
          <w:sz w:val="20"/>
          <w:szCs w:val="20"/>
        </w:rPr>
        <w:t xml:space="preserve"> </w:t>
      </w:r>
      <w:r w:rsidRPr="00523C23">
        <w:rPr>
          <w:rFonts w:ascii="Tahoma" w:hAnsi="Tahoma" w:cs="Tahoma"/>
          <w:bCs/>
          <w:sz w:val="20"/>
          <w:szCs w:val="20"/>
        </w:rPr>
        <w:t>tárgyban</w:t>
      </w:r>
      <w:r w:rsidRPr="00523C23">
        <w:rPr>
          <w:rFonts w:ascii="Tahoma" w:hAnsi="Tahoma" w:cs="Tahoma"/>
          <w:sz w:val="20"/>
          <w:szCs w:val="20"/>
        </w:rPr>
        <w:t xml:space="preserve"> megindított közbeszerzési eljárás tekintetében vállalkozásunkkal szemben </w:t>
      </w:r>
      <w:r w:rsidRPr="00523C23">
        <w:rPr>
          <w:rFonts w:ascii="Tahoma" w:hAnsi="Tahoma" w:cs="Tahoma"/>
          <w:b/>
          <w:sz w:val="20"/>
          <w:szCs w:val="20"/>
        </w:rPr>
        <w:t>nem állnak fenn</w:t>
      </w:r>
      <w:r w:rsidRPr="00523C23">
        <w:rPr>
          <w:rFonts w:ascii="Tahoma" w:hAnsi="Tahoma" w:cs="Tahoma"/>
          <w:sz w:val="20"/>
          <w:szCs w:val="20"/>
        </w:rPr>
        <w:t xml:space="preserve"> a Kbt.-ben foglalt alábbi kizáró okok, amelyek szerint nem lehet ajánlattevő:</w:t>
      </w:r>
    </w:p>
    <w:p w14:paraId="7CFCA3CF" w14:textId="77777777" w:rsidR="00A73179" w:rsidRPr="00523C23" w:rsidRDefault="00A73179" w:rsidP="00A73179">
      <w:pPr>
        <w:pStyle w:val="Szvegtrzsbehzssal3"/>
        <w:spacing w:after="0" w:line="240" w:lineRule="auto"/>
        <w:ind w:left="0"/>
        <w:rPr>
          <w:rFonts w:ascii="Tahoma" w:hAnsi="Tahoma" w:cs="Tahoma"/>
          <w:caps/>
          <w:sz w:val="20"/>
        </w:rPr>
      </w:pPr>
    </w:p>
    <w:p w14:paraId="03253058" w14:textId="73BC96DC" w:rsidR="00A73179" w:rsidRPr="00523C23" w:rsidRDefault="000D5443" w:rsidP="00A73179">
      <w:pPr>
        <w:autoSpaceDE w:val="0"/>
        <w:autoSpaceDN w:val="0"/>
        <w:adjustRightInd w:val="0"/>
        <w:spacing w:after="0" w:line="240" w:lineRule="auto"/>
        <w:jc w:val="both"/>
        <w:rPr>
          <w:rFonts w:ascii="Tahoma" w:hAnsi="Tahoma" w:cs="Tahoma"/>
          <w:sz w:val="20"/>
          <w:szCs w:val="20"/>
        </w:rPr>
      </w:pPr>
      <w:r w:rsidRPr="00523C23">
        <w:rPr>
          <w:rFonts w:ascii="Tahoma" w:hAnsi="Tahoma" w:cs="Tahoma"/>
          <w:b/>
          <w:sz w:val="20"/>
          <w:szCs w:val="20"/>
        </w:rPr>
        <w:t>Kbt. 62. § (1</w:t>
      </w:r>
      <w:r w:rsidR="00A73179" w:rsidRPr="00523C23">
        <w:rPr>
          <w:rFonts w:ascii="Tahoma" w:hAnsi="Tahoma" w:cs="Tahoma"/>
          <w:b/>
          <w:sz w:val="20"/>
          <w:szCs w:val="20"/>
        </w:rPr>
        <w:t>) bekezdés</w:t>
      </w:r>
      <w:r w:rsidRPr="00523C23">
        <w:rPr>
          <w:rFonts w:ascii="Tahoma" w:hAnsi="Tahoma" w:cs="Tahoma"/>
          <w:b/>
          <w:sz w:val="20"/>
          <w:szCs w:val="20"/>
        </w:rPr>
        <w:t xml:space="preserve"> </w:t>
      </w:r>
      <w:proofErr w:type="spellStart"/>
      <w:r w:rsidRPr="00523C23">
        <w:rPr>
          <w:rFonts w:ascii="Tahoma" w:hAnsi="Tahoma" w:cs="Tahoma"/>
          <w:b/>
          <w:sz w:val="20"/>
          <w:szCs w:val="20"/>
        </w:rPr>
        <w:t>kc</w:t>
      </w:r>
      <w:proofErr w:type="spellEnd"/>
      <w:r w:rsidRPr="00523C23">
        <w:rPr>
          <w:rFonts w:ascii="Tahoma" w:hAnsi="Tahoma" w:cs="Tahoma"/>
          <w:b/>
          <w:sz w:val="20"/>
          <w:szCs w:val="20"/>
        </w:rPr>
        <w:t>) pont</w:t>
      </w:r>
      <w:r w:rsidR="00A73179" w:rsidRPr="00523C23">
        <w:rPr>
          <w:rFonts w:ascii="Tahoma" w:hAnsi="Tahoma" w:cs="Tahoma"/>
          <w:sz w:val="20"/>
          <w:szCs w:val="20"/>
        </w:rPr>
        <w:t xml:space="preserve">: </w:t>
      </w:r>
    </w:p>
    <w:p w14:paraId="44BC4210" w14:textId="4EABA335" w:rsidR="00A73179" w:rsidRPr="00523C23" w:rsidRDefault="00A73179" w:rsidP="00A73179">
      <w:pPr>
        <w:autoSpaceDE w:val="0"/>
        <w:autoSpaceDN w:val="0"/>
        <w:adjustRightInd w:val="0"/>
        <w:spacing w:after="0" w:line="240" w:lineRule="auto"/>
        <w:jc w:val="both"/>
        <w:rPr>
          <w:rFonts w:ascii="Tahoma" w:hAnsi="Tahoma" w:cs="Tahoma"/>
          <w:sz w:val="20"/>
          <w:szCs w:val="20"/>
        </w:rPr>
      </w:pPr>
      <w:r w:rsidRPr="00523C23">
        <w:rPr>
          <w:rFonts w:ascii="Tahoma" w:hAnsi="Tahoma" w:cs="Tahoma"/>
          <w:sz w:val="20"/>
          <w:szCs w:val="20"/>
        </w:rPr>
        <w:t>- amelyben közvetetten vagy közvetlenül több, mint 25%-os tulajdoni résszel vagy szavazati joggal rendelkezik olyan jogi személy vagy jogi személyiséggel nem rendelkező gazdasági társa</w:t>
      </w:r>
      <w:r w:rsidR="000D5443" w:rsidRPr="00523C23">
        <w:rPr>
          <w:rFonts w:ascii="Tahoma" w:hAnsi="Tahoma" w:cs="Tahoma"/>
          <w:sz w:val="20"/>
          <w:szCs w:val="20"/>
        </w:rPr>
        <w:t>ság, amelynek tekintetében a 62</w:t>
      </w:r>
      <w:r w:rsidRPr="00523C23">
        <w:rPr>
          <w:rFonts w:ascii="Tahoma" w:hAnsi="Tahoma" w:cs="Tahoma"/>
          <w:sz w:val="20"/>
          <w:szCs w:val="20"/>
        </w:rPr>
        <w:t xml:space="preserve">. § (1) bekezdés </w:t>
      </w:r>
      <w:proofErr w:type="spellStart"/>
      <w:r w:rsidRPr="00523C23">
        <w:rPr>
          <w:rFonts w:ascii="Tahoma" w:hAnsi="Tahoma" w:cs="Tahoma"/>
          <w:i/>
          <w:iCs/>
          <w:sz w:val="20"/>
          <w:szCs w:val="20"/>
        </w:rPr>
        <w:t>k</w:t>
      </w:r>
      <w:r w:rsidR="000D5443" w:rsidRPr="00523C23">
        <w:rPr>
          <w:rFonts w:ascii="Tahoma" w:hAnsi="Tahoma" w:cs="Tahoma"/>
          <w:i/>
          <w:iCs/>
          <w:sz w:val="20"/>
          <w:szCs w:val="20"/>
        </w:rPr>
        <w:t>b</w:t>
      </w:r>
      <w:proofErr w:type="spellEnd"/>
      <w:r w:rsidRPr="00523C23">
        <w:rPr>
          <w:rFonts w:ascii="Tahoma" w:hAnsi="Tahoma" w:cs="Tahoma"/>
          <w:i/>
          <w:iCs/>
          <w:sz w:val="20"/>
          <w:szCs w:val="20"/>
        </w:rPr>
        <w:t xml:space="preserve">) </w:t>
      </w:r>
      <w:r w:rsidRPr="00523C23">
        <w:rPr>
          <w:rFonts w:ascii="Tahoma" w:hAnsi="Tahoma" w:cs="Tahoma"/>
          <w:sz w:val="20"/>
          <w:szCs w:val="20"/>
        </w:rPr>
        <w:t xml:space="preserve">pontjában meghatározott feltételek fennállnak. </w:t>
      </w:r>
    </w:p>
    <w:p w14:paraId="053F2C19" w14:textId="77777777" w:rsidR="00A73179" w:rsidRPr="00523C23" w:rsidRDefault="00A73179" w:rsidP="00A73179">
      <w:pPr>
        <w:autoSpaceDE w:val="0"/>
        <w:autoSpaceDN w:val="0"/>
        <w:adjustRightInd w:val="0"/>
        <w:spacing w:after="0" w:line="240" w:lineRule="auto"/>
        <w:jc w:val="both"/>
        <w:rPr>
          <w:rFonts w:ascii="Tahoma" w:hAnsi="Tahoma" w:cs="Tahoma"/>
          <w:sz w:val="20"/>
          <w:szCs w:val="20"/>
        </w:rPr>
      </w:pPr>
    </w:p>
    <w:p w14:paraId="638B5BC0" w14:textId="77777777" w:rsidR="00A73179" w:rsidRPr="00523C23" w:rsidRDefault="00A73179" w:rsidP="00A73179">
      <w:pPr>
        <w:autoSpaceDE w:val="0"/>
        <w:autoSpaceDN w:val="0"/>
        <w:adjustRightInd w:val="0"/>
        <w:spacing w:after="0" w:line="240" w:lineRule="auto"/>
        <w:jc w:val="both"/>
        <w:rPr>
          <w:rFonts w:ascii="Tahoma" w:hAnsi="Tahoma" w:cs="Tahoma"/>
          <w:sz w:val="20"/>
          <w:szCs w:val="20"/>
        </w:rPr>
      </w:pPr>
      <w:proofErr w:type="gramStart"/>
      <w:r w:rsidRPr="00523C23">
        <w:rPr>
          <w:rFonts w:ascii="Tahoma" w:hAnsi="Tahoma" w:cs="Tahoma"/>
          <w:sz w:val="20"/>
          <w:szCs w:val="20"/>
        </w:rPr>
        <w:t>A)*</w:t>
      </w:r>
      <w:proofErr w:type="gramEnd"/>
      <w:r w:rsidRPr="00523C23">
        <w:rPr>
          <w:rFonts w:ascii="Tahoma" w:hAnsi="Tahoma" w:cs="Tahoma"/>
          <w:sz w:val="20"/>
          <w:szCs w:val="20"/>
        </w:rPr>
        <w:t xml:space="preserve"> nincs ilyen közvetetten vagy közvetlenül több, mint 25%-os tulajdoni résszel vagy szavazati joggal rendelkező jogi személy vagy jogi személyiséggel nem rendelkező gazdasági társaság. </w:t>
      </w:r>
    </w:p>
    <w:p w14:paraId="744BB614" w14:textId="77777777" w:rsidR="00A73179" w:rsidRPr="00523C23" w:rsidRDefault="00A73179" w:rsidP="00A73179">
      <w:pPr>
        <w:autoSpaceDE w:val="0"/>
        <w:autoSpaceDN w:val="0"/>
        <w:adjustRightInd w:val="0"/>
        <w:spacing w:after="0" w:line="240" w:lineRule="auto"/>
        <w:jc w:val="both"/>
        <w:rPr>
          <w:rFonts w:ascii="Tahoma" w:hAnsi="Tahoma" w:cs="Tahoma"/>
          <w:sz w:val="20"/>
          <w:szCs w:val="20"/>
        </w:rPr>
      </w:pPr>
    </w:p>
    <w:p w14:paraId="17951B99" w14:textId="77777777" w:rsidR="00A73179" w:rsidRPr="00523C23" w:rsidRDefault="00A73179" w:rsidP="00A73179">
      <w:pPr>
        <w:spacing w:after="0" w:line="240" w:lineRule="auto"/>
        <w:jc w:val="both"/>
        <w:rPr>
          <w:rFonts w:ascii="Tahoma" w:hAnsi="Tahoma" w:cs="Tahoma"/>
          <w:sz w:val="20"/>
          <w:szCs w:val="20"/>
        </w:rPr>
      </w:pPr>
      <w:r w:rsidRPr="00523C23">
        <w:rPr>
          <w:rFonts w:ascii="Tahoma" w:hAnsi="Tahoma" w:cs="Tahoma"/>
          <w:sz w:val="20"/>
          <w:szCs w:val="20"/>
        </w:rPr>
        <w:t>Keltezés (helység, év, hónap, nap)</w:t>
      </w:r>
    </w:p>
    <w:p w14:paraId="4E5079A6" w14:textId="77777777" w:rsidR="00A73179" w:rsidRPr="00523C23" w:rsidRDefault="00A73179" w:rsidP="00A73179">
      <w:pPr>
        <w:spacing w:after="0" w:line="240" w:lineRule="auto"/>
        <w:jc w:val="both"/>
        <w:rPr>
          <w:rFonts w:ascii="Tahoma" w:hAnsi="Tahoma" w:cs="Tahoma"/>
          <w:sz w:val="20"/>
          <w:szCs w:val="20"/>
        </w:rPr>
      </w:pPr>
    </w:p>
    <w:p w14:paraId="0057B092" w14:textId="77777777" w:rsidR="00A73179" w:rsidRPr="00523C23" w:rsidRDefault="00A73179" w:rsidP="00A73179">
      <w:pPr>
        <w:tabs>
          <w:tab w:val="center" w:pos="6480"/>
        </w:tabs>
        <w:spacing w:after="0" w:line="240" w:lineRule="auto"/>
        <w:jc w:val="both"/>
        <w:rPr>
          <w:rFonts w:ascii="Tahoma" w:hAnsi="Tahoma" w:cs="Tahoma"/>
          <w:sz w:val="20"/>
          <w:szCs w:val="20"/>
        </w:rPr>
      </w:pPr>
      <w:r w:rsidRPr="00523C23">
        <w:rPr>
          <w:rFonts w:ascii="Tahoma" w:hAnsi="Tahoma" w:cs="Tahoma"/>
          <w:sz w:val="20"/>
          <w:szCs w:val="20"/>
        </w:rPr>
        <w:tab/>
        <w:t>…...………………………………………..</w:t>
      </w:r>
    </w:p>
    <w:p w14:paraId="3F1D8DA8" w14:textId="77777777" w:rsidR="00A73179" w:rsidRPr="00523C23" w:rsidRDefault="00A73179" w:rsidP="00A73179">
      <w:pPr>
        <w:tabs>
          <w:tab w:val="center" w:pos="6521"/>
        </w:tabs>
        <w:spacing w:after="0" w:line="240" w:lineRule="auto"/>
        <w:jc w:val="both"/>
        <w:rPr>
          <w:rFonts w:ascii="Tahoma" w:hAnsi="Tahoma" w:cs="Tahoma"/>
          <w:sz w:val="20"/>
          <w:szCs w:val="20"/>
        </w:rPr>
      </w:pPr>
      <w:r w:rsidRPr="00523C23">
        <w:rPr>
          <w:rFonts w:ascii="Tahoma" w:hAnsi="Tahoma" w:cs="Tahoma"/>
          <w:sz w:val="20"/>
          <w:szCs w:val="20"/>
        </w:rPr>
        <w:tab/>
        <w:t>(cégjegyzésre jogosult vagy szabályszerűen</w:t>
      </w:r>
    </w:p>
    <w:p w14:paraId="6BD03DD9" w14:textId="77777777" w:rsidR="00A73179" w:rsidRPr="00523C23" w:rsidRDefault="00A73179" w:rsidP="00A73179">
      <w:pPr>
        <w:tabs>
          <w:tab w:val="center" w:pos="6521"/>
        </w:tabs>
        <w:spacing w:after="0" w:line="240" w:lineRule="auto"/>
        <w:jc w:val="both"/>
        <w:rPr>
          <w:rFonts w:ascii="Tahoma" w:hAnsi="Tahoma" w:cs="Tahoma"/>
          <w:sz w:val="20"/>
          <w:szCs w:val="20"/>
        </w:rPr>
      </w:pPr>
      <w:r w:rsidRPr="00523C23">
        <w:rPr>
          <w:rFonts w:ascii="Tahoma" w:hAnsi="Tahoma" w:cs="Tahoma"/>
          <w:sz w:val="20"/>
          <w:szCs w:val="20"/>
        </w:rPr>
        <w:tab/>
        <w:t>meghatalmazott képviselő aláírása)</w:t>
      </w:r>
    </w:p>
    <w:p w14:paraId="2EE19190" w14:textId="77777777" w:rsidR="00A73179" w:rsidRPr="00523C23" w:rsidRDefault="00A73179" w:rsidP="00A73179">
      <w:pPr>
        <w:autoSpaceDE w:val="0"/>
        <w:autoSpaceDN w:val="0"/>
        <w:adjustRightInd w:val="0"/>
        <w:spacing w:after="0" w:line="240" w:lineRule="auto"/>
        <w:jc w:val="both"/>
        <w:rPr>
          <w:rFonts w:ascii="Tahoma" w:hAnsi="Tahoma" w:cs="Tahoma"/>
          <w:sz w:val="20"/>
          <w:szCs w:val="20"/>
        </w:rPr>
      </w:pPr>
    </w:p>
    <w:p w14:paraId="1E9A122A" w14:textId="77777777" w:rsidR="00A73179" w:rsidRPr="00523C23" w:rsidRDefault="00A73179" w:rsidP="00A73179">
      <w:pPr>
        <w:autoSpaceDE w:val="0"/>
        <w:autoSpaceDN w:val="0"/>
        <w:adjustRightInd w:val="0"/>
        <w:spacing w:after="0" w:line="240" w:lineRule="auto"/>
        <w:jc w:val="both"/>
        <w:rPr>
          <w:rFonts w:ascii="Tahoma" w:hAnsi="Tahoma" w:cs="Tahoma"/>
          <w:sz w:val="20"/>
          <w:szCs w:val="20"/>
        </w:rPr>
      </w:pPr>
      <w:proofErr w:type="gramStart"/>
      <w:r w:rsidRPr="00523C23">
        <w:rPr>
          <w:rFonts w:ascii="Tahoma" w:hAnsi="Tahoma" w:cs="Tahoma"/>
          <w:sz w:val="20"/>
          <w:szCs w:val="20"/>
        </w:rPr>
        <w:t>B)*</w:t>
      </w:r>
      <w:proofErr w:type="gramEnd"/>
      <w:r w:rsidRPr="00523C23">
        <w:rPr>
          <w:rFonts w:ascii="Tahoma" w:hAnsi="Tahoma" w:cs="Tahoma"/>
          <w:sz w:val="20"/>
          <w:szCs w:val="20"/>
        </w:rPr>
        <w:t xml:space="preserve"> Amennyiben a több, mint 25%-os tulajdoni résszel vagy szavazati hányaddal rendelkező gazdasági társaság társulásként adózik, akkor az ilyen társulás tulajdonos társaságaira - amelyet az alábbiakban nevezek meg -</w:t>
      </w:r>
    </w:p>
    <w:p w14:paraId="17B7885D" w14:textId="77777777" w:rsidR="00A73179" w:rsidRPr="00523C23" w:rsidRDefault="00A73179" w:rsidP="00A73179">
      <w:pPr>
        <w:autoSpaceDE w:val="0"/>
        <w:autoSpaceDN w:val="0"/>
        <w:adjustRightInd w:val="0"/>
        <w:spacing w:after="0" w:line="240" w:lineRule="auto"/>
        <w:jc w:val="both"/>
        <w:rPr>
          <w:rFonts w:ascii="Tahoma" w:hAnsi="Tahoma" w:cs="Tahoma"/>
          <w:sz w:val="20"/>
          <w:szCs w:val="20"/>
        </w:rPr>
      </w:pPr>
    </w:p>
    <w:p w14:paraId="76F7069D" w14:textId="5939EA12" w:rsidR="00A73179" w:rsidRPr="00523C23" w:rsidRDefault="00A73179" w:rsidP="00A73179">
      <w:pPr>
        <w:autoSpaceDE w:val="0"/>
        <w:autoSpaceDN w:val="0"/>
        <w:adjustRightInd w:val="0"/>
        <w:spacing w:after="0" w:line="240" w:lineRule="auto"/>
        <w:rPr>
          <w:rFonts w:ascii="Tahoma" w:hAnsi="Tahoma" w:cs="Tahoma"/>
          <w:sz w:val="20"/>
          <w:szCs w:val="20"/>
        </w:rPr>
      </w:pPr>
      <w:r w:rsidRPr="00523C23">
        <w:rPr>
          <w:rFonts w:ascii="Tahoma" w:hAnsi="Tahoma" w:cs="Tahoma"/>
          <w:sz w:val="20"/>
          <w:szCs w:val="20"/>
        </w:rPr>
        <w:t xml:space="preserve">vonatkozóan a Kbt. </w:t>
      </w:r>
      <w:r w:rsidR="00905035">
        <w:rPr>
          <w:rFonts w:ascii="Tahoma" w:hAnsi="Tahoma" w:cs="Tahoma"/>
          <w:sz w:val="20"/>
          <w:szCs w:val="20"/>
        </w:rPr>
        <w:t xml:space="preserve">62. § </w:t>
      </w:r>
      <w:r w:rsidR="000D5443" w:rsidRPr="00523C23">
        <w:rPr>
          <w:rFonts w:ascii="Tahoma" w:hAnsi="Tahoma" w:cs="Tahoma"/>
          <w:sz w:val="20"/>
          <w:szCs w:val="20"/>
        </w:rPr>
        <w:t>(1</w:t>
      </w:r>
      <w:r w:rsidRPr="00523C23">
        <w:rPr>
          <w:rFonts w:ascii="Tahoma" w:hAnsi="Tahoma" w:cs="Tahoma"/>
          <w:sz w:val="20"/>
          <w:szCs w:val="20"/>
        </w:rPr>
        <w:t xml:space="preserve">) </w:t>
      </w:r>
      <w:r w:rsidR="000D5443" w:rsidRPr="00523C23">
        <w:rPr>
          <w:rFonts w:ascii="Tahoma" w:hAnsi="Tahoma" w:cs="Tahoma"/>
          <w:sz w:val="20"/>
          <w:szCs w:val="20"/>
        </w:rPr>
        <w:t xml:space="preserve">bekezdés </w:t>
      </w:r>
      <w:proofErr w:type="spellStart"/>
      <w:r w:rsidR="000D5443" w:rsidRPr="00523C23">
        <w:rPr>
          <w:rFonts w:ascii="Tahoma" w:hAnsi="Tahoma" w:cs="Tahoma"/>
          <w:sz w:val="20"/>
          <w:szCs w:val="20"/>
        </w:rPr>
        <w:t>kb</w:t>
      </w:r>
      <w:proofErr w:type="spellEnd"/>
      <w:r w:rsidR="000D5443" w:rsidRPr="00523C23">
        <w:rPr>
          <w:rFonts w:ascii="Tahoma" w:hAnsi="Tahoma" w:cs="Tahoma"/>
          <w:sz w:val="20"/>
          <w:szCs w:val="20"/>
        </w:rPr>
        <w:t>) alpontba</w:t>
      </w:r>
      <w:r w:rsidRPr="00523C23">
        <w:rPr>
          <w:rFonts w:ascii="Tahoma" w:hAnsi="Tahoma" w:cs="Tahoma"/>
          <w:sz w:val="20"/>
          <w:szCs w:val="20"/>
        </w:rPr>
        <w:t>n hivatkozott kizáró feltételek nem állnak fenn.</w:t>
      </w:r>
    </w:p>
    <w:p w14:paraId="7DC5A307" w14:textId="77777777" w:rsidR="00A73179" w:rsidRPr="00523C23" w:rsidRDefault="00A73179" w:rsidP="00A73179">
      <w:pPr>
        <w:pStyle w:val="Szvegtrzsbehzssal3"/>
        <w:spacing w:after="0" w:line="240" w:lineRule="auto"/>
        <w:ind w:left="0"/>
        <w:rPr>
          <w:rFonts w:ascii="Tahoma" w:hAnsi="Tahoma" w:cs="Tahoma"/>
          <w:caps/>
          <w:sz w:val="20"/>
        </w:rPr>
      </w:pPr>
    </w:p>
    <w:p w14:paraId="220C3643" w14:textId="77777777" w:rsidR="00A73179" w:rsidRPr="00523C23" w:rsidRDefault="00A73179" w:rsidP="00A73179">
      <w:pPr>
        <w:spacing w:after="0" w:line="240" w:lineRule="auto"/>
        <w:jc w:val="both"/>
        <w:rPr>
          <w:rFonts w:ascii="Tahoma" w:hAnsi="Tahoma" w:cs="Tahoma"/>
          <w:sz w:val="20"/>
          <w:szCs w:val="20"/>
        </w:rPr>
      </w:pPr>
      <w:r w:rsidRPr="00523C23">
        <w:rPr>
          <w:rFonts w:ascii="Tahoma" w:hAnsi="Tahoma" w:cs="Tahoma"/>
          <w:sz w:val="20"/>
          <w:szCs w:val="20"/>
        </w:rPr>
        <w:t>Keltezés (helység, év, hónap, nap)</w:t>
      </w:r>
    </w:p>
    <w:p w14:paraId="498A5F69" w14:textId="77777777" w:rsidR="00A73179" w:rsidRPr="00523C23" w:rsidRDefault="00A73179" w:rsidP="00A73179">
      <w:pPr>
        <w:spacing w:after="0" w:line="240" w:lineRule="auto"/>
        <w:jc w:val="both"/>
        <w:rPr>
          <w:rFonts w:ascii="Tahoma" w:hAnsi="Tahoma" w:cs="Tahoma"/>
          <w:sz w:val="20"/>
          <w:szCs w:val="20"/>
        </w:rPr>
      </w:pPr>
    </w:p>
    <w:p w14:paraId="5C7B2C63" w14:textId="77777777" w:rsidR="00A73179" w:rsidRPr="00523C23" w:rsidRDefault="00A73179" w:rsidP="00A73179">
      <w:pPr>
        <w:tabs>
          <w:tab w:val="center" w:pos="6480"/>
        </w:tabs>
        <w:spacing w:after="0" w:line="240" w:lineRule="auto"/>
        <w:jc w:val="both"/>
        <w:rPr>
          <w:rFonts w:ascii="Tahoma" w:hAnsi="Tahoma" w:cs="Tahoma"/>
          <w:sz w:val="20"/>
          <w:szCs w:val="20"/>
        </w:rPr>
      </w:pPr>
      <w:r w:rsidRPr="00523C23">
        <w:rPr>
          <w:rFonts w:ascii="Tahoma" w:hAnsi="Tahoma" w:cs="Tahoma"/>
          <w:sz w:val="20"/>
          <w:szCs w:val="20"/>
        </w:rPr>
        <w:tab/>
        <w:t>…...………………………………………..</w:t>
      </w:r>
    </w:p>
    <w:p w14:paraId="7C62CBB8" w14:textId="77777777" w:rsidR="00A73179" w:rsidRPr="00523C23" w:rsidRDefault="00A73179" w:rsidP="00A73179">
      <w:pPr>
        <w:tabs>
          <w:tab w:val="center" w:pos="6521"/>
        </w:tabs>
        <w:spacing w:after="0" w:line="240" w:lineRule="auto"/>
        <w:jc w:val="both"/>
        <w:rPr>
          <w:rFonts w:ascii="Tahoma" w:hAnsi="Tahoma" w:cs="Tahoma"/>
          <w:sz w:val="20"/>
          <w:szCs w:val="20"/>
        </w:rPr>
      </w:pPr>
      <w:r w:rsidRPr="00523C23">
        <w:rPr>
          <w:rFonts w:ascii="Tahoma" w:hAnsi="Tahoma" w:cs="Tahoma"/>
          <w:sz w:val="20"/>
          <w:szCs w:val="20"/>
        </w:rPr>
        <w:tab/>
        <w:t>(cégjegyzésre jogosult vagy szabályszerűen</w:t>
      </w:r>
    </w:p>
    <w:p w14:paraId="752E5869" w14:textId="77777777" w:rsidR="00A73179" w:rsidRPr="00523C23" w:rsidRDefault="00A73179" w:rsidP="00A73179">
      <w:pPr>
        <w:tabs>
          <w:tab w:val="center" w:pos="6521"/>
        </w:tabs>
        <w:spacing w:after="0" w:line="240" w:lineRule="auto"/>
        <w:jc w:val="both"/>
        <w:rPr>
          <w:rFonts w:ascii="Tahoma" w:hAnsi="Tahoma" w:cs="Tahoma"/>
          <w:sz w:val="20"/>
          <w:szCs w:val="20"/>
        </w:rPr>
      </w:pPr>
      <w:r w:rsidRPr="00523C23">
        <w:rPr>
          <w:rFonts w:ascii="Tahoma" w:hAnsi="Tahoma" w:cs="Tahoma"/>
          <w:sz w:val="20"/>
          <w:szCs w:val="20"/>
        </w:rPr>
        <w:tab/>
        <w:t>meghatalmazott képviselő aláírása)</w:t>
      </w:r>
    </w:p>
    <w:p w14:paraId="7CEAF902" w14:textId="77777777" w:rsidR="00715A1B" w:rsidRPr="00523C23" w:rsidRDefault="00715A1B" w:rsidP="00A73179">
      <w:pPr>
        <w:tabs>
          <w:tab w:val="center" w:pos="6521"/>
        </w:tabs>
        <w:spacing w:after="0" w:line="240" w:lineRule="auto"/>
        <w:jc w:val="both"/>
        <w:rPr>
          <w:rFonts w:ascii="Tahoma" w:hAnsi="Tahoma" w:cs="Tahoma"/>
          <w:sz w:val="20"/>
          <w:szCs w:val="20"/>
        </w:rPr>
      </w:pPr>
    </w:p>
    <w:p w14:paraId="5D5FBD5B" w14:textId="77777777" w:rsidR="00715A1B" w:rsidRPr="00523C23" w:rsidRDefault="00715A1B" w:rsidP="00A73179">
      <w:pPr>
        <w:tabs>
          <w:tab w:val="center" w:pos="6521"/>
        </w:tabs>
        <w:spacing w:after="0" w:line="240" w:lineRule="auto"/>
        <w:jc w:val="both"/>
        <w:rPr>
          <w:rFonts w:ascii="Tahoma" w:hAnsi="Tahoma" w:cs="Tahoma"/>
          <w:sz w:val="20"/>
          <w:szCs w:val="20"/>
        </w:rPr>
      </w:pPr>
    </w:p>
    <w:p w14:paraId="3CF0412C" w14:textId="77777777" w:rsidR="00715A1B" w:rsidRPr="00523C23" w:rsidRDefault="00715A1B" w:rsidP="00A73179">
      <w:pPr>
        <w:tabs>
          <w:tab w:val="center" w:pos="6521"/>
        </w:tabs>
        <w:spacing w:after="0" w:line="240" w:lineRule="auto"/>
        <w:jc w:val="both"/>
        <w:rPr>
          <w:rFonts w:ascii="Tahoma" w:hAnsi="Tahoma" w:cs="Tahoma"/>
          <w:sz w:val="20"/>
          <w:szCs w:val="20"/>
        </w:rPr>
      </w:pPr>
    </w:p>
    <w:p w14:paraId="0B15ACAA" w14:textId="77777777" w:rsidR="00715A1B" w:rsidRPr="00523C23" w:rsidRDefault="00715A1B" w:rsidP="00A73179">
      <w:pPr>
        <w:tabs>
          <w:tab w:val="center" w:pos="6521"/>
        </w:tabs>
        <w:spacing w:after="0" w:line="240" w:lineRule="auto"/>
        <w:jc w:val="both"/>
        <w:rPr>
          <w:rFonts w:ascii="Tahoma" w:hAnsi="Tahoma" w:cs="Tahoma"/>
          <w:sz w:val="20"/>
          <w:szCs w:val="20"/>
        </w:rPr>
      </w:pPr>
    </w:p>
    <w:p w14:paraId="598DB2E6" w14:textId="77777777" w:rsidR="00715A1B" w:rsidRPr="00523C23" w:rsidRDefault="00715A1B" w:rsidP="00A73179">
      <w:pPr>
        <w:tabs>
          <w:tab w:val="center" w:pos="6521"/>
        </w:tabs>
        <w:spacing w:after="0" w:line="240" w:lineRule="auto"/>
        <w:jc w:val="both"/>
        <w:rPr>
          <w:rFonts w:ascii="Tahoma" w:hAnsi="Tahoma" w:cs="Tahoma"/>
          <w:sz w:val="20"/>
          <w:szCs w:val="20"/>
        </w:rPr>
      </w:pPr>
    </w:p>
    <w:p w14:paraId="2C1503CA" w14:textId="77777777" w:rsidR="00715A1B" w:rsidRPr="00523C23" w:rsidRDefault="00715A1B" w:rsidP="00A73179">
      <w:pPr>
        <w:tabs>
          <w:tab w:val="center" w:pos="6521"/>
        </w:tabs>
        <w:spacing w:after="0" w:line="240" w:lineRule="auto"/>
        <w:jc w:val="both"/>
        <w:rPr>
          <w:rFonts w:ascii="Tahoma" w:hAnsi="Tahoma" w:cs="Tahoma"/>
          <w:sz w:val="20"/>
          <w:szCs w:val="20"/>
        </w:rPr>
      </w:pPr>
    </w:p>
    <w:p w14:paraId="26E9BD25" w14:textId="77777777" w:rsidR="007D0676" w:rsidRDefault="007D0676">
      <w:pPr>
        <w:suppressAutoHyphens w:val="0"/>
        <w:spacing w:after="0" w:line="240" w:lineRule="auto"/>
        <w:textAlignment w:val="auto"/>
        <w:rPr>
          <w:rFonts w:ascii="Tahoma" w:hAnsi="Tahoma" w:cs="Tahoma"/>
          <w:b/>
          <w:color w:val="auto"/>
          <w:sz w:val="20"/>
          <w:szCs w:val="20"/>
        </w:rPr>
      </w:pPr>
      <w:r>
        <w:rPr>
          <w:rFonts w:ascii="Tahoma" w:hAnsi="Tahoma" w:cs="Tahoma"/>
          <w:b/>
          <w:color w:val="auto"/>
          <w:sz w:val="20"/>
          <w:szCs w:val="20"/>
        </w:rPr>
        <w:br w:type="page"/>
      </w:r>
    </w:p>
    <w:p w14:paraId="76B19647" w14:textId="7521A5FC" w:rsidR="00715A1B" w:rsidRPr="00523C23" w:rsidRDefault="00715A1B" w:rsidP="00715A1B">
      <w:pPr>
        <w:spacing w:before="60" w:after="60" w:line="240" w:lineRule="auto"/>
        <w:jc w:val="right"/>
        <w:rPr>
          <w:rFonts w:ascii="Tahoma" w:hAnsi="Tahoma" w:cs="Tahoma"/>
          <w:b/>
          <w:color w:val="auto"/>
          <w:sz w:val="20"/>
          <w:szCs w:val="20"/>
        </w:rPr>
      </w:pPr>
      <w:r w:rsidRPr="00523C23">
        <w:rPr>
          <w:rFonts w:ascii="Tahoma" w:hAnsi="Tahoma" w:cs="Tahoma"/>
          <w:b/>
          <w:color w:val="auto"/>
          <w:sz w:val="20"/>
          <w:szCs w:val="20"/>
        </w:rPr>
        <w:lastRenderedPageBreak/>
        <w:t>4/B. sz. melléklet</w:t>
      </w:r>
    </w:p>
    <w:p w14:paraId="15DF08F9" w14:textId="77777777" w:rsidR="00715A1B" w:rsidRPr="00523C23" w:rsidRDefault="00715A1B" w:rsidP="00715A1B">
      <w:pPr>
        <w:spacing w:before="60" w:after="60" w:line="240" w:lineRule="auto"/>
        <w:jc w:val="both"/>
        <w:rPr>
          <w:rFonts w:ascii="Tahoma" w:hAnsi="Tahoma" w:cs="Tahoma"/>
          <w:smallCaps/>
          <w:color w:val="auto"/>
          <w:sz w:val="20"/>
          <w:szCs w:val="20"/>
        </w:rPr>
      </w:pPr>
    </w:p>
    <w:p w14:paraId="2867F095" w14:textId="77777777" w:rsidR="00715A1B" w:rsidRPr="00523C23" w:rsidRDefault="00715A1B" w:rsidP="00715A1B">
      <w:pPr>
        <w:spacing w:before="60" w:after="60" w:line="240" w:lineRule="auto"/>
        <w:jc w:val="center"/>
        <w:rPr>
          <w:rFonts w:ascii="Tahoma" w:hAnsi="Tahoma" w:cs="Tahoma"/>
          <w:b/>
          <w:smallCaps/>
          <w:color w:val="auto"/>
          <w:sz w:val="20"/>
          <w:szCs w:val="20"/>
        </w:rPr>
      </w:pPr>
      <w:r w:rsidRPr="00523C23">
        <w:rPr>
          <w:rFonts w:ascii="Tahoma" w:hAnsi="Tahoma" w:cs="Tahoma"/>
          <w:b/>
          <w:smallCaps/>
          <w:color w:val="auto"/>
          <w:sz w:val="20"/>
          <w:szCs w:val="20"/>
        </w:rPr>
        <w:t>NYILATKOZAT</w:t>
      </w:r>
    </w:p>
    <w:p w14:paraId="3685397B" w14:textId="77777777" w:rsidR="00715A1B" w:rsidRPr="00523C23" w:rsidRDefault="00715A1B" w:rsidP="00715A1B">
      <w:pPr>
        <w:spacing w:before="60" w:after="60" w:line="240" w:lineRule="auto"/>
        <w:jc w:val="center"/>
        <w:rPr>
          <w:rFonts w:ascii="Tahoma" w:hAnsi="Tahoma" w:cs="Tahoma"/>
          <w:b/>
          <w:color w:val="auto"/>
          <w:sz w:val="20"/>
          <w:szCs w:val="20"/>
        </w:rPr>
      </w:pPr>
      <w:r w:rsidRPr="00523C23">
        <w:rPr>
          <w:rFonts w:ascii="Tahoma" w:hAnsi="Tahoma" w:cs="Tahoma"/>
          <w:b/>
          <w:color w:val="auto"/>
          <w:sz w:val="20"/>
          <w:szCs w:val="20"/>
        </w:rPr>
        <w:t>a kizáró okok vonatkozásában</w:t>
      </w:r>
      <w:r w:rsidRPr="00523C23">
        <w:rPr>
          <w:rStyle w:val="Lbjegyzet-hivatkozs"/>
          <w:rFonts w:ascii="Tahoma" w:hAnsi="Tahoma" w:cs="Tahoma"/>
          <w:color w:val="auto"/>
          <w:sz w:val="20"/>
          <w:szCs w:val="20"/>
        </w:rPr>
        <w:footnoteReference w:id="17"/>
      </w:r>
    </w:p>
    <w:p w14:paraId="2FFAE3C0" w14:textId="77777777" w:rsidR="00715A1B" w:rsidRPr="00523C23" w:rsidRDefault="00715A1B" w:rsidP="00715A1B">
      <w:pPr>
        <w:autoSpaceDE w:val="0"/>
        <w:autoSpaceDN w:val="0"/>
        <w:adjustRightInd w:val="0"/>
        <w:spacing w:before="60" w:after="60" w:line="240" w:lineRule="auto"/>
        <w:jc w:val="both"/>
        <w:rPr>
          <w:rFonts w:ascii="Tahoma" w:hAnsi="Tahoma" w:cs="Tahoma"/>
          <w:color w:val="auto"/>
          <w:sz w:val="20"/>
          <w:szCs w:val="20"/>
        </w:rPr>
      </w:pPr>
    </w:p>
    <w:p w14:paraId="46FFFBD7" w14:textId="08C937A2" w:rsidR="00715A1B" w:rsidRPr="00523C23" w:rsidRDefault="00715A1B" w:rsidP="00715A1B">
      <w:pPr>
        <w:autoSpaceDE w:val="0"/>
        <w:autoSpaceDN w:val="0"/>
        <w:adjustRightInd w:val="0"/>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Alulírott _________________________, mint a(z) _________________________ (székhely: _________________________) ajánlattevő szervezet cégjegyzésre jogosult képviselője</w:t>
      </w:r>
      <w:r w:rsidR="00A3380E" w:rsidRPr="00523C23">
        <w:rPr>
          <w:rFonts w:ascii="Tahoma" w:hAnsi="Tahoma" w:cs="Tahoma"/>
          <w:color w:val="auto"/>
          <w:sz w:val="20"/>
          <w:szCs w:val="20"/>
        </w:rPr>
        <w:t xml:space="preserve"> a</w:t>
      </w:r>
      <w:r w:rsidRPr="00523C23">
        <w:rPr>
          <w:rFonts w:ascii="Tahoma" w:hAnsi="Tahoma" w:cs="Tahoma"/>
          <w:color w:val="auto"/>
          <w:sz w:val="20"/>
          <w:szCs w:val="20"/>
        </w:rPr>
        <w:t xml:space="preserve"> </w:t>
      </w:r>
      <w:r w:rsidR="00523C23" w:rsidRPr="00523C23">
        <w:rPr>
          <w:rFonts w:ascii="Tahoma" w:hAnsi="Tahoma" w:cs="Tahoma"/>
          <w:b/>
          <w:color w:val="auto"/>
          <w:sz w:val="20"/>
          <w:szCs w:val="20"/>
          <w:lang w:eastAsia="en-GB"/>
        </w:rPr>
        <w:t xml:space="preserve">MIHŐ Miskolci Hőszolgáltató Kft. </w:t>
      </w:r>
      <w:r w:rsidR="00523C23" w:rsidRPr="00523C23">
        <w:rPr>
          <w:rFonts w:ascii="Tahoma" w:hAnsi="Tahoma" w:cs="Tahoma"/>
          <w:color w:val="auto"/>
          <w:sz w:val="20"/>
          <w:szCs w:val="20"/>
          <w:lang w:eastAsia="en-GB"/>
        </w:rPr>
        <w:t>(3534 Miskolc, Gagarin u. 52.)</w:t>
      </w:r>
      <w:r w:rsidR="00523C23" w:rsidRPr="00523C23">
        <w:rPr>
          <w:rFonts w:ascii="Tahoma" w:hAnsi="Tahoma" w:cs="Tahoma"/>
          <w:color w:val="auto"/>
          <w:sz w:val="20"/>
          <w:szCs w:val="20"/>
        </w:rPr>
        <w:t>,</w:t>
      </w:r>
      <w:r w:rsidR="0007166C" w:rsidRPr="00523C23">
        <w:rPr>
          <w:rFonts w:ascii="Tahoma" w:hAnsi="Tahoma" w:cs="Tahoma"/>
          <w:color w:val="auto"/>
          <w:sz w:val="20"/>
          <w:szCs w:val="20"/>
        </w:rPr>
        <w:t xml:space="preserve"> mint Ajánlatkérő által </w:t>
      </w:r>
      <w:r w:rsidR="00DA479D" w:rsidRPr="00523C23">
        <w:rPr>
          <w:rFonts w:ascii="Tahoma" w:hAnsi="Tahoma" w:cs="Tahoma"/>
          <w:b/>
          <w:i/>
          <w:color w:val="auto"/>
          <w:sz w:val="20"/>
          <w:szCs w:val="20"/>
        </w:rPr>
        <w:t>„</w:t>
      </w:r>
      <w:r w:rsidR="00DA479D"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color w:val="auto"/>
          <w:sz w:val="20"/>
          <w:szCs w:val="20"/>
        </w:rPr>
        <w:t>”</w:t>
      </w:r>
      <w:r w:rsidR="00A3380E" w:rsidRPr="00523C23">
        <w:rPr>
          <w:rFonts w:ascii="Tahoma" w:hAnsi="Tahoma" w:cs="Tahoma"/>
          <w:b/>
          <w:i/>
          <w:color w:val="auto"/>
          <w:sz w:val="20"/>
          <w:szCs w:val="20"/>
        </w:rPr>
        <w:t xml:space="preserve"> </w:t>
      </w:r>
      <w:r w:rsidR="00A3380E" w:rsidRPr="00523C23">
        <w:rPr>
          <w:rFonts w:ascii="Tahoma" w:hAnsi="Tahoma" w:cs="Tahoma"/>
          <w:bCs/>
          <w:sz w:val="20"/>
          <w:szCs w:val="20"/>
        </w:rPr>
        <w:t>tárgyban</w:t>
      </w:r>
      <w:r w:rsidR="00A3380E" w:rsidRPr="00523C23">
        <w:rPr>
          <w:rFonts w:ascii="Tahoma" w:hAnsi="Tahoma" w:cs="Tahoma"/>
          <w:sz w:val="20"/>
          <w:szCs w:val="20"/>
        </w:rPr>
        <w:t xml:space="preserve"> </w:t>
      </w:r>
      <w:r w:rsidRPr="00523C23">
        <w:rPr>
          <w:rFonts w:ascii="Tahoma" w:hAnsi="Tahoma" w:cs="Tahoma"/>
          <w:color w:val="auto"/>
          <w:sz w:val="20"/>
          <w:szCs w:val="20"/>
        </w:rPr>
        <w:t>kiírt közbeszerzési eljárás során az alábbi nyilatkozatot teszem a kizáró okok vonatkozásában:</w:t>
      </w:r>
    </w:p>
    <w:p w14:paraId="656D3EB2" w14:textId="77777777" w:rsidR="00715A1B" w:rsidRPr="00523C23" w:rsidRDefault="00715A1B" w:rsidP="00715A1B">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 xml:space="preserve">Nem állnak fenn velünk szemben a közbeszerzésekről szóló 2015. évi CXLIII. törvényben foglalt alábbi kizáró okok, mely szerint nem lehet ajánlattevő, amennyiben: </w:t>
      </w:r>
    </w:p>
    <w:p w14:paraId="2B0B1978" w14:textId="77777777" w:rsidR="00715A1B" w:rsidRPr="00523C23" w:rsidRDefault="00715A1B" w:rsidP="00715A1B">
      <w:pPr>
        <w:spacing w:before="60" w:after="60" w:line="240" w:lineRule="auto"/>
        <w:jc w:val="both"/>
        <w:rPr>
          <w:rFonts w:ascii="Tahoma" w:hAnsi="Tahoma" w:cs="Tahoma"/>
          <w:b/>
          <w:color w:val="auto"/>
          <w:sz w:val="20"/>
          <w:szCs w:val="20"/>
        </w:rPr>
      </w:pPr>
      <w:r w:rsidRPr="00523C23">
        <w:rPr>
          <w:rFonts w:ascii="Tahoma" w:hAnsi="Tahoma" w:cs="Tahoma"/>
          <w:b/>
          <w:color w:val="auto"/>
          <w:sz w:val="20"/>
          <w:szCs w:val="20"/>
        </w:rPr>
        <w:t>Kbt. 62. § (2) bekezdés:</w:t>
      </w:r>
    </w:p>
    <w:p w14:paraId="63DCCC29" w14:textId="77777777" w:rsidR="00715A1B" w:rsidRPr="00523C23" w:rsidRDefault="00715A1B" w:rsidP="00715A1B">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28912A3F" w14:textId="77777777" w:rsidR="00715A1B" w:rsidRPr="00523C23" w:rsidRDefault="00715A1B" w:rsidP="00715A1B">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640E7532" w14:textId="77777777" w:rsidR="00715A1B" w:rsidRPr="00523C23" w:rsidRDefault="00715A1B" w:rsidP="00715A1B">
      <w:pPr>
        <w:pStyle w:val="Szvegtrzsbehzssal3"/>
        <w:spacing w:before="60" w:after="60" w:line="240" w:lineRule="auto"/>
        <w:ind w:left="0"/>
        <w:rPr>
          <w:rFonts w:ascii="Tahoma" w:hAnsi="Tahoma" w:cs="Tahoma"/>
          <w:sz w:val="20"/>
        </w:rPr>
      </w:pPr>
    </w:p>
    <w:p w14:paraId="19B2F5DA" w14:textId="77777777" w:rsidR="00715A1B" w:rsidRPr="00523C23" w:rsidRDefault="00715A1B" w:rsidP="00715A1B">
      <w:pPr>
        <w:pStyle w:val="Szvegtrzsbehzssal3"/>
        <w:spacing w:before="60" w:after="60" w:line="240" w:lineRule="auto"/>
        <w:ind w:left="0"/>
        <w:rPr>
          <w:rFonts w:ascii="Tahoma" w:hAnsi="Tahoma" w:cs="Tahoma"/>
          <w:caps/>
          <w:sz w:val="20"/>
        </w:rPr>
      </w:pPr>
    </w:p>
    <w:p w14:paraId="018E7B40" w14:textId="77777777" w:rsidR="00715A1B" w:rsidRPr="00523C23" w:rsidRDefault="00715A1B" w:rsidP="00715A1B">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Keltezés (helység, év, hónap, nap)</w:t>
      </w:r>
    </w:p>
    <w:p w14:paraId="521AEB90" w14:textId="77777777" w:rsidR="00715A1B" w:rsidRPr="00523C23" w:rsidRDefault="00715A1B" w:rsidP="00715A1B">
      <w:pPr>
        <w:spacing w:before="60" w:after="60" w:line="240" w:lineRule="auto"/>
        <w:jc w:val="both"/>
        <w:rPr>
          <w:rFonts w:ascii="Tahoma" w:hAnsi="Tahoma" w:cs="Tahoma"/>
          <w:color w:val="auto"/>
          <w:sz w:val="20"/>
          <w:szCs w:val="20"/>
        </w:rPr>
      </w:pPr>
    </w:p>
    <w:p w14:paraId="6DCBDEAF" w14:textId="77777777" w:rsidR="00715A1B" w:rsidRPr="00523C23" w:rsidRDefault="00715A1B" w:rsidP="00715A1B">
      <w:pPr>
        <w:spacing w:before="60" w:after="60" w:line="240" w:lineRule="auto"/>
        <w:jc w:val="both"/>
        <w:rPr>
          <w:rFonts w:ascii="Tahoma" w:hAnsi="Tahoma" w:cs="Tahoma"/>
          <w:color w:val="auto"/>
          <w:sz w:val="20"/>
          <w:szCs w:val="20"/>
        </w:rPr>
      </w:pPr>
    </w:p>
    <w:p w14:paraId="412AD00B" w14:textId="77777777" w:rsidR="00715A1B" w:rsidRPr="00523C23" w:rsidRDefault="00715A1B" w:rsidP="00715A1B">
      <w:pPr>
        <w:tabs>
          <w:tab w:val="center" w:pos="6480"/>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_____________________________________</w:t>
      </w:r>
    </w:p>
    <w:p w14:paraId="227C0233" w14:textId="77777777" w:rsidR="00715A1B" w:rsidRPr="00523C23" w:rsidRDefault="00715A1B" w:rsidP="00715A1B">
      <w:pPr>
        <w:tabs>
          <w:tab w:val="center" w:pos="6521"/>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(cégjegyzésre jogosult vagy szabályszerűen</w:t>
      </w:r>
    </w:p>
    <w:p w14:paraId="0A6D2DF4" w14:textId="77777777" w:rsidR="00715A1B" w:rsidRPr="00523C23" w:rsidRDefault="00715A1B" w:rsidP="00715A1B">
      <w:pPr>
        <w:tabs>
          <w:tab w:val="center" w:pos="6521"/>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meghatalmazott képviselő aláírása)</w:t>
      </w:r>
    </w:p>
    <w:p w14:paraId="45CA231B" w14:textId="77777777" w:rsidR="00715A1B" w:rsidRPr="00523C23" w:rsidRDefault="00715A1B" w:rsidP="00A73179">
      <w:pPr>
        <w:tabs>
          <w:tab w:val="center" w:pos="6521"/>
        </w:tabs>
        <w:spacing w:after="0" w:line="240" w:lineRule="auto"/>
        <w:jc w:val="both"/>
        <w:rPr>
          <w:rFonts w:ascii="Tahoma" w:hAnsi="Tahoma" w:cs="Tahoma"/>
          <w:b/>
          <w:color w:val="auto"/>
          <w:sz w:val="20"/>
          <w:szCs w:val="20"/>
        </w:rPr>
        <w:sectPr w:rsidR="00715A1B" w:rsidRPr="00523C23" w:rsidSect="008416EA">
          <w:headerReference w:type="default" r:id="rId27"/>
          <w:pgSz w:w="11906" w:h="16838"/>
          <w:pgMar w:top="1418" w:right="1418" w:bottom="1418" w:left="1418" w:header="709" w:footer="709" w:gutter="0"/>
          <w:cols w:space="708"/>
          <w:docGrid w:linePitch="326"/>
        </w:sectPr>
      </w:pPr>
    </w:p>
    <w:p w14:paraId="5CC2D17C" w14:textId="11ACBCD7" w:rsidR="00893F4D" w:rsidRPr="00523C23" w:rsidRDefault="00893F4D" w:rsidP="00F732A8">
      <w:pPr>
        <w:ind w:left="6804"/>
        <w:jc w:val="right"/>
        <w:rPr>
          <w:rFonts w:ascii="Tahoma" w:hAnsi="Tahoma" w:cs="Tahoma"/>
          <w:b/>
          <w:sz w:val="20"/>
          <w:szCs w:val="20"/>
        </w:rPr>
      </w:pPr>
      <w:r w:rsidRPr="00523C23">
        <w:rPr>
          <w:rFonts w:ascii="Tahoma" w:hAnsi="Tahoma" w:cs="Tahoma"/>
          <w:b/>
          <w:sz w:val="20"/>
          <w:szCs w:val="20"/>
        </w:rPr>
        <w:lastRenderedPageBreak/>
        <w:t>5. sz</w:t>
      </w:r>
      <w:r w:rsidR="00677A3C" w:rsidRPr="00523C23">
        <w:rPr>
          <w:rFonts w:ascii="Tahoma" w:hAnsi="Tahoma" w:cs="Tahoma"/>
          <w:b/>
          <w:sz w:val="20"/>
          <w:szCs w:val="20"/>
        </w:rPr>
        <w:t>.</w:t>
      </w:r>
      <w:r w:rsidRPr="00523C23">
        <w:rPr>
          <w:rFonts w:ascii="Tahoma" w:hAnsi="Tahoma" w:cs="Tahoma"/>
          <w:b/>
          <w:sz w:val="20"/>
          <w:szCs w:val="20"/>
        </w:rPr>
        <w:t xml:space="preserve"> melléklet</w:t>
      </w:r>
    </w:p>
    <w:p w14:paraId="5CC2D17D" w14:textId="77777777" w:rsidR="00893F4D" w:rsidRPr="00523C23" w:rsidRDefault="00893F4D" w:rsidP="00F3462E">
      <w:pPr>
        <w:jc w:val="center"/>
        <w:rPr>
          <w:rFonts w:ascii="Tahoma" w:hAnsi="Tahoma" w:cs="Tahoma"/>
          <w:b/>
          <w:smallCaps/>
          <w:sz w:val="20"/>
          <w:szCs w:val="20"/>
        </w:rPr>
      </w:pPr>
      <w:r w:rsidRPr="00523C23">
        <w:rPr>
          <w:rFonts w:ascii="Tahoma" w:hAnsi="Tahoma" w:cs="Tahoma"/>
          <w:b/>
          <w:smallCaps/>
          <w:sz w:val="20"/>
          <w:szCs w:val="20"/>
        </w:rPr>
        <w:t>Nyilatkozat</w:t>
      </w:r>
    </w:p>
    <w:p w14:paraId="5CC2D17E" w14:textId="0EA7EF62" w:rsidR="00893F4D" w:rsidRPr="00523C23" w:rsidRDefault="00893F4D" w:rsidP="00F3462E">
      <w:pPr>
        <w:jc w:val="center"/>
        <w:rPr>
          <w:rFonts w:ascii="Tahoma" w:hAnsi="Tahoma" w:cs="Tahoma"/>
          <w:b/>
          <w:sz w:val="20"/>
          <w:szCs w:val="20"/>
        </w:rPr>
      </w:pPr>
      <w:r w:rsidRPr="00523C23">
        <w:rPr>
          <w:rFonts w:ascii="Tahoma" w:hAnsi="Tahoma" w:cs="Tahoma"/>
          <w:b/>
          <w:sz w:val="20"/>
          <w:szCs w:val="20"/>
        </w:rPr>
        <w:t xml:space="preserve">a </w:t>
      </w:r>
      <w:r w:rsidR="000D5443" w:rsidRPr="00523C23">
        <w:rPr>
          <w:rFonts w:ascii="Tahoma" w:hAnsi="Tahoma" w:cs="Tahoma"/>
          <w:b/>
          <w:bCs/>
          <w:sz w:val="20"/>
          <w:szCs w:val="20"/>
        </w:rPr>
        <w:t xml:space="preserve">321/2015. (X. 30.) </w:t>
      </w:r>
      <w:r w:rsidR="000D5443" w:rsidRPr="00523C23">
        <w:rPr>
          <w:rFonts w:ascii="Tahoma" w:hAnsi="Tahoma" w:cs="Tahoma"/>
          <w:b/>
          <w:bCs/>
          <w:sz w:val="20"/>
          <w:szCs w:val="20"/>
          <w:lang w:val="x-none"/>
        </w:rPr>
        <w:t xml:space="preserve">Korm. rendelet 19. § (1) bekezdés c) </w:t>
      </w:r>
      <w:r w:rsidRPr="00523C23">
        <w:rPr>
          <w:rFonts w:ascii="Tahoma" w:hAnsi="Tahoma" w:cs="Tahoma"/>
          <w:b/>
          <w:sz w:val="20"/>
          <w:szCs w:val="20"/>
        </w:rPr>
        <w:t xml:space="preserve">pontja alapján az eljárást megindító felhívás feladásának napját megelőző </w:t>
      </w:r>
      <w:r w:rsidR="00EA29F2" w:rsidRPr="00523C23">
        <w:rPr>
          <w:rFonts w:ascii="Tahoma" w:hAnsi="Tahoma" w:cs="Tahoma"/>
          <w:b/>
          <w:sz w:val="20"/>
          <w:szCs w:val="20"/>
        </w:rPr>
        <w:t>2</w:t>
      </w:r>
      <w:r w:rsidRPr="00523C23">
        <w:rPr>
          <w:rFonts w:ascii="Tahoma" w:hAnsi="Tahoma" w:cs="Tahoma"/>
          <w:b/>
          <w:sz w:val="20"/>
          <w:szCs w:val="20"/>
        </w:rPr>
        <w:t xml:space="preserve"> üzleti évre vonatkozó - ÁFA nélkül számított a közbeszerzés tárgyából származó árbevételéről</w:t>
      </w:r>
    </w:p>
    <w:p w14:paraId="5CC2D180" w14:textId="77777777" w:rsidR="00893F4D" w:rsidRPr="00523C23" w:rsidRDefault="00893F4D" w:rsidP="00F3462E">
      <w:pPr>
        <w:jc w:val="center"/>
        <w:rPr>
          <w:rFonts w:ascii="Tahoma" w:hAnsi="Tahoma" w:cs="Tahoma"/>
          <w:b/>
          <w:sz w:val="20"/>
          <w:szCs w:val="20"/>
        </w:rPr>
      </w:pPr>
    </w:p>
    <w:p w14:paraId="5CC2D181" w14:textId="678DC3D7" w:rsidR="00893F4D" w:rsidRPr="00523C23" w:rsidRDefault="00893F4D" w:rsidP="00F3462E">
      <w:pPr>
        <w:jc w:val="both"/>
        <w:rPr>
          <w:rFonts w:ascii="Tahoma" w:hAnsi="Tahoma" w:cs="Tahoma"/>
          <w:sz w:val="20"/>
          <w:szCs w:val="20"/>
        </w:rPr>
      </w:pPr>
      <w:r w:rsidRPr="00523C23">
        <w:rPr>
          <w:rFonts w:ascii="Tahoma" w:hAnsi="Tahoma" w:cs="Tahoma"/>
          <w:sz w:val="20"/>
          <w:szCs w:val="20"/>
        </w:rPr>
        <w:t>Alulírott………………………………………… mint a(z)…………………………………………</w:t>
      </w:r>
      <w:proofErr w:type="gramStart"/>
      <w:r w:rsidRPr="00523C23">
        <w:rPr>
          <w:rFonts w:ascii="Tahoma" w:hAnsi="Tahoma" w:cs="Tahoma"/>
          <w:sz w:val="20"/>
          <w:szCs w:val="20"/>
        </w:rPr>
        <w:t>…(</w:t>
      </w:r>
      <w:proofErr w:type="gramEnd"/>
      <w:r w:rsidRPr="00523C23">
        <w:rPr>
          <w:rFonts w:ascii="Tahoma" w:hAnsi="Tahoma" w:cs="Tahoma"/>
          <w:sz w:val="20"/>
          <w:szCs w:val="20"/>
        </w:rPr>
        <w:t>székhely:………………………………………) cégjegyzésre jogosult képviselője/meghatalmazott képviselője</w:t>
      </w:r>
      <w:r w:rsidRPr="00523C23">
        <w:rPr>
          <w:rStyle w:val="Lbjegyzet-hivatkozs"/>
          <w:rFonts w:ascii="Tahoma" w:hAnsi="Tahoma" w:cs="Tahoma"/>
          <w:sz w:val="20"/>
          <w:szCs w:val="20"/>
        </w:rPr>
        <w:footnoteReference w:id="18"/>
      </w:r>
      <w:r w:rsidRPr="00523C23">
        <w:rPr>
          <w:rFonts w:ascii="Tahoma" w:hAnsi="Tahoma" w:cs="Tahoma"/>
          <w:sz w:val="20"/>
          <w:szCs w:val="20"/>
        </w:rPr>
        <w:t xml:space="preserve"> ezennel kijelentem, hogy a(z) ……………………………… mint ajánlattevő/ közös ajánlattevő/alvállalkozó/ az alkalmasság igazolására igénybe vett más szervezet</w:t>
      </w:r>
      <w:r w:rsidRPr="00523C23">
        <w:rPr>
          <w:rStyle w:val="Lbjegyzet-hivatkozs"/>
          <w:rFonts w:ascii="Tahoma" w:hAnsi="Tahoma" w:cs="Tahoma"/>
          <w:sz w:val="20"/>
          <w:szCs w:val="20"/>
        </w:rPr>
        <w:t xml:space="preserve"> </w:t>
      </w:r>
      <w:r w:rsidRPr="00523C23">
        <w:rPr>
          <w:rStyle w:val="Lbjegyzet-hivatkozs"/>
          <w:rFonts w:ascii="Tahoma" w:hAnsi="Tahoma" w:cs="Tahoma"/>
          <w:sz w:val="20"/>
          <w:szCs w:val="20"/>
        </w:rPr>
        <w:footnoteReference w:id="19"/>
      </w:r>
      <w:r w:rsidRPr="00523C23">
        <w:rPr>
          <w:rFonts w:ascii="Tahoma" w:hAnsi="Tahoma" w:cs="Tahoma"/>
          <w:sz w:val="20"/>
          <w:szCs w:val="20"/>
        </w:rPr>
        <w:t xml:space="preserve">  az eljárást megindító felhívás feladásának napját megelőző </w:t>
      </w:r>
      <w:r w:rsidR="00EA29F2" w:rsidRPr="00523C23">
        <w:rPr>
          <w:rFonts w:ascii="Tahoma" w:hAnsi="Tahoma" w:cs="Tahoma"/>
          <w:sz w:val="20"/>
          <w:szCs w:val="20"/>
        </w:rPr>
        <w:t>2</w:t>
      </w:r>
      <w:r w:rsidRPr="00523C23">
        <w:rPr>
          <w:rFonts w:ascii="Tahoma" w:hAnsi="Tahoma" w:cs="Tahoma"/>
          <w:sz w:val="20"/>
          <w:szCs w:val="20"/>
        </w:rPr>
        <w:t xml:space="preserve"> üzleti évre</w:t>
      </w:r>
      <w:r w:rsidRPr="00523C23">
        <w:rPr>
          <w:rFonts w:ascii="Tahoma" w:hAnsi="Tahoma" w:cs="Tahoma"/>
          <w:b/>
          <w:sz w:val="20"/>
          <w:szCs w:val="20"/>
        </w:rPr>
        <w:t xml:space="preserve"> </w:t>
      </w:r>
      <w:r w:rsidRPr="00523C23">
        <w:rPr>
          <w:rFonts w:ascii="Tahoma" w:hAnsi="Tahoma" w:cs="Tahoma"/>
          <w:sz w:val="20"/>
          <w:szCs w:val="20"/>
        </w:rPr>
        <w:t>vonatkozó</w:t>
      </w:r>
      <w:r w:rsidRPr="00523C23">
        <w:rPr>
          <w:rFonts w:ascii="Tahoma" w:hAnsi="Tahoma" w:cs="Tahoma"/>
          <w:b/>
          <w:sz w:val="20"/>
          <w:szCs w:val="20"/>
        </w:rPr>
        <w:t xml:space="preserve"> </w:t>
      </w:r>
      <w:r w:rsidRPr="00523C23">
        <w:rPr>
          <w:rFonts w:ascii="Tahoma" w:hAnsi="Tahoma" w:cs="Tahoma"/>
          <w:sz w:val="20"/>
          <w:szCs w:val="20"/>
        </w:rPr>
        <w:t>- áfa nélkül számított –</w:t>
      </w:r>
      <w:r w:rsidR="00EA29F2" w:rsidRPr="00523C23">
        <w:rPr>
          <w:rFonts w:ascii="Tahoma" w:hAnsi="Tahoma" w:cs="Tahoma"/>
          <w:sz w:val="20"/>
          <w:szCs w:val="20"/>
        </w:rPr>
        <w:t xml:space="preserve"> </w:t>
      </w:r>
      <w:r w:rsidRPr="00523C23">
        <w:rPr>
          <w:rFonts w:ascii="Tahoma" w:hAnsi="Tahoma" w:cs="Tahoma"/>
          <w:sz w:val="20"/>
          <w:szCs w:val="20"/>
        </w:rPr>
        <w:t xml:space="preserve">a közbeszerzés tárgyának megfelelő tevékenységből származó árbevétele az alábbiak szerint alakult: </w:t>
      </w:r>
    </w:p>
    <w:tbl>
      <w:tblPr>
        <w:tblW w:w="3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
        <w:gridCol w:w="5497"/>
      </w:tblGrid>
      <w:tr w:rsidR="009A12D0" w:rsidRPr="00523C23" w14:paraId="7589F316" w14:textId="77777777" w:rsidTr="0021496D">
        <w:trPr>
          <w:trHeight w:val="528"/>
          <w:jc w:val="center"/>
        </w:trPr>
        <w:tc>
          <w:tcPr>
            <w:tcW w:w="815" w:type="pct"/>
            <w:shd w:val="clear" w:color="auto" w:fill="D9D9D9"/>
          </w:tcPr>
          <w:p w14:paraId="5BB7DF15" w14:textId="77777777" w:rsidR="009A12D0" w:rsidRPr="00523C23" w:rsidRDefault="009A12D0" w:rsidP="0021496D">
            <w:pPr>
              <w:spacing w:before="120" w:after="120"/>
              <w:jc w:val="center"/>
              <w:rPr>
                <w:rFonts w:ascii="Tahoma" w:hAnsi="Tahoma" w:cs="Tahoma"/>
                <w:sz w:val="20"/>
                <w:szCs w:val="20"/>
              </w:rPr>
            </w:pPr>
            <w:r w:rsidRPr="00523C23">
              <w:rPr>
                <w:rFonts w:ascii="Tahoma" w:hAnsi="Tahoma" w:cs="Tahoma"/>
                <w:sz w:val="20"/>
                <w:szCs w:val="20"/>
              </w:rPr>
              <w:t>ÉV</w:t>
            </w:r>
          </w:p>
        </w:tc>
        <w:tc>
          <w:tcPr>
            <w:tcW w:w="4185" w:type="pct"/>
            <w:shd w:val="clear" w:color="auto" w:fill="D9D9D9"/>
          </w:tcPr>
          <w:p w14:paraId="37F60E28" w14:textId="449EEF50" w:rsidR="009A12D0" w:rsidRPr="00523C23" w:rsidRDefault="009A12D0" w:rsidP="00EA29F2">
            <w:pPr>
              <w:spacing w:before="120" w:after="120"/>
              <w:jc w:val="both"/>
              <w:rPr>
                <w:rFonts w:ascii="Tahoma" w:hAnsi="Tahoma" w:cs="Tahoma"/>
                <w:b/>
                <w:snapToGrid w:val="0"/>
                <w:sz w:val="20"/>
                <w:szCs w:val="20"/>
              </w:rPr>
            </w:pPr>
            <w:r w:rsidRPr="00523C23">
              <w:rPr>
                <w:rFonts w:ascii="Tahoma" w:hAnsi="Tahoma" w:cs="Tahoma"/>
                <w:b/>
                <w:sz w:val="20"/>
                <w:szCs w:val="20"/>
              </w:rPr>
              <w:t xml:space="preserve">Közbeszerzés tárgya (földgáz </w:t>
            </w:r>
            <w:r w:rsidR="00EA29F2" w:rsidRPr="00523C23">
              <w:rPr>
                <w:rFonts w:ascii="Tahoma" w:hAnsi="Tahoma" w:cs="Tahoma"/>
                <w:b/>
                <w:sz w:val="20"/>
                <w:szCs w:val="20"/>
              </w:rPr>
              <w:t>értékesítés</w:t>
            </w:r>
            <w:r w:rsidRPr="00523C23">
              <w:rPr>
                <w:rFonts w:ascii="Tahoma" w:hAnsi="Tahoma" w:cs="Tahoma"/>
                <w:b/>
                <w:sz w:val="20"/>
                <w:szCs w:val="20"/>
              </w:rPr>
              <w:t xml:space="preserve">) szerinti – általános forgalmi adó nélkül számított – </w:t>
            </w:r>
            <w:r w:rsidRPr="00523C23">
              <w:rPr>
                <w:rFonts w:ascii="Tahoma" w:hAnsi="Tahoma" w:cs="Tahoma"/>
                <w:b/>
                <w:snapToGrid w:val="0"/>
                <w:sz w:val="20"/>
                <w:szCs w:val="20"/>
              </w:rPr>
              <w:t xml:space="preserve">árbevétel </w:t>
            </w:r>
            <w:r w:rsidRPr="00523C23">
              <w:rPr>
                <w:rFonts w:ascii="Tahoma" w:hAnsi="Tahoma" w:cs="Tahoma"/>
                <w:b/>
                <w:sz w:val="20"/>
                <w:szCs w:val="20"/>
              </w:rPr>
              <w:t>(Ft)</w:t>
            </w:r>
          </w:p>
        </w:tc>
      </w:tr>
      <w:tr w:rsidR="009A12D0" w:rsidRPr="00523C23" w14:paraId="140FA0A0" w14:textId="77777777" w:rsidTr="0021496D">
        <w:trPr>
          <w:trHeight w:val="528"/>
          <w:jc w:val="center"/>
        </w:trPr>
        <w:tc>
          <w:tcPr>
            <w:tcW w:w="815" w:type="pct"/>
          </w:tcPr>
          <w:p w14:paraId="08138D66" w14:textId="77777777" w:rsidR="009A12D0" w:rsidRPr="00523C23" w:rsidRDefault="009A12D0" w:rsidP="0021496D">
            <w:pPr>
              <w:spacing w:before="120" w:after="120"/>
              <w:rPr>
                <w:rFonts w:ascii="Tahoma" w:hAnsi="Tahoma" w:cs="Tahoma"/>
                <w:sz w:val="20"/>
                <w:szCs w:val="20"/>
              </w:rPr>
            </w:pPr>
            <w:r w:rsidRPr="00523C23">
              <w:rPr>
                <w:rFonts w:ascii="Tahoma" w:hAnsi="Tahoma" w:cs="Tahoma"/>
                <w:sz w:val="20"/>
                <w:szCs w:val="20"/>
              </w:rPr>
              <w:t>20….</w:t>
            </w:r>
          </w:p>
        </w:tc>
        <w:tc>
          <w:tcPr>
            <w:tcW w:w="4185" w:type="pct"/>
          </w:tcPr>
          <w:p w14:paraId="71242E42" w14:textId="77777777" w:rsidR="009A12D0" w:rsidRPr="00523C23" w:rsidRDefault="009A12D0" w:rsidP="0021496D">
            <w:pPr>
              <w:spacing w:before="120" w:after="120"/>
              <w:rPr>
                <w:rFonts w:ascii="Tahoma" w:hAnsi="Tahoma" w:cs="Tahoma"/>
                <w:sz w:val="20"/>
                <w:szCs w:val="20"/>
              </w:rPr>
            </w:pPr>
          </w:p>
        </w:tc>
      </w:tr>
      <w:tr w:rsidR="00677BB9" w:rsidRPr="00523C23" w14:paraId="500FA688" w14:textId="77777777" w:rsidTr="0021496D">
        <w:trPr>
          <w:trHeight w:val="528"/>
          <w:jc w:val="center"/>
        </w:trPr>
        <w:tc>
          <w:tcPr>
            <w:tcW w:w="815" w:type="pct"/>
          </w:tcPr>
          <w:p w14:paraId="6CB3E2D1" w14:textId="3EFC92EE" w:rsidR="00677BB9" w:rsidRPr="00523C23" w:rsidRDefault="00677BB9" w:rsidP="0021496D">
            <w:pPr>
              <w:spacing w:before="120" w:after="120"/>
              <w:rPr>
                <w:rFonts w:ascii="Tahoma" w:hAnsi="Tahoma" w:cs="Tahoma"/>
                <w:sz w:val="20"/>
                <w:szCs w:val="20"/>
              </w:rPr>
            </w:pPr>
            <w:r w:rsidRPr="00523C23">
              <w:rPr>
                <w:rFonts w:ascii="Tahoma" w:hAnsi="Tahoma" w:cs="Tahoma"/>
                <w:sz w:val="20"/>
                <w:szCs w:val="20"/>
              </w:rPr>
              <w:t>20…</w:t>
            </w:r>
          </w:p>
        </w:tc>
        <w:tc>
          <w:tcPr>
            <w:tcW w:w="4185" w:type="pct"/>
          </w:tcPr>
          <w:p w14:paraId="4C1155A6" w14:textId="77777777" w:rsidR="00677BB9" w:rsidRPr="00523C23" w:rsidRDefault="00677BB9" w:rsidP="0021496D">
            <w:pPr>
              <w:spacing w:before="120" w:after="120"/>
              <w:rPr>
                <w:rFonts w:ascii="Tahoma" w:hAnsi="Tahoma" w:cs="Tahoma"/>
                <w:sz w:val="20"/>
                <w:szCs w:val="20"/>
              </w:rPr>
            </w:pPr>
          </w:p>
        </w:tc>
      </w:tr>
      <w:tr w:rsidR="009A12D0" w:rsidRPr="00523C23" w14:paraId="30C289D4" w14:textId="77777777" w:rsidTr="0021496D">
        <w:trPr>
          <w:trHeight w:val="544"/>
          <w:jc w:val="center"/>
        </w:trPr>
        <w:tc>
          <w:tcPr>
            <w:tcW w:w="815" w:type="pct"/>
          </w:tcPr>
          <w:p w14:paraId="3691DD56" w14:textId="77777777" w:rsidR="009A12D0" w:rsidRPr="00523C23" w:rsidRDefault="009A12D0" w:rsidP="0021496D">
            <w:pPr>
              <w:spacing w:before="120" w:after="120"/>
              <w:rPr>
                <w:rFonts w:ascii="Tahoma" w:hAnsi="Tahoma" w:cs="Tahoma"/>
                <w:sz w:val="20"/>
                <w:szCs w:val="20"/>
              </w:rPr>
            </w:pPr>
            <w:r w:rsidRPr="00523C23">
              <w:rPr>
                <w:rFonts w:ascii="Tahoma" w:hAnsi="Tahoma" w:cs="Tahoma"/>
                <w:sz w:val="20"/>
                <w:szCs w:val="20"/>
              </w:rPr>
              <w:t>Összesen:</w:t>
            </w:r>
          </w:p>
        </w:tc>
        <w:tc>
          <w:tcPr>
            <w:tcW w:w="4185" w:type="pct"/>
          </w:tcPr>
          <w:p w14:paraId="14E50376" w14:textId="77777777" w:rsidR="009A12D0" w:rsidRPr="00523C23" w:rsidRDefault="009A12D0" w:rsidP="0021496D">
            <w:pPr>
              <w:spacing w:before="120" w:after="120"/>
              <w:rPr>
                <w:rFonts w:ascii="Tahoma" w:hAnsi="Tahoma" w:cs="Tahoma"/>
                <w:sz w:val="20"/>
                <w:szCs w:val="20"/>
              </w:rPr>
            </w:pPr>
          </w:p>
        </w:tc>
      </w:tr>
    </w:tbl>
    <w:p w14:paraId="5CC2D18C" w14:textId="77777777" w:rsidR="00893F4D" w:rsidRPr="00523C23" w:rsidRDefault="00893F4D" w:rsidP="00F3462E">
      <w:pPr>
        <w:jc w:val="both"/>
        <w:rPr>
          <w:rFonts w:ascii="Tahoma" w:hAnsi="Tahoma" w:cs="Tahoma"/>
          <w:sz w:val="20"/>
          <w:szCs w:val="20"/>
        </w:rPr>
      </w:pPr>
    </w:p>
    <w:p w14:paraId="5CC2D18D" w14:textId="77777777" w:rsidR="00893F4D" w:rsidRPr="00523C23" w:rsidRDefault="00893F4D" w:rsidP="00F3462E">
      <w:pPr>
        <w:ind w:hanging="5"/>
        <w:jc w:val="both"/>
        <w:rPr>
          <w:rFonts w:ascii="Tahoma" w:hAnsi="Tahoma" w:cs="Tahoma"/>
          <w:sz w:val="20"/>
          <w:szCs w:val="20"/>
        </w:rPr>
      </w:pPr>
      <w:r w:rsidRPr="00523C23">
        <w:rPr>
          <w:rFonts w:ascii="Tahoma" w:hAnsi="Tahoma" w:cs="Tahoma"/>
          <w:sz w:val="20"/>
          <w:szCs w:val="20"/>
        </w:rPr>
        <w:t xml:space="preserve">Keltezés (helység, év, hónap, nap) </w:t>
      </w:r>
      <w:r w:rsidRPr="00523C23">
        <w:rPr>
          <w:rFonts w:ascii="Tahoma" w:hAnsi="Tahoma" w:cs="Tahoma"/>
          <w:sz w:val="20"/>
          <w:szCs w:val="20"/>
        </w:rPr>
        <w:tab/>
      </w:r>
      <w:r w:rsidRPr="00523C23">
        <w:rPr>
          <w:rFonts w:ascii="Tahoma" w:hAnsi="Tahoma" w:cs="Tahoma"/>
          <w:sz w:val="20"/>
          <w:szCs w:val="20"/>
        </w:rPr>
        <w:tab/>
      </w:r>
      <w:r w:rsidRPr="00523C23">
        <w:rPr>
          <w:rFonts w:ascii="Tahoma" w:hAnsi="Tahoma" w:cs="Tahoma"/>
          <w:sz w:val="20"/>
          <w:szCs w:val="20"/>
        </w:rPr>
        <w:tab/>
      </w:r>
    </w:p>
    <w:tbl>
      <w:tblPr>
        <w:tblW w:w="0" w:type="auto"/>
        <w:jc w:val="right"/>
        <w:tblLook w:val="01E0" w:firstRow="1" w:lastRow="1" w:firstColumn="1" w:lastColumn="1" w:noHBand="0" w:noVBand="0"/>
      </w:tblPr>
      <w:tblGrid>
        <w:gridCol w:w="4606"/>
      </w:tblGrid>
      <w:tr w:rsidR="00893F4D" w:rsidRPr="00523C23" w14:paraId="5CC2D18F" w14:textId="77777777" w:rsidTr="002E640D">
        <w:trPr>
          <w:jc w:val="right"/>
        </w:trPr>
        <w:tc>
          <w:tcPr>
            <w:tcW w:w="4606" w:type="dxa"/>
          </w:tcPr>
          <w:p w14:paraId="5CC2D18E" w14:textId="77777777" w:rsidR="00893F4D" w:rsidRPr="00523C23" w:rsidRDefault="00893F4D" w:rsidP="002E640D">
            <w:pPr>
              <w:tabs>
                <w:tab w:val="center" w:pos="7088"/>
              </w:tabs>
              <w:spacing w:after="0" w:line="240" w:lineRule="auto"/>
              <w:jc w:val="center"/>
              <w:rPr>
                <w:rFonts w:ascii="Tahoma" w:hAnsi="Tahoma" w:cs="Tahoma"/>
                <w:sz w:val="20"/>
                <w:szCs w:val="20"/>
                <w:lang w:eastAsia="hu-HU"/>
              </w:rPr>
            </w:pPr>
            <w:r w:rsidRPr="00523C23">
              <w:rPr>
                <w:rFonts w:ascii="Tahoma" w:hAnsi="Tahoma" w:cs="Tahoma"/>
                <w:sz w:val="20"/>
                <w:szCs w:val="20"/>
                <w:lang w:eastAsia="hu-HU"/>
              </w:rPr>
              <w:t>……………………………...</w:t>
            </w:r>
          </w:p>
        </w:tc>
      </w:tr>
      <w:tr w:rsidR="00893F4D" w:rsidRPr="00523C23" w14:paraId="5CC2D193" w14:textId="77777777" w:rsidTr="002E640D">
        <w:trPr>
          <w:jc w:val="right"/>
        </w:trPr>
        <w:tc>
          <w:tcPr>
            <w:tcW w:w="4606" w:type="dxa"/>
          </w:tcPr>
          <w:p w14:paraId="5CC2D190" w14:textId="77777777" w:rsidR="00893F4D" w:rsidRPr="00523C23" w:rsidRDefault="00893F4D" w:rsidP="002E640D">
            <w:pPr>
              <w:tabs>
                <w:tab w:val="center" w:pos="7088"/>
              </w:tabs>
              <w:spacing w:after="0" w:line="240" w:lineRule="auto"/>
              <w:jc w:val="center"/>
              <w:rPr>
                <w:rFonts w:ascii="Tahoma" w:hAnsi="Tahoma" w:cs="Tahoma"/>
                <w:sz w:val="20"/>
                <w:szCs w:val="20"/>
                <w:lang w:eastAsia="hu-HU"/>
              </w:rPr>
            </w:pPr>
            <w:r w:rsidRPr="00523C23">
              <w:rPr>
                <w:rFonts w:ascii="Tahoma" w:hAnsi="Tahoma" w:cs="Tahoma"/>
                <w:sz w:val="20"/>
                <w:szCs w:val="20"/>
                <w:lang w:eastAsia="hu-HU"/>
              </w:rPr>
              <w:t>cégszerű aláírás</w:t>
            </w:r>
          </w:p>
          <w:p w14:paraId="5CC2D191" w14:textId="77777777" w:rsidR="00893F4D" w:rsidRPr="00523C23" w:rsidRDefault="00893F4D" w:rsidP="002E640D">
            <w:pPr>
              <w:tabs>
                <w:tab w:val="center" w:pos="6521"/>
              </w:tabs>
              <w:spacing w:after="0" w:line="240" w:lineRule="auto"/>
              <w:jc w:val="center"/>
              <w:rPr>
                <w:rFonts w:ascii="Tahoma" w:hAnsi="Tahoma" w:cs="Tahoma"/>
                <w:sz w:val="20"/>
                <w:szCs w:val="20"/>
              </w:rPr>
            </w:pPr>
            <w:r w:rsidRPr="00523C23">
              <w:rPr>
                <w:rFonts w:ascii="Tahoma" w:hAnsi="Tahoma" w:cs="Tahoma"/>
                <w:sz w:val="20"/>
                <w:szCs w:val="20"/>
              </w:rPr>
              <w:t>(cégjegyzésre jogosult vagy szabályszerűen</w:t>
            </w:r>
          </w:p>
          <w:p w14:paraId="5CC2D192" w14:textId="77777777" w:rsidR="00893F4D" w:rsidRPr="00523C23" w:rsidRDefault="00893F4D" w:rsidP="002E640D">
            <w:pPr>
              <w:tabs>
                <w:tab w:val="center" w:pos="7088"/>
              </w:tabs>
              <w:spacing w:after="0" w:line="240" w:lineRule="auto"/>
              <w:jc w:val="center"/>
              <w:rPr>
                <w:rFonts w:ascii="Tahoma" w:hAnsi="Tahoma" w:cs="Tahoma"/>
                <w:sz w:val="20"/>
                <w:szCs w:val="20"/>
                <w:lang w:eastAsia="hu-HU"/>
              </w:rPr>
            </w:pPr>
            <w:r w:rsidRPr="00523C23">
              <w:rPr>
                <w:rFonts w:ascii="Tahoma" w:hAnsi="Tahoma" w:cs="Tahoma"/>
                <w:sz w:val="20"/>
                <w:szCs w:val="20"/>
              </w:rPr>
              <w:t>meghatalmazott képviselő aláírása)</w:t>
            </w:r>
          </w:p>
        </w:tc>
      </w:tr>
    </w:tbl>
    <w:p w14:paraId="5CC2D194" w14:textId="77777777" w:rsidR="00893F4D" w:rsidRPr="00523C23" w:rsidRDefault="00893F4D" w:rsidP="00F3462E">
      <w:pPr>
        <w:ind w:left="7080"/>
        <w:rPr>
          <w:rFonts w:ascii="Tahoma" w:hAnsi="Tahoma" w:cs="Tahoma"/>
          <w:b/>
          <w:sz w:val="20"/>
          <w:szCs w:val="20"/>
        </w:rPr>
      </w:pPr>
    </w:p>
    <w:p w14:paraId="5CC2D195" w14:textId="77777777" w:rsidR="00893F4D" w:rsidRPr="00523C23" w:rsidRDefault="00893F4D" w:rsidP="00F3462E">
      <w:pPr>
        <w:spacing w:after="0" w:line="240" w:lineRule="auto"/>
        <w:rPr>
          <w:rFonts w:ascii="Tahoma" w:hAnsi="Tahoma" w:cs="Tahoma"/>
          <w:sz w:val="20"/>
          <w:szCs w:val="20"/>
        </w:rPr>
        <w:sectPr w:rsidR="00893F4D" w:rsidRPr="00523C23" w:rsidSect="002E640D">
          <w:headerReference w:type="even" r:id="rId28"/>
          <w:headerReference w:type="default" r:id="rId29"/>
          <w:footerReference w:type="even" r:id="rId30"/>
          <w:headerReference w:type="first" r:id="rId31"/>
          <w:footerReference w:type="first" r:id="rId32"/>
          <w:pgSz w:w="11906" w:h="16838"/>
          <w:pgMar w:top="1418" w:right="1418" w:bottom="1418" w:left="1418" w:header="709" w:footer="709" w:gutter="0"/>
          <w:cols w:space="708"/>
          <w:docGrid w:linePitch="360"/>
        </w:sectPr>
      </w:pPr>
    </w:p>
    <w:p w14:paraId="5CC2D196" w14:textId="7BEC773D" w:rsidR="00893F4D" w:rsidRPr="00523C23" w:rsidRDefault="00893F4D" w:rsidP="00F3462E">
      <w:pPr>
        <w:spacing w:after="0"/>
        <w:jc w:val="right"/>
        <w:rPr>
          <w:rFonts w:ascii="Tahoma" w:hAnsi="Tahoma" w:cs="Tahoma"/>
          <w:b/>
          <w:caps/>
          <w:color w:val="auto"/>
          <w:sz w:val="20"/>
          <w:szCs w:val="20"/>
        </w:rPr>
      </w:pPr>
      <w:r w:rsidRPr="00523C23">
        <w:rPr>
          <w:rFonts w:ascii="Tahoma" w:hAnsi="Tahoma" w:cs="Tahoma"/>
          <w:b/>
          <w:color w:val="auto"/>
          <w:sz w:val="20"/>
          <w:szCs w:val="20"/>
        </w:rPr>
        <w:lastRenderedPageBreak/>
        <w:t>6. sz</w:t>
      </w:r>
      <w:r w:rsidR="00677A3C" w:rsidRPr="00523C23">
        <w:rPr>
          <w:rFonts w:ascii="Tahoma" w:hAnsi="Tahoma" w:cs="Tahoma"/>
          <w:b/>
          <w:color w:val="auto"/>
          <w:sz w:val="20"/>
          <w:szCs w:val="20"/>
        </w:rPr>
        <w:t>.</w:t>
      </w:r>
      <w:r w:rsidRPr="00523C23">
        <w:rPr>
          <w:rFonts w:ascii="Tahoma" w:hAnsi="Tahoma" w:cs="Tahoma"/>
          <w:b/>
          <w:color w:val="auto"/>
          <w:sz w:val="20"/>
          <w:szCs w:val="20"/>
        </w:rPr>
        <w:t xml:space="preserve"> melléklet</w:t>
      </w:r>
    </w:p>
    <w:p w14:paraId="5CC2D197" w14:textId="77777777" w:rsidR="00893F4D" w:rsidRPr="00523C23" w:rsidRDefault="00893F4D" w:rsidP="00F3462E">
      <w:pPr>
        <w:spacing w:after="0"/>
        <w:jc w:val="center"/>
        <w:rPr>
          <w:rFonts w:ascii="Tahoma" w:hAnsi="Tahoma" w:cs="Tahoma"/>
          <w:b/>
          <w:color w:val="auto"/>
          <w:sz w:val="20"/>
          <w:szCs w:val="20"/>
        </w:rPr>
      </w:pPr>
      <w:r w:rsidRPr="00523C23">
        <w:rPr>
          <w:rFonts w:ascii="Tahoma" w:hAnsi="Tahoma" w:cs="Tahoma"/>
          <w:b/>
          <w:caps/>
          <w:color w:val="auto"/>
          <w:sz w:val="20"/>
          <w:szCs w:val="20"/>
        </w:rPr>
        <w:t>Nyilatkozat</w:t>
      </w:r>
    </w:p>
    <w:p w14:paraId="5CC2D198" w14:textId="01EE3EB3" w:rsidR="00893F4D" w:rsidRPr="00523C23" w:rsidRDefault="00893F4D" w:rsidP="00F3462E">
      <w:pPr>
        <w:spacing w:after="0"/>
        <w:jc w:val="center"/>
        <w:rPr>
          <w:rFonts w:ascii="Tahoma" w:hAnsi="Tahoma" w:cs="Tahoma"/>
          <w:b/>
          <w:color w:val="auto"/>
          <w:sz w:val="20"/>
          <w:szCs w:val="20"/>
        </w:rPr>
      </w:pPr>
      <w:r w:rsidRPr="00523C23">
        <w:rPr>
          <w:rFonts w:ascii="Tahoma" w:hAnsi="Tahoma" w:cs="Tahoma"/>
          <w:b/>
          <w:color w:val="auto"/>
          <w:sz w:val="20"/>
          <w:szCs w:val="20"/>
        </w:rPr>
        <w:t xml:space="preserve">a </w:t>
      </w:r>
      <w:r w:rsidR="000D5443" w:rsidRPr="00523C23">
        <w:rPr>
          <w:rFonts w:ascii="Tahoma" w:hAnsi="Tahoma" w:cs="Tahoma"/>
          <w:b/>
          <w:color w:val="auto"/>
          <w:sz w:val="20"/>
          <w:szCs w:val="20"/>
        </w:rPr>
        <w:t xml:space="preserve">321/2015. (X. 30.) Korm. rendelet </w:t>
      </w:r>
      <w:r w:rsidR="000D5443" w:rsidRPr="00F85BF7">
        <w:rPr>
          <w:rFonts w:ascii="Tahoma" w:hAnsi="Tahoma" w:cs="Tahoma"/>
          <w:b/>
          <w:bCs/>
          <w:color w:val="auto"/>
          <w:sz w:val="20"/>
          <w:szCs w:val="20"/>
        </w:rPr>
        <w:t xml:space="preserve">21. § (1) bekezdés a) </w:t>
      </w:r>
      <w:r w:rsidRPr="00523C23">
        <w:rPr>
          <w:rFonts w:ascii="Tahoma" w:hAnsi="Tahoma" w:cs="Tahoma"/>
          <w:b/>
          <w:color w:val="auto"/>
          <w:sz w:val="20"/>
          <w:szCs w:val="20"/>
        </w:rPr>
        <w:t xml:space="preserve">pontja alapján eljárást megindító felhívás feladásától visszafelé számított megelőző 3 év legjelentősebb </w:t>
      </w:r>
      <w:r w:rsidRPr="00523C23">
        <w:rPr>
          <w:rFonts w:ascii="Tahoma" w:hAnsi="Tahoma" w:cs="Tahoma"/>
          <w:b/>
          <w:sz w:val="20"/>
          <w:szCs w:val="20"/>
        </w:rPr>
        <w:t>szállításairól</w:t>
      </w:r>
      <w:r w:rsidRPr="00523C23">
        <w:rPr>
          <w:rFonts w:ascii="Tahoma" w:hAnsi="Tahoma" w:cs="Tahoma"/>
          <w:b/>
          <w:color w:val="auto"/>
          <w:sz w:val="20"/>
          <w:szCs w:val="20"/>
        </w:rPr>
        <w:t>, különösen a közbeszerzés tárgyára vonatkozó referenciáiról</w:t>
      </w:r>
    </w:p>
    <w:p w14:paraId="5CC2D199" w14:textId="7F2EF3E5" w:rsidR="00893F4D" w:rsidRPr="00523C23" w:rsidRDefault="00893F4D" w:rsidP="00F3462E">
      <w:pPr>
        <w:spacing w:after="0"/>
        <w:jc w:val="center"/>
        <w:rPr>
          <w:rFonts w:ascii="Tahoma" w:hAnsi="Tahoma" w:cs="Tahoma"/>
          <w:b/>
          <w:caps/>
          <w:color w:val="auto"/>
          <w:sz w:val="20"/>
          <w:szCs w:val="20"/>
        </w:rPr>
      </w:pPr>
    </w:p>
    <w:p w14:paraId="5CC2D19A" w14:textId="77777777" w:rsidR="00893F4D" w:rsidRPr="00523C23" w:rsidRDefault="00893F4D" w:rsidP="00F3462E">
      <w:pPr>
        <w:spacing w:after="0"/>
        <w:jc w:val="both"/>
        <w:rPr>
          <w:rFonts w:ascii="Tahoma" w:hAnsi="Tahoma" w:cs="Tahoma"/>
          <w:color w:val="auto"/>
          <w:sz w:val="20"/>
          <w:szCs w:val="20"/>
        </w:rPr>
      </w:pPr>
    </w:p>
    <w:p w14:paraId="5CC2D19B" w14:textId="78AB5E0A" w:rsidR="00893F4D" w:rsidRPr="00523C23" w:rsidRDefault="00893F4D" w:rsidP="00F3462E">
      <w:pPr>
        <w:spacing w:after="0"/>
        <w:jc w:val="both"/>
        <w:rPr>
          <w:rFonts w:ascii="Tahoma" w:hAnsi="Tahoma" w:cs="Tahoma"/>
          <w:b/>
          <w:color w:val="auto"/>
          <w:sz w:val="20"/>
          <w:szCs w:val="20"/>
        </w:rPr>
      </w:pPr>
      <w:r w:rsidRPr="00523C23">
        <w:rPr>
          <w:rFonts w:ascii="Tahoma" w:hAnsi="Tahoma" w:cs="Tahoma"/>
          <w:color w:val="auto"/>
          <w:sz w:val="20"/>
          <w:szCs w:val="20"/>
        </w:rPr>
        <w:t>Alulírott………………………………………… mint a(z)…………………………</w:t>
      </w:r>
      <w:proofErr w:type="gramStart"/>
      <w:r w:rsidRPr="00523C23">
        <w:rPr>
          <w:rFonts w:ascii="Tahoma" w:hAnsi="Tahoma" w:cs="Tahoma"/>
          <w:color w:val="auto"/>
          <w:sz w:val="20"/>
          <w:szCs w:val="20"/>
        </w:rPr>
        <w:t>…….</w:t>
      </w:r>
      <w:proofErr w:type="gramEnd"/>
      <w:r w:rsidRPr="00523C23">
        <w:rPr>
          <w:rFonts w:ascii="Tahoma" w:hAnsi="Tahoma" w:cs="Tahoma"/>
          <w:color w:val="auto"/>
          <w:sz w:val="20"/>
          <w:szCs w:val="20"/>
        </w:rPr>
        <w:t>. (</w:t>
      </w:r>
      <w:proofErr w:type="gramStart"/>
      <w:r w:rsidRPr="00523C23">
        <w:rPr>
          <w:rFonts w:ascii="Tahoma" w:hAnsi="Tahoma" w:cs="Tahoma"/>
          <w:color w:val="auto"/>
          <w:sz w:val="20"/>
          <w:szCs w:val="20"/>
        </w:rPr>
        <w:t>székhely:…</w:t>
      </w:r>
      <w:proofErr w:type="gramEnd"/>
      <w:r w:rsidRPr="00523C23">
        <w:rPr>
          <w:rFonts w:ascii="Tahoma" w:hAnsi="Tahoma" w:cs="Tahoma"/>
          <w:color w:val="auto"/>
          <w:sz w:val="20"/>
          <w:szCs w:val="20"/>
        </w:rPr>
        <w:t>……………………………………) ajánlattevő / közös ajánlattevő / alvállalkozó / az alkalmasság igazolására igénybe vett más szervezet cégjegyzésre jogosult / meghatalmazott képviselője</w:t>
      </w:r>
      <w:r w:rsidRPr="00523C23">
        <w:rPr>
          <w:rStyle w:val="Lbjegyzet-karakterek"/>
          <w:rFonts w:ascii="Tahoma" w:hAnsi="Tahoma" w:cs="Tahoma"/>
          <w:color w:val="auto"/>
          <w:sz w:val="20"/>
          <w:szCs w:val="20"/>
        </w:rPr>
        <w:t xml:space="preserve"> </w:t>
      </w:r>
      <w:r w:rsidRPr="00523C23">
        <w:rPr>
          <w:rFonts w:ascii="Tahoma" w:hAnsi="Tahoma" w:cs="Tahoma"/>
          <w:color w:val="auto"/>
          <w:sz w:val="20"/>
          <w:szCs w:val="20"/>
        </w:rPr>
        <w:t xml:space="preserve">a </w:t>
      </w:r>
      <w:r w:rsidR="00435079">
        <w:rPr>
          <w:rFonts w:ascii="Tahoma" w:hAnsi="Tahoma" w:cs="Tahoma"/>
          <w:b/>
          <w:color w:val="auto"/>
          <w:sz w:val="20"/>
          <w:szCs w:val="20"/>
        </w:rPr>
        <w:t>MIHŐ Miskolci Hőszolgáltató Kft.</w:t>
      </w:r>
      <w:r w:rsidR="0007166C" w:rsidRPr="00523C23">
        <w:rPr>
          <w:rFonts w:ascii="Tahoma" w:hAnsi="Tahoma" w:cs="Tahoma"/>
          <w:b/>
          <w:color w:val="auto"/>
          <w:sz w:val="20"/>
          <w:szCs w:val="20"/>
        </w:rPr>
        <w:t xml:space="preserve"> </w:t>
      </w:r>
      <w:r w:rsidR="0007166C" w:rsidRPr="00523C23">
        <w:rPr>
          <w:rFonts w:ascii="Tahoma" w:hAnsi="Tahoma" w:cs="Tahoma"/>
          <w:color w:val="auto"/>
          <w:sz w:val="20"/>
          <w:szCs w:val="20"/>
        </w:rPr>
        <w:t>(</w:t>
      </w:r>
      <w:r w:rsidR="00435079">
        <w:rPr>
          <w:rFonts w:ascii="Tahoma" w:hAnsi="Tahoma" w:cs="Tahoma"/>
          <w:color w:val="auto"/>
          <w:sz w:val="20"/>
          <w:szCs w:val="20"/>
        </w:rPr>
        <w:t>3534 Miskolc, Gagarin u. 52.</w:t>
      </w:r>
      <w:r w:rsidR="0007166C" w:rsidRPr="00523C23">
        <w:rPr>
          <w:rFonts w:ascii="Tahoma" w:hAnsi="Tahoma" w:cs="Tahoma"/>
          <w:color w:val="auto"/>
          <w:sz w:val="20"/>
          <w:szCs w:val="20"/>
        </w:rPr>
        <w:t xml:space="preserve">), mint Ajánlatkérő által </w:t>
      </w:r>
      <w:r w:rsidR="00DA479D" w:rsidRPr="00523C23">
        <w:rPr>
          <w:rFonts w:ascii="Tahoma" w:hAnsi="Tahoma" w:cs="Tahoma"/>
          <w:b/>
          <w:i/>
          <w:color w:val="auto"/>
          <w:sz w:val="20"/>
          <w:szCs w:val="20"/>
        </w:rPr>
        <w:t>„</w:t>
      </w:r>
      <w:r w:rsidR="00DA479D"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color w:val="auto"/>
          <w:sz w:val="20"/>
          <w:szCs w:val="20"/>
        </w:rPr>
        <w:t>”</w:t>
      </w:r>
      <w:r w:rsidR="0007166C" w:rsidRPr="00523C23">
        <w:rPr>
          <w:rFonts w:ascii="Tahoma" w:hAnsi="Tahoma" w:cs="Tahoma"/>
          <w:b/>
          <w:i/>
          <w:color w:val="auto"/>
          <w:sz w:val="20"/>
          <w:szCs w:val="20"/>
        </w:rPr>
        <w:t xml:space="preserve">  </w:t>
      </w:r>
      <w:r w:rsidRPr="00523C23">
        <w:rPr>
          <w:rFonts w:ascii="Tahoma" w:hAnsi="Tahoma" w:cs="Tahoma"/>
          <w:color w:val="auto"/>
          <w:sz w:val="20"/>
          <w:szCs w:val="20"/>
        </w:rPr>
        <w:t>tárgyban indított közbeszerzési eljárás során ezennel kijelentem, hogy az általam képviselt szervezet az ajánlattételi felhívás megküldésétől visszafelé számított három évben az alábbi közbeszerzés tárgya szerinti szállításokat teljesítette:</w:t>
      </w:r>
    </w:p>
    <w:tbl>
      <w:tblPr>
        <w:tblW w:w="14145" w:type="dxa"/>
        <w:jc w:val="center"/>
        <w:tblLayout w:type="fixed"/>
        <w:tblLook w:val="0000" w:firstRow="0" w:lastRow="0" w:firstColumn="0" w:lastColumn="0" w:noHBand="0" w:noVBand="0"/>
      </w:tblPr>
      <w:tblGrid>
        <w:gridCol w:w="1955"/>
        <w:gridCol w:w="1417"/>
        <w:gridCol w:w="1701"/>
        <w:gridCol w:w="1701"/>
        <w:gridCol w:w="2268"/>
        <w:gridCol w:w="3118"/>
        <w:gridCol w:w="1985"/>
      </w:tblGrid>
      <w:tr w:rsidR="000D5443" w:rsidRPr="00523C23" w14:paraId="5CC2D1AA" w14:textId="77777777" w:rsidTr="000D5443">
        <w:trPr>
          <w:trHeight w:val="1523"/>
          <w:jc w:val="center"/>
        </w:trPr>
        <w:tc>
          <w:tcPr>
            <w:tcW w:w="1955" w:type="dxa"/>
            <w:tcBorders>
              <w:top w:val="thickThinLargeGap" w:sz="6" w:space="0" w:color="000000"/>
              <w:left w:val="thickThinLargeGap" w:sz="6" w:space="0" w:color="000000"/>
              <w:bottom w:val="thickThinLargeGap" w:sz="6" w:space="0" w:color="000000"/>
            </w:tcBorders>
            <w:shd w:val="clear" w:color="auto" w:fill="DEEAF6"/>
            <w:vAlign w:val="center"/>
          </w:tcPr>
          <w:p w14:paraId="5CC2D19C" w14:textId="77777777" w:rsidR="000D5443" w:rsidRPr="00523C23" w:rsidRDefault="000D5443" w:rsidP="002E640D">
            <w:pPr>
              <w:spacing w:after="60"/>
              <w:jc w:val="center"/>
              <w:rPr>
                <w:rFonts w:ascii="Tahoma" w:hAnsi="Tahoma" w:cs="Tahoma"/>
                <w:color w:val="auto"/>
                <w:sz w:val="20"/>
                <w:szCs w:val="20"/>
              </w:rPr>
            </w:pPr>
            <w:r w:rsidRPr="00523C23">
              <w:rPr>
                <w:rFonts w:ascii="Tahoma" w:hAnsi="Tahoma" w:cs="Tahoma"/>
                <w:b/>
                <w:color w:val="auto"/>
                <w:sz w:val="20"/>
                <w:szCs w:val="20"/>
              </w:rPr>
              <w:t>Szerződést kötő másik fél</w:t>
            </w:r>
          </w:p>
          <w:p w14:paraId="5CC2D19D" w14:textId="77777777" w:rsidR="000D5443" w:rsidRPr="00523C23" w:rsidRDefault="000D5443" w:rsidP="002E640D">
            <w:pPr>
              <w:spacing w:after="60"/>
              <w:jc w:val="center"/>
              <w:rPr>
                <w:rFonts w:ascii="Tahoma" w:hAnsi="Tahoma" w:cs="Tahoma"/>
                <w:b/>
                <w:i/>
                <w:color w:val="auto"/>
                <w:sz w:val="20"/>
                <w:szCs w:val="20"/>
              </w:rPr>
            </w:pPr>
            <w:r w:rsidRPr="00523C23">
              <w:rPr>
                <w:rFonts w:ascii="Tahoma" w:hAnsi="Tahoma" w:cs="Tahoma"/>
                <w:i/>
                <w:color w:val="auto"/>
                <w:sz w:val="20"/>
                <w:szCs w:val="20"/>
              </w:rPr>
              <w:t>(neve, székhelye, referenciát igazoló személy neve, telefonszáma, e-mail címe)</w:t>
            </w:r>
          </w:p>
        </w:tc>
        <w:tc>
          <w:tcPr>
            <w:tcW w:w="1417" w:type="dxa"/>
            <w:tcBorders>
              <w:top w:val="thickThinLargeGap" w:sz="6" w:space="0" w:color="000000"/>
              <w:left w:val="thickThinLargeGap" w:sz="6" w:space="0" w:color="000000"/>
              <w:bottom w:val="thickThinLargeGap" w:sz="6" w:space="0" w:color="000000"/>
            </w:tcBorders>
            <w:shd w:val="clear" w:color="auto" w:fill="DEEAF6"/>
            <w:vAlign w:val="center"/>
          </w:tcPr>
          <w:p w14:paraId="5CC2D19E" w14:textId="77777777" w:rsidR="000D5443" w:rsidRPr="00523C23" w:rsidRDefault="000D5443" w:rsidP="002E640D">
            <w:pPr>
              <w:spacing w:after="60"/>
              <w:jc w:val="center"/>
              <w:rPr>
                <w:rFonts w:ascii="Tahoma" w:hAnsi="Tahoma" w:cs="Tahoma"/>
                <w:b/>
                <w:color w:val="auto"/>
                <w:sz w:val="20"/>
                <w:szCs w:val="20"/>
              </w:rPr>
            </w:pPr>
            <w:r w:rsidRPr="00523C23">
              <w:rPr>
                <w:rFonts w:ascii="Tahoma" w:hAnsi="Tahoma" w:cs="Tahoma"/>
                <w:b/>
                <w:color w:val="auto"/>
                <w:sz w:val="20"/>
                <w:szCs w:val="20"/>
              </w:rPr>
              <w:t xml:space="preserve">Teljesítés ideje </w:t>
            </w:r>
            <w:r w:rsidRPr="00523C23">
              <w:rPr>
                <w:rFonts w:ascii="Tahoma" w:hAnsi="Tahoma" w:cs="Tahoma"/>
                <w:i/>
                <w:color w:val="auto"/>
                <w:sz w:val="20"/>
                <w:szCs w:val="20"/>
              </w:rPr>
              <w:t>(időtartama, -</w:t>
            </w:r>
            <w:proofErr w:type="spellStart"/>
            <w:r w:rsidRPr="00523C23">
              <w:rPr>
                <w:rFonts w:ascii="Tahoma" w:hAnsi="Tahoma" w:cs="Tahoma"/>
                <w:i/>
                <w:color w:val="auto"/>
                <w:sz w:val="20"/>
                <w:szCs w:val="20"/>
              </w:rPr>
              <w:t>tól</w:t>
            </w:r>
            <w:proofErr w:type="spellEnd"/>
            <w:r w:rsidRPr="00523C23">
              <w:rPr>
                <w:rFonts w:ascii="Tahoma" w:hAnsi="Tahoma" w:cs="Tahoma"/>
                <w:i/>
                <w:color w:val="auto"/>
                <w:sz w:val="20"/>
                <w:szCs w:val="20"/>
              </w:rPr>
              <w:t xml:space="preserve"> –</w:t>
            </w:r>
            <w:proofErr w:type="spellStart"/>
            <w:r w:rsidRPr="00523C23">
              <w:rPr>
                <w:rFonts w:ascii="Tahoma" w:hAnsi="Tahoma" w:cs="Tahoma"/>
                <w:i/>
                <w:color w:val="auto"/>
                <w:sz w:val="20"/>
                <w:szCs w:val="20"/>
              </w:rPr>
              <w:t>ig</w:t>
            </w:r>
            <w:proofErr w:type="spellEnd"/>
            <w:r w:rsidRPr="00523C23">
              <w:rPr>
                <w:rFonts w:ascii="Tahoma" w:hAnsi="Tahoma" w:cs="Tahoma"/>
                <w:i/>
                <w:color w:val="auto"/>
                <w:sz w:val="20"/>
                <w:szCs w:val="20"/>
              </w:rPr>
              <w:t>, év, hónap, nap pontossággal)</w:t>
            </w:r>
          </w:p>
          <w:p w14:paraId="5CC2D19F" w14:textId="77777777" w:rsidR="000D5443" w:rsidRPr="00523C23" w:rsidRDefault="000D5443" w:rsidP="002E640D">
            <w:pPr>
              <w:spacing w:after="60"/>
              <w:jc w:val="center"/>
              <w:rPr>
                <w:rFonts w:ascii="Tahoma" w:hAnsi="Tahoma" w:cs="Tahoma"/>
                <w:b/>
                <w:color w:val="auto"/>
                <w:sz w:val="20"/>
                <w:szCs w:val="20"/>
              </w:rPr>
            </w:pPr>
            <w:r w:rsidRPr="00523C23">
              <w:rPr>
                <w:rFonts w:ascii="Tahoma" w:hAnsi="Tahoma" w:cs="Tahoma"/>
                <w:b/>
                <w:color w:val="auto"/>
                <w:sz w:val="20"/>
                <w:szCs w:val="20"/>
              </w:rPr>
              <w:t>és helye</w:t>
            </w:r>
          </w:p>
        </w:tc>
        <w:tc>
          <w:tcPr>
            <w:tcW w:w="1701" w:type="dxa"/>
            <w:tcBorders>
              <w:top w:val="thickThinLargeGap" w:sz="6" w:space="0" w:color="000000"/>
              <w:left w:val="thickThinLargeGap" w:sz="6" w:space="0" w:color="000000"/>
              <w:bottom w:val="thickThinLargeGap" w:sz="6" w:space="0" w:color="000000"/>
            </w:tcBorders>
            <w:shd w:val="clear" w:color="auto" w:fill="DEEAF6"/>
            <w:vAlign w:val="center"/>
          </w:tcPr>
          <w:p w14:paraId="5CC2D1A0" w14:textId="77777777" w:rsidR="000D5443" w:rsidRPr="00523C23" w:rsidRDefault="000D5443" w:rsidP="002E640D">
            <w:pPr>
              <w:jc w:val="center"/>
              <w:rPr>
                <w:rFonts w:ascii="Tahoma" w:hAnsi="Tahoma" w:cs="Tahoma"/>
                <w:color w:val="auto"/>
                <w:sz w:val="20"/>
                <w:szCs w:val="20"/>
              </w:rPr>
            </w:pPr>
            <w:r w:rsidRPr="00523C23">
              <w:rPr>
                <w:rFonts w:ascii="Tahoma" w:hAnsi="Tahoma" w:cs="Tahoma"/>
                <w:b/>
                <w:color w:val="auto"/>
                <w:sz w:val="20"/>
                <w:szCs w:val="20"/>
              </w:rPr>
              <w:t>Szállítás tárgya, megnevezése</w:t>
            </w:r>
          </w:p>
          <w:p w14:paraId="5CC2D1A1" w14:textId="77777777" w:rsidR="000D5443" w:rsidRPr="00523C23" w:rsidRDefault="000D5443" w:rsidP="002E640D">
            <w:pPr>
              <w:jc w:val="center"/>
              <w:rPr>
                <w:rFonts w:ascii="Tahoma" w:hAnsi="Tahoma" w:cs="Tahoma"/>
                <w:color w:val="auto"/>
                <w:sz w:val="20"/>
                <w:szCs w:val="20"/>
              </w:rPr>
            </w:pPr>
          </w:p>
        </w:tc>
        <w:tc>
          <w:tcPr>
            <w:tcW w:w="1701" w:type="dxa"/>
            <w:tcBorders>
              <w:top w:val="thickThinLargeGap" w:sz="6" w:space="0" w:color="000000"/>
              <w:left w:val="thickThinLargeGap" w:sz="6" w:space="0" w:color="000000"/>
              <w:bottom w:val="thickThinLargeGap" w:sz="6" w:space="0" w:color="000000"/>
            </w:tcBorders>
            <w:shd w:val="clear" w:color="auto" w:fill="DEEAF6"/>
            <w:vAlign w:val="center"/>
          </w:tcPr>
          <w:p w14:paraId="5CC2D1A2" w14:textId="77777777" w:rsidR="000D5443" w:rsidRPr="00523C23" w:rsidRDefault="000D5443" w:rsidP="002E640D">
            <w:pPr>
              <w:jc w:val="center"/>
              <w:rPr>
                <w:rFonts w:ascii="Tahoma" w:hAnsi="Tahoma" w:cs="Tahoma"/>
                <w:b/>
                <w:color w:val="auto"/>
                <w:sz w:val="20"/>
                <w:szCs w:val="20"/>
              </w:rPr>
            </w:pPr>
            <w:r w:rsidRPr="00523C23">
              <w:rPr>
                <w:rFonts w:ascii="Tahoma" w:hAnsi="Tahoma" w:cs="Tahoma"/>
                <w:b/>
                <w:color w:val="auto"/>
                <w:sz w:val="20"/>
                <w:szCs w:val="20"/>
              </w:rPr>
              <w:t xml:space="preserve">Az ellenszolgáltatás összege </w:t>
            </w:r>
            <w:r w:rsidRPr="00523C23">
              <w:rPr>
                <w:rFonts w:ascii="Tahoma" w:hAnsi="Tahoma" w:cs="Tahoma"/>
                <w:i/>
                <w:color w:val="auto"/>
                <w:sz w:val="20"/>
                <w:szCs w:val="20"/>
              </w:rPr>
              <w:t>(nettó Ft)</w:t>
            </w:r>
          </w:p>
        </w:tc>
        <w:tc>
          <w:tcPr>
            <w:tcW w:w="2268" w:type="dxa"/>
            <w:tcBorders>
              <w:top w:val="thickThinLargeGap" w:sz="6" w:space="0" w:color="000000"/>
              <w:left w:val="thickThinLargeGap" w:sz="6" w:space="0" w:color="000000"/>
              <w:bottom w:val="thickThinLargeGap" w:sz="6" w:space="0" w:color="000000"/>
            </w:tcBorders>
            <w:shd w:val="clear" w:color="auto" w:fill="DEEAF6"/>
            <w:vAlign w:val="center"/>
          </w:tcPr>
          <w:p w14:paraId="5CC2D1A4" w14:textId="77777777" w:rsidR="000D5443" w:rsidRPr="00523C23" w:rsidRDefault="000D5443" w:rsidP="002E640D">
            <w:pPr>
              <w:jc w:val="center"/>
              <w:rPr>
                <w:rFonts w:ascii="Tahoma" w:hAnsi="Tahoma" w:cs="Tahoma"/>
                <w:color w:val="auto"/>
                <w:sz w:val="20"/>
                <w:szCs w:val="20"/>
              </w:rPr>
            </w:pPr>
            <w:r w:rsidRPr="00523C23">
              <w:rPr>
                <w:rFonts w:ascii="Tahoma" w:hAnsi="Tahoma" w:cs="Tahoma"/>
                <w:b/>
                <w:color w:val="auto"/>
                <w:sz w:val="20"/>
                <w:szCs w:val="20"/>
              </w:rPr>
              <w:t>A teljesítés az előírásoknak és a szerződésnek megfelelően történt?</w:t>
            </w:r>
          </w:p>
          <w:p w14:paraId="5CC2D1A5" w14:textId="77777777" w:rsidR="000D5443" w:rsidRPr="00523C23" w:rsidRDefault="000D5443" w:rsidP="002E640D">
            <w:pPr>
              <w:jc w:val="center"/>
              <w:rPr>
                <w:rFonts w:ascii="Tahoma" w:hAnsi="Tahoma" w:cs="Tahoma"/>
                <w:b/>
                <w:i/>
                <w:color w:val="auto"/>
                <w:sz w:val="20"/>
                <w:szCs w:val="20"/>
              </w:rPr>
            </w:pPr>
            <w:r w:rsidRPr="00523C23">
              <w:rPr>
                <w:rFonts w:ascii="Tahoma" w:hAnsi="Tahoma" w:cs="Tahoma"/>
                <w:i/>
                <w:color w:val="auto"/>
                <w:sz w:val="20"/>
                <w:szCs w:val="20"/>
              </w:rPr>
              <w:t>(igen/nem)</w:t>
            </w:r>
          </w:p>
        </w:tc>
        <w:tc>
          <w:tcPr>
            <w:tcW w:w="3118" w:type="dxa"/>
            <w:tcBorders>
              <w:top w:val="thickThinLargeGap" w:sz="6" w:space="0" w:color="000000"/>
              <w:left w:val="thickThinLargeGap" w:sz="6" w:space="0" w:color="000000"/>
              <w:bottom w:val="thickThinLargeGap" w:sz="6" w:space="0" w:color="000000"/>
            </w:tcBorders>
            <w:shd w:val="clear" w:color="auto" w:fill="DEEAF6"/>
            <w:vAlign w:val="center"/>
          </w:tcPr>
          <w:p w14:paraId="5CC2D1A6" w14:textId="4A766867" w:rsidR="000D5443" w:rsidRPr="00523C23" w:rsidRDefault="000D5443" w:rsidP="002E640D">
            <w:pPr>
              <w:spacing w:after="0" w:line="240" w:lineRule="auto"/>
              <w:jc w:val="center"/>
              <w:rPr>
                <w:rFonts w:ascii="Tahoma" w:hAnsi="Tahoma" w:cs="Tahoma"/>
                <w:b/>
                <w:color w:val="auto"/>
                <w:sz w:val="20"/>
                <w:szCs w:val="20"/>
              </w:rPr>
            </w:pPr>
            <w:r w:rsidRPr="00523C23">
              <w:rPr>
                <w:rFonts w:ascii="Tahoma" w:hAnsi="Tahoma" w:cs="Tahoma"/>
                <w:b/>
                <w:color w:val="auto"/>
                <w:sz w:val="20"/>
                <w:szCs w:val="20"/>
              </w:rPr>
              <w:t xml:space="preserve">A szerződés az alábbi </w:t>
            </w:r>
            <w:r w:rsidR="0007166C" w:rsidRPr="00523C23">
              <w:rPr>
                <w:rFonts w:ascii="Tahoma" w:hAnsi="Tahoma" w:cs="Tahoma"/>
                <w:b/>
                <w:color w:val="auto"/>
                <w:sz w:val="20"/>
                <w:szCs w:val="20"/>
              </w:rPr>
              <w:t xml:space="preserve">földgáz </w:t>
            </w:r>
            <w:r w:rsidRPr="00523C23">
              <w:rPr>
                <w:rFonts w:ascii="Tahoma" w:hAnsi="Tahoma" w:cs="Tahoma"/>
                <w:b/>
                <w:color w:val="auto"/>
                <w:sz w:val="20"/>
                <w:szCs w:val="20"/>
              </w:rPr>
              <w:t>szállításra</w:t>
            </w:r>
          </w:p>
          <w:p w14:paraId="5CC2D1A7" w14:textId="48FF0C21" w:rsidR="000D5443" w:rsidRPr="00523C23" w:rsidRDefault="000D5443" w:rsidP="002E640D">
            <w:pPr>
              <w:spacing w:after="0" w:line="240" w:lineRule="auto"/>
              <w:jc w:val="center"/>
              <w:rPr>
                <w:rFonts w:ascii="Tahoma" w:hAnsi="Tahoma" w:cs="Tahoma"/>
                <w:color w:val="auto"/>
                <w:sz w:val="20"/>
                <w:szCs w:val="20"/>
              </w:rPr>
            </w:pPr>
            <w:r w:rsidRPr="00523C23">
              <w:rPr>
                <w:rFonts w:ascii="Tahoma" w:hAnsi="Tahoma" w:cs="Tahoma"/>
                <w:b/>
                <w:color w:val="auto"/>
                <w:sz w:val="20"/>
                <w:szCs w:val="20"/>
              </w:rPr>
              <w:t>vonatkozott?</w:t>
            </w:r>
          </w:p>
          <w:p w14:paraId="5CC2D1A8" w14:textId="77777777" w:rsidR="000D5443" w:rsidRPr="00523C23" w:rsidRDefault="000D5443" w:rsidP="002E640D">
            <w:pPr>
              <w:jc w:val="center"/>
              <w:rPr>
                <w:rFonts w:ascii="Tahoma" w:hAnsi="Tahoma" w:cs="Tahoma"/>
                <w:b/>
                <w:i/>
                <w:color w:val="auto"/>
                <w:sz w:val="20"/>
                <w:szCs w:val="20"/>
              </w:rPr>
            </w:pPr>
            <w:r w:rsidRPr="00523C23">
              <w:rPr>
                <w:rFonts w:ascii="Tahoma" w:hAnsi="Tahoma" w:cs="Tahoma"/>
                <w:i/>
                <w:color w:val="auto"/>
                <w:sz w:val="20"/>
                <w:szCs w:val="20"/>
              </w:rPr>
              <w:t>(igen/nem)</w:t>
            </w:r>
          </w:p>
        </w:tc>
        <w:tc>
          <w:tcPr>
            <w:tcW w:w="198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DEEAF6"/>
            <w:vAlign w:val="center"/>
          </w:tcPr>
          <w:p w14:paraId="5CC2D1A9" w14:textId="77777777" w:rsidR="000D5443" w:rsidRPr="00523C23" w:rsidRDefault="000D5443" w:rsidP="002E640D">
            <w:pPr>
              <w:jc w:val="center"/>
              <w:rPr>
                <w:rFonts w:ascii="Tahoma" w:hAnsi="Tahoma" w:cs="Tahoma"/>
                <w:color w:val="auto"/>
                <w:sz w:val="20"/>
                <w:szCs w:val="20"/>
                <w:shd w:val="clear" w:color="auto" w:fill="FFFF00"/>
              </w:rPr>
            </w:pPr>
            <w:r w:rsidRPr="00523C23">
              <w:rPr>
                <w:rFonts w:ascii="Tahoma" w:hAnsi="Tahoma" w:cs="Tahoma"/>
                <w:b/>
                <w:color w:val="auto"/>
                <w:sz w:val="20"/>
                <w:szCs w:val="20"/>
              </w:rPr>
              <w:t>Konzorcium vagy projekttársaság tagjaként a saját teljesítés értéke, vagy az ellenszolgáltatás nettó összegének %-a” oszloppal</w:t>
            </w:r>
          </w:p>
        </w:tc>
      </w:tr>
      <w:tr w:rsidR="000D5443" w:rsidRPr="00523C23" w14:paraId="5CC2D1B3" w14:textId="77777777" w:rsidTr="000D5443">
        <w:trPr>
          <w:jc w:val="center"/>
        </w:trPr>
        <w:tc>
          <w:tcPr>
            <w:tcW w:w="1955" w:type="dxa"/>
            <w:tcBorders>
              <w:top w:val="thickThinLargeGap" w:sz="6" w:space="0" w:color="000000"/>
              <w:left w:val="thickThinLargeGap" w:sz="6" w:space="0" w:color="000000"/>
              <w:bottom w:val="thickThinLargeGap" w:sz="6" w:space="0" w:color="000000"/>
            </w:tcBorders>
            <w:shd w:val="clear" w:color="auto" w:fill="FFFFFF"/>
          </w:tcPr>
          <w:p w14:paraId="5CC2D1AB" w14:textId="77777777" w:rsidR="000D5443" w:rsidRPr="00523C23" w:rsidRDefault="000D5443" w:rsidP="002E640D">
            <w:pPr>
              <w:snapToGrid w:val="0"/>
              <w:jc w:val="both"/>
              <w:rPr>
                <w:rFonts w:ascii="Tahoma" w:hAnsi="Tahoma" w:cs="Tahoma"/>
                <w:color w:val="auto"/>
                <w:sz w:val="20"/>
                <w:szCs w:val="20"/>
                <w:shd w:val="clear" w:color="auto" w:fill="FFFF00"/>
              </w:rPr>
            </w:pPr>
          </w:p>
        </w:tc>
        <w:tc>
          <w:tcPr>
            <w:tcW w:w="1417" w:type="dxa"/>
            <w:tcBorders>
              <w:top w:val="thickThinLargeGap" w:sz="6" w:space="0" w:color="000000"/>
              <w:left w:val="thickThinLargeGap" w:sz="6" w:space="0" w:color="000000"/>
              <w:bottom w:val="thickThinLargeGap" w:sz="6" w:space="0" w:color="000000"/>
            </w:tcBorders>
            <w:shd w:val="clear" w:color="auto" w:fill="FFFFFF"/>
          </w:tcPr>
          <w:p w14:paraId="5CC2D1AC" w14:textId="77777777" w:rsidR="000D5443" w:rsidRPr="00523C23" w:rsidRDefault="000D5443" w:rsidP="002E640D">
            <w:pPr>
              <w:snapToGrid w:val="0"/>
              <w:jc w:val="both"/>
              <w:rPr>
                <w:rFonts w:ascii="Tahoma" w:hAnsi="Tahoma" w:cs="Tahoma"/>
                <w:color w:val="auto"/>
                <w:sz w:val="20"/>
                <w:szCs w:val="20"/>
                <w:shd w:val="clear" w:color="auto" w:fill="FFFF00"/>
              </w:rPr>
            </w:pPr>
          </w:p>
        </w:tc>
        <w:tc>
          <w:tcPr>
            <w:tcW w:w="1701" w:type="dxa"/>
            <w:tcBorders>
              <w:top w:val="thickThinLargeGap" w:sz="6" w:space="0" w:color="000000"/>
              <w:left w:val="thickThinLargeGap" w:sz="6" w:space="0" w:color="000000"/>
              <w:bottom w:val="thickThinLargeGap" w:sz="6" w:space="0" w:color="000000"/>
            </w:tcBorders>
            <w:shd w:val="clear" w:color="auto" w:fill="FFFFFF"/>
          </w:tcPr>
          <w:p w14:paraId="5CC2D1AD" w14:textId="77777777" w:rsidR="000D5443" w:rsidRPr="00523C23" w:rsidRDefault="000D5443" w:rsidP="002E640D">
            <w:pPr>
              <w:snapToGrid w:val="0"/>
              <w:jc w:val="both"/>
              <w:rPr>
                <w:rFonts w:ascii="Tahoma" w:hAnsi="Tahoma" w:cs="Tahoma"/>
                <w:color w:val="auto"/>
                <w:sz w:val="20"/>
                <w:szCs w:val="20"/>
                <w:shd w:val="clear" w:color="auto" w:fill="FFFF00"/>
              </w:rPr>
            </w:pPr>
          </w:p>
        </w:tc>
        <w:tc>
          <w:tcPr>
            <w:tcW w:w="1701" w:type="dxa"/>
            <w:tcBorders>
              <w:top w:val="thickThinLargeGap" w:sz="6" w:space="0" w:color="000000"/>
              <w:left w:val="thickThinLargeGap" w:sz="6" w:space="0" w:color="000000"/>
              <w:bottom w:val="thickThinLargeGap" w:sz="6" w:space="0" w:color="000000"/>
            </w:tcBorders>
            <w:shd w:val="clear" w:color="auto" w:fill="FFFFFF"/>
          </w:tcPr>
          <w:p w14:paraId="5CC2D1AE" w14:textId="77777777" w:rsidR="000D5443" w:rsidRPr="00523C23" w:rsidRDefault="000D5443" w:rsidP="002E640D">
            <w:pPr>
              <w:snapToGrid w:val="0"/>
              <w:jc w:val="both"/>
              <w:rPr>
                <w:rFonts w:ascii="Tahoma" w:hAnsi="Tahoma" w:cs="Tahoma"/>
                <w:color w:val="auto"/>
                <w:sz w:val="20"/>
                <w:szCs w:val="20"/>
                <w:shd w:val="clear" w:color="auto" w:fill="FFFF00"/>
              </w:rPr>
            </w:pPr>
          </w:p>
        </w:tc>
        <w:tc>
          <w:tcPr>
            <w:tcW w:w="2268" w:type="dxa"/>
            <w:tcBorders>
              <w:top w:val="thickThinLargeGap" w:sz="6" w:space="0" w:color="000000"/>
              <w:left w:val="thickThinLargeGap" w:sz="6" w:space="0" w:color="000000"/>
              <w:bottom w:val="thickThinLargeGap" w:sz="6" w:space="0" w:color="000000"/>
            </w:tcBorders>
            <w:shd w:val="clear" w:color="auto" w:fill="FFFFFF"/>
          </w:tcPr>
          <w:p w14:paraId="5CC2D1B0" w14:textId="77777777" w:rsidR="000D5443" w:rsidRPr="00523C23" w:rsidRDefault="000D5443" w:rsidP="002E640D">
            <w:pPr>
              <w:snapToGrid w:val="0"/>
              <w:jc w:val="both"/>
              <w:rPr>
                <w:rFonts w:ascii="Tahoma" w:hAnsi="Tahoma" w:cs="Tahoma"/>
                <w:color w:val="auto"/>
                <w:sz w:val="20"/>
                <w:szCs w:val="20"/>
                <w:shd w:val="clear" w:color="auto" w:fill="FFFF00"/>
              </w:rPr>
            </w:pPr>
          </w:p>
        </w:tc>
        <w:tc>
          <w:tcPr>
            <w:tcW w:w="3118" w:type="dxa"/>
            <w:tcBorders>
              <w:top w:val="thickThinLargeGap" w:sz="6" w:space="0" w:color="000000"/>
              <w:left w:val="thickThinLargeGap" w:sz="6" w:space="0" w:color="000000"/>
              <w:bottom w:val="thickThinLargeGap" w:sz="6" w:space="0" w:color="000000"/>
            </w:tcBorders>
            <w:shd w:val="clear" w:color="auto" w:fill="FFFFFF"/>
          </w:tcPr>
          <w:p w14:paraId="5CC2D1B1" w14:textId="77777777" w:rsidR="000D5443" w:rsidRPr="00523C23" w:rsidRDefault="000D5443" w:rsidP="002E640D">
            <w:pPr>
              <w:snapToGrid w:val="0"/>
              <w:jc w:val="both"/>
              <w:rPr>
                <w:rFonts w:ascii="Tahoma" w:hAnsi="Tahoma" w:cs="Tahoma"/>
                <w:color w:val="auto"/>
                <w:sz w:val="20"/>
                <w:szCs w:val="20"/>
                <w:shd w:val="clear" w:color="auto" w:fill="FFFF00"/>
              </w:rPr>
            </w:pPr>
          </w:p>
        </w:tc>
        <w:tc>
          <w:tcPr>
            <w:tcW w:w="198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14:paraId="5CC2D1B2" w14:textId="77777777" w:rsidR="000D5443" w:rsidRPr="00523C23" w:rsidRDefault="000D5443" w:rsidP="002E640D">
            <w:pPr>
              <w:snapToGrid w:val="0"/>
              <w:jc w:val="both"/>
              <w:rPr>
                <w:rFonts w:ascii="Tahoma" w:hAnsi="Tahoma" w:cs="Tahoma"/>
                <w:color w:val="auto"/>
                <w:sz w:val="20"/>
                <w:szCs w:val="20"/>
                <w:shd w:val="clear" w:color="auto" w:fill="FFFF00"/>
              </w:rPr>
            </w:pPr>
          </w:p>
        </w:tc>
      </w:tr>
    </w:tbl>
    <w:p w14:paraId="5CC2D1B4" w14:textId="77777777" w:rsidR="00893F4D" w:rsidRPr="00523C23" w:rsidRDefault="00893F4D" w:rsidP="0000733E">
      <w:pPr>
        <w:spacing w:after="120" w:line="100" w:lineRule="atLeast"/>
        <w:rPr>
          <w:rFonts w:ascii="Tahoma" w:hAnsi="Tahoma" w:cs="Tahoma"/>
          <w:color w:val="auto"/>
          <w:sz w:val="20"/>
          <w:szCs w:val="20"/>
        </w:rPr>
      </w:pPr>
      <w:r w:rsidRPr="00523C23">
        <w:rPr>
          <w:rFonts w:ascii="Tahoma" w:hAnsi="Tahoma" w:cs="Tahoma"/>
          <w:color w:val="auto"/>
          <w:sz w:val="20"/>
          <w:szCs w:val="20"/>
        </w:rPr>
        <w:t xml:space="preserve">Keltezés (helység, év, hónap, </w:t>
      </w:r>
      <w:proofErr w:type="gramStart"/>
      <w:r w:rsidRPr="00523C23">
        <w:rPr>
          <w:rFonts w:ascii="Tahoma" w:hAnsi="Tahoma" w:cs="Tahoma"/>
          <w:color w:val="auto"/>
          <w:sz w:val="20"/>
          <w:szCs w:val="20"/>
        </w:rPr>
        <w:t xml:space="preserve">nap)   </w:t>
      </w:r>
      <w:proofErr w:type="gramEnd"/>
      <w:r w:rsidRPr="00523C23">
        <w:rPr>
          <w:rFonts w:ascii="Tahoma" w:hAnsi="Tahoma" w:cs="Tahoma"/>
          <w:color w:val="auto"/>
          <w:sz w:val="20"/>
          <w:szCs w:val="20"/>
        </w:rPr>
        <w:t xml:space="preserve">                                                                                _______________________________</w:t>
      </w:r>
    </w:p>
    <w:p w14:paraId="5CC2D1B5" w14:textId="77777777" w:rsidR="00893F4D" w:rsidRPr="00523C23" w:rsidRDefault="00893F4D" w:rsidP="00F3462E">
      <w:pPr>
        <w:tabs>
          <w:tab w:val="center" w:pos="10200"/>
        </w:tabs>
        <w:spacing w:after="0" w:line="240" w:lineRule="auto"/>
        <w:rPr>
          <w:rFonts w:ascii="Tahoma" w:hAnsi="Tahoma" w:cs="Tahoma"/>
          <w:color w:val="auto"/>
          <w:sz w:val="20"/>
          <w:szCs w:val="20"/>
        </w:rPr>
      </w:pPr>
      <w:r w:rsidRPr="00523C23">
        <w:rPr>
          <w:rFonts w:ascii="Tahoma" w:hAnsi="Tahoma" w:cs="Tahoma"/>
          <w:color w:val="auto"/>
          <w:sz w:val="20"/>
          <w:szCs w:val="20"/>
        </w:rPr>
        <w:tab/>
        <w:t>(cégjegyzésre jogosult vagy szabályszerűen</w:t>
      </w:r>
    </w:p>
    <w:p w14:paraId="5CC2D1B6" w14:textId="77777777" w:rsidR="00893F4D" w:rsidRPr="00523C23" w:rsidRDefault="00893F4D" w:rsidP="00F3462E">
      <w:pPr>
        <w:pStyle w:val="llb"/>
        <w:tabs>
          <w:tab w:val="clear" w:pos="4513"/>
          <w:tab w:val="clear" w:pos="9026"/>
          <w:tab w:val="right" w:pos="9781"/>
        </w:tabs>
        <w:spacing w:after="0" w:line="240" w:lineRule="auto"/>
        <w:jc w:val="center"/>
        <w:rPr>
          <w:rFonts w:ascii="Tahoma" w:hAnsi="Tahoma" w:cs="Tahoma"/>
          <w:b/>
          <w:color w:val="auto"/>
          <w:sz w:val="20"/>
          <w:szCs w:val="20"/>
        </w:rPr>
        <w:sectPr w:rsidR="00893F4D" w:rsidRPr="00523C23">
          <w:headerReference w:type="even" r:id="rId33"/>
          <w:headerReference w:type="default" r:id="rId34"/>
          <w:footerReference w:type="even" r:id="rId35"/>
          <w:headerReference w:type="first" r:id="rId36"/>
          <w:footerReference w:type="first" r:id="rId37"/>
          <w:pgSz w:w="16838" w:h="11906" w:orient="landscape"/>
          <w:pgMar w:top="1418" w:right="1418" w:bottom="1418" w:left="1418" w:header="708" w:footer="709" w:gutter="0"/>
          <w:cols w:space="708"/>
          <w:docGrid w:linePitch="360"/>
        </w:sectPr>
      </w:pPr>
      <w:r w:rsidRPr="00523C23">
        <w:rPr>
          <w:rFonts w:ascii="Tahoma" w:hAnsi="Tahoma" w:cs="Tahoma"/>
          <w:color w:val="auto"/>
          <w:sz w:val="20"/>
          <w:szCs w:val="20"/>
        </w:rPr>
        <w:tab/>
        <w:t>meghatalmazott képviselő aláírása</w:t>
      </w:r>
    </w:p>
    <w:p w14:paraId="5CC2D1BA" w14:textId="77777777" w:rsidR="00893F4D" w:rsidRPr="00523C23" w:rsidRDefault="00893F4D" w:rsidP="00F3462E">
      <w:pPr>
        <w:tabs>
          <w:tab w:val="right" w:pos="0"/>
          <w:tab w:val="right" w:pos="9026"/>
        </w:tabs>
        <w:spacing w:after="0" w:line="240" w:lineRule="auto"/>
        <w:jc w:val="right"/>
        <w:outlineLvl w:val="0"/>
        <w:rPr>
          <w:rFonts w:ascii="Tahoma" w:hAnsi="Tahoma" w:cs="Tahoma"/>
          <w:b/>
          <w:bCs/>
          <w:sz w:val="20"/>
          <w:szCs w:val="20"/>
        </w:rPr>
      </w:pPr>
      <w:r w:rsidRPr="00523C23">
        <w:rPr>
          <w:rFonts w:ascii="Tahoma" w:hAnsi="Tahoma" w:cs="Tahoma"/>
          <w:b/>
          <w:bCs/>
          <w:sz w:val="20"/>
          <w:szCs w:val="20"/>
        </w:rPr>
        <w:lastRenderedPageBreak/>
        <w:t>7. sz. melléklet</w:t>
      </w:r>
    </w:p>
    <w:p w14:paraId="5CC2D1BB" w14:textId="77777777" w:rsidR="00893F4D" w:rsidRPr="00523C23" w:rsidRDefault="00893F4D" w:rsidP="00F3462E">
      <w:pPr>
        <w:tabs>
          <w:tab w:val="right" w:pos="0"/>
          <w:tab w:val="right" w:pos="9026"/>
        </w:tabs>
        <w:spacing w:after="0" w:line="240" w:lineRule="auto"/>
        <w:jc w:val="center"/>
        <w:outlineLvl w:val="0"/>
        <w:rPr>
          <w:rFonts w:ascii="Tahoma" w:hAnsi="Tahoma" w:cs="Tahoma"/>
          <w:b/>
          <w:bCs/>
          <w:sz w:val="20"/>
          <w:szCs w:val="20"/>
        </w:rPr>
      </w:pPr>
    </w:p>
    <w:p w14:paraId="5CC2D1BC" w14:textId="77777777" w:rsidR="00893F4D" w:rsidRPr="00523C23" w:rsidRDefault="00893F4D" w:rsidP="00F3462E">
      <w:pPr>
        <w:spacing w:after="0" w:line="360" w:lineRule="auto"/>
        <w:jc w:val="both"/>
        <w:rPr>
          <w:rFonts w:ascii="Tahoma" w:hAnsi="Tahoma" w:cs="Tahoma"/>
          <w:color w:val="auto"/>
          <w:sz w:val="20"/>
          <w:szCs w:val="20"/>
        </w:rPr>
      </w:pPr>
    </w:p>
    <w:p w14:paraId="5CC2D1BD" w14:textId="77777777" w:rsidR="00893F4D" w:rsidRPr="00523C23" w:rsidRDefault="00893F4D" w:rsidP="00F3462E">
      <w:pPr>
        <w:spacing w:after="0" w:line="360" w:lineRule="auto"/>
        <w:jc w:val="center"/>
        <w:rPr>
          <w:rFonts w:ascii="Tahoma" w:hAnsi="Tahoma" w:cs="Tahoma"/>
          <w:color w:val="auto"/>
          <w:sz w:val="20"/>
          <w:szCs w:val="20"/>
        </w:rPr>
      </w:pPr>
      <w:r w:rsidRPr="00523C23">
        <w:rPr>
          <w:rFonts w:ascii="Tahoma" w:hAnsi="Tahoma" w:cs="Tahoma"/>
          <w:b/>
          <w:color w:val="auto"/>
          <w:sz w:val="20"/>
          <w:szCs w:val="20"/>
        </w:rPr>
        <w:t>MEGHATALMAZÁS</w:t>
      </w:r>
    </w:p>
    <w:p w14:paraId="5CC2D1BE" w14:textId="77777777" w:rsidR="00893F4D" w:rsidRPr="00523C23" w:rsidRDefault="00893F4D" w:rsidP="00F3462E">
      <w:pPr>
        <w:spacing w:after="0" w:line="360" w:lineRule="auto"/>
        <w:jc w:val="both"/>
        <w:rPr>
          <w:rFonts w:ascii="Tahoma" w:hAnsi="Tahoma" w:cs="Tahoma"/>
          <w:color w:val="auto"/>
          <w:sz w:val="20"/>
          <w:szCs w:val="20"/>
        </w:rPr>
      </w:pPr>
    </w:p>
    <w:p w14:paraId="5CC2D1BF" w14:textId="7680B3B3" w:rsidR="00893F4D" w:rsidRPr="00523C23" w:rsidRDefault="00893F4D" w:rsidP="00F3462E">
      <w:pPr>
        <w:spacing w:after="0" w:line="360" w:lineRule="auto"/>
        <w:jc w:val="both"/>
        <w:rPr>
          <w:rFonts w:ascii="Tahoma" w:hAnsi="Tahoma" w:cs="Tahoma"/>
          <w:color w:val="auto"/>
          <w:sz w:val="20"/>
          <w:szCs w:val="20"/>
        </w:rPr>
      </w:pPr>
      <w:r w:rsidRPr="00523C23">
        <w:rPr>
          <w:rFonts w:ascii="Tahoma" w:hAnsi="Tahoma" w:cs="Tahoma"/>
          <w:color w:val="auto"/>
          <w:sz w:val="20"/>
          <w:szCs w:val="20"/>
        </w:rPr>
        <w:t>Alulírott ____________________, mint a(z) ________________________________________ (székhely: ______________________________) ajánlattevő/alvállalkozó/ az alkalmasság igazolására igénybe vett más szervezet</w:t>
      </w:r>
      <w:r w:rsidRPr="00523C23">
        <w:rPr>
          <w:rStyle w:val="Lbjegyzet-hivatkozs1"/>
          <w:rFonts w:ascii="Tahoma" w:hAnsi="Tahoma" w:cs="Tahoma"/>
          <w:color w:val="auto"/>
          <w:sz w:val="20"/>
          <w:szCs w:val="20"/>
        </w:rPr>
        <w:t xml:space="preserve"> </w:t>
      </w:r>
      <w:r w:rsidRPr="00523C23">
        <w:rPr>
          <w:rFonts w:ascii="Tahoma" w:hAnsi="Tahoma" w:cs="Tahoma"/>
          <w:color w:val="auto"/>
          <w:sz w:val="20"/>
          <w:szCs w:val="20"/>
        </w:rPr>
        <w:t xml:space="preserve"> cégjegyzésre jogosult képviselője ezennel meghatalmazom ____________________ (</w:t>
      </w:r>
      <w:proofErr w:type="spellStart"/>
      <w:r w:rsidRPr="00523C23">
        <w:rPr>
          <w:rFonts w:ascii="Tahoma" w:hAnsi="Tahoma" w:cs="Tahoma"/>
          <w:color w:val="auto"/>
          <w:sz w:val="20"/>
          <w:szCs w:val="20"/>
        </w:rPr>
        <w:t>szig.z</w:t>
      </w:r>
      <w:proofErr w:type="spellEnd"/>
      <w:r w:rsidRPr="00523C23">
        <w:rPr>
          <w:rFonts w:ascii="Tahoma" w:hAnsi="Tahoma" w:cs="Tahoma"/>
          <w:color w:val="auto"/>
          <w:sz w:val="20"/>
          <w:szCs w:val="20"/>
        </w:rPr>
        <w:t xml:space="preserve">.: __________; szül.: __________; an.: __________; lakcím: ______________________________), hogy a </w:t>
      </w:r>
      <w:r w:rsidR="00523C23" w:rsidRPr="00523C23">
        <w:rPr>
          <w:rFonts w:ascii="Tahoma" w:hAnsi="Tahoma" w:cs="Tahoma"/>
          <w:b/>
          <w:color w:val="auto"/>
          <w:sz w:val="20"/>
          <w:szCs w:val="20"/>
          <w:lang w:eastAsia="en-GB"/>
        </w:rPr>
        <w:t xml:space="preserve">MIHŐ Miskolci Hőszolgáltató Kft. </w:t>
      </w:r>
      <w:r w:rsidR="00523C23" w:rsidRPr="00523C23">
        <w:rPr>
          <w:rFonts w:ascii="Tahoma" w:hAnsi="Tahoma" w:cs="Tahoma"/>
          <w:color w:val="auto"/>
          <w:sz w:val="20"/>
          <w:szCs w:val="20"/>
          <w:lang w:eastAsia="en-GB"/>
        </w:rPr>
        <w:t>(3534 Miskolc, Gagarin u. 52.)</w:t>
      </w:r>
      <w:r w:rsidR="00523C23" w:rsidRPr="00523C23">
        <w:rPr>
          <w:rFonts w:ascii="Tahoma" w:hAnsi="Tahoma" w:cs="Tahoma"/>
          <w:color w:val="auto"/>
          <w:sz w:val="20"/>
          <w:szCs w:val="20"/>
        </w:rPr>
        <w:t>,</w:t>
      </w:r>
      <w:r w:rsidR="0007166C" w:rsidRPr="00523C23">
        <w:rPr>
          <w:rFonts w:ascii="Tahoma" w:hAnsi="Tahoma" w:cs="Tahoma"/>
          <w:color w:val="auto"/>
          <w:sz w:val="20"/>
          <w:szCs w:val="20"/>
        </w:rPr>
        <w:t xml:space="preserve"> mint Ajánlatkérő által </w:t>
      </w:r>
      <w:r w:rsidR="00DA479D" w:rsidRPr="00523C23">
        <w:rPr>
          <w:rFonts w:ascii="Tahoma" w:hAnsi="Tahoma" w:cs="Tahoma"/>
          <w:b/>
          <w:i/>
          <w:color w:val="auto"/>
          <w:sz w:val="20"/>
          <w:szCs w:val="20"/>
        </w:rPr>
        <w:t>„</w:t>
      </w:r>
      <w:r w:rsidR="00DA479D"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color w:val="auto"/>
          <w:sz w:val="20"/>
          <w:szCs w:val="20"/>
        </w:rPr>
        <w:t>”</w:t>
      </w:r>
      <w:r w:rsidR="0007166C" w:rsidRPr="00523C23">
        <w:rPr>
          <w:rFonts w:ascii="Tahoma" w:hAnsi="Tahoma" w:cs="Tahoma"/>
          <w:b/>
          <w:i/>
          <w:color w:val="auto"/>
          <w:sz w:val="20"/>
          <w:szCs w:val="20"/>
        </w:rPr>
        <w:t xml:space="preserve"> </w:t>
      </w:r>
      <w:r w:rsidRPr="00523C23">
        <w:rPr>
          <w:rFonts w:ascii="Tahoma" w:hAnsi="Tahoma" w:cs="Tahoma"/>
          <w:color w:val="auto"/>
          <w:sz w:val="20"/>
          <w:szCs w:val="20"/>
        </w:rPr>
        <w:t>tárgyban készített ajánlatunkat aláírásával lássa el.</w:t>
      </w:r>
    </w:p>
    <w:p w14:paraId="5CC2D1C0" w14:textId="77777777" w:rsidR="00893F4D" w:rsidRPr="00523C23" w:rsidRDefault="00893F4D" w:rsidP="00F3462E">
      <w:pPr>
        <w:spacing w:after="0" w:line="360" w:lineRule="auto"/>
        <w:rPr>
          <w:rFonts w:ascii="Tahoma" w:hAnsi="Tahoma" w:cs="Tahoma"/>
          <w:color w:val="auto"/>
          <w:sz w:val="20"/>
          <w:szCs w:val="20"/>
        </w:rPr>
      </w:pPr>
    </w:p>
    <w:p w14:paraId="5CC2D1C1" w14:textId="77777777" w:rsidR="00893F4D" w:rsidRPr="00523C23" w:rsidRDefault="00893F4D" w:rsidP="00F3462E">
      <w:pPr>
        <w:spacing w:after="0" w:line="360" w:lineRule="auto"/>
        <w:rPr>
          <w:rFonts w:ascii="Tahoma" w:hAnsi="Tahoma" w:cs="Tahoma"/>
          <w:color w:val="auto"/>
          <w:sz w:val="20"/>
          <w:szCs w:val="20"/>
        </w:rPr>
      </w:pPr>
      <w:r w:rsidRPr="00523C23">
        <w:rPr>
          <w:rFonts w:ascii="Tahoma" w:hAnsi="Tahoma" w:cs="Tahoma"/>
          <w:color w:val="auto"/>
          <w:sz w:val="20"/>
          <w:szCs w:val="20"/>
        </w:rPr>
        <w:t>Keltezés (helység, év, hónap, nap)</w:t>
      </w:r>
    </w:p>
    <w:p w14:paraId="5CC2D1C2" w14:textId="77777777" w:rsidR="00893F4D" w:rsidRPr="00523C23" w:rsidRDefault="00893F4D" w:rsidP="00F3462E">
      <w:pPr>
        <w:tabs>
          <w:tab w:val="center" w:pos="7088"/>
        </w:tabs>
        <w:spacing w:after="0" w:line="360" w:lineRule="auto"/>
        <w:rPr>
          <w:rFonts w:ascii="Tahoma" w:hAnsi="Tahoma" w:cs="Tahoma"/>
          <w:color w:val="auto"/>
          <w:sz w:val="20"/>
          <w:szCs w:val="20"/>
        </w:rPr>
      </w:pPr>
    </w:p>
    <w:p w14:paraId="5CC2D1C3" w14:textId="77777777" w:rsidR="00893F4D" w:rsidRPr="00523C23" w:rsidRDefault="00893F4D" w:rsidP="00F3462E">
      <w:pPr>
        <w:tabs>
          <w:tab w:val="center" w:pos="7088"/>
        </w:tabs>
        <w:spacing w:after="0" w:line="360" w:lineRule="auto"/>
        <w:rPr>
          <w:rFonts w:ascii="Tahoma" w:hAnsi="Tahoma" w:cs="Tahoma"/>
          <w:color w:val="auto"/>
          <w:sz w:val="20"/>
          <w:szCs w:val="20"/>
        </w:rPr>
      </w:pPr>
    </w:p>
    <w:p w14:paraId="5CC2D1C4" w14:textId="77777777" w:rsidR="00893F4D" w:rsidRPr="00523C23" w:rsidRDefault="00893F4D" w:rsidP="00F3462E">
      <w:pPr>
        <w:tabs>
          <w:tab w:val="center" w:pos="7088"/>
        </w:tabs>
        <w:spacing w:after="0" w:line="360" w:lineRule="auto"/>
        <w:rPr>
          <w:rFonts w:ascii="Tahoma" w:hAnsi="Tahoma" w:cs="Tahoma"/>
          <w:color w:val="auto"/>
          <w:sz w:val="20"/>
          <w:szCs w:val="20"/>
        </w:rPr>
      </w:pPr>
    </w:p>
    <w:p w14:paraId="5CC2D1C5" w14:textId="77777777" w:rsidR="00893F4D" w:rsidRPr="00523C23" w:rsidRDefault="00893F4D" w:rsidP="00F3462E">
      <w:pPr>
        <w:tabs>
          <w:tab w:val="center" w:pos="7088"/>
        </w:tabs>
        <w:spacing w:after="0" w:line="360" w:lineRule="auto"/>
        <w:rPr>
          <w:rFonts w:ascii="Tahoma" w:hAnsi="Tahoma" w:cs="Tahoma"/>
          <w:color w:val="auto"/>
          <w:sz w:val="20"/>
          <w:szCs w:val="20"/>
        </w:rPr>
      </w:pPr>
    </w:p>
    <w:p w14:paraId="5CC2D1C6" w14:textId="77777777" w:rsidR="00893F4D" w:rsidRPr="00523C23" w:rsidRDefault="00893F4D" w:rsidP="00F3462E">
      <w:pPr>
        <w:tabs>
          <w:tab w:val="center" w:pos="1985"/>
          <w:tab w:val="center" w:pos="7088"/>
        </w:tabs>
        <w:spacing w:after="0" w:line="240" w:lineRule="auto"/>
        <w:rPr>
          <w:rFonts w:ascii="Tahoma" w:hAnsi="Tahoma" w:cs="Tahoma"/>
          <w:color w:val="auto"/>
          <w:sz w:val="20"/>
          <w:szCs w:val="20"/>
        </w:rPr>
      </w:pPr>
      <w:r w:rsidRPr="00523C23">
        <w:rPr>
          <w:rFonts w:ascii="Tahoma" w:hAnsi="Tahoma" w:cs="Tahoma"/>
          <w:color w:val="auto"/>
          <w:sz w:val="20"/>
          <w:szCs w:val="20"/>
        </w:rPr>
        <w:tab/>
        <w:t>______________________________</w:t>
      </w:r>
      <w:r w:rsidRPr="00523C23">
        <w:rPr>
          <w:rFonts w:ascii="Tahoma" w:hAnsi="Tahoma" w:cs="Tahoma"/>
          <w:color w:val="auto"/>
          <w:sz w:val="20"/>
          <w:szCs w:val="20"/>
        </w:rPr>
        <w:tab/>
        <w:t>______________________________</w:t>
      </w:r>
    </w:p>
    <w:p w14:paraId="5CC2D1C7" w14:textId="77777777" w:rsidR="00893F4D" w:rsidRPr="00523C23" w:rsidRDefault="00893F4D" w:rsidP="00F3462E">
      <w:pPr>
        <w:tabs>
          <w:tab w:val="center" w:pos="1985"/>
          <w:tab w:val="center" w:pos="7088"/>
        </w:tabs>
        <w:spacing w:after="0" w:line="240" w:lineRule="auto"/>
        <w:rPr>
          <w:rFonts w:ascii="Tahoma" w:hAnsi="Tahoma" w:cs="Tahoma"/>
          <w:color w:val="auto"/>
          <w:sz w:val="20"/>
          <w:szCs w:val="20"/>
        </w:rPr>
      </w:pPr>
      <w:r w:rsidRPr="00523C23">
        <w:rPr>
          <w:rFonts w:ascii="Tahoma" w:hAnsi="Tahoma" w:cs="Tahoma"/>
          <w:color w:val="auto"/>
          <w:sz w:val="20"/>
          <w:szCs w:val="20"/>
        </w:rPr>
        <w:tab/>
        <w:t>(meghatalmazó cégjegyzésre jogosult</w:t>
      </w:r>
      <w:r w:rsidRPr="00523C23">
        <w:rPr>
          <w:rFonts w:ascii="Tahoma" w:hAnsi="Tahoma" w:cs="Tahoma"/>
          <w:color w:val="auto"/>
          <w:sz w:val="20"/>
          <w:szCs w:val="20"/>
        </w:rPr>
        <w:tab/>
        <w:t>(meghatalmazott aláírása)</w:t>
      </w:r>
    </w:p>
    <w:p w14:paraId="5CC2D1C8" w14:textId="77777777" w:rsidR="00893F4D" w:rsidRPr="00523C23" w:rsidRDefault="00893F4D" w:rsidP="00F3462E">
      <w:pPr>
        <w:tabs>
          <w:tab w:val="center" w:pos="1985"/>
          <w:tab w:val="center" w:pos="7088"/>
        </w:tabs>
        <w:spacing w:after="0" w:line="240" w:lineRule="auto"/>
        <w:rPr>
          <w:rFonts w:ascii="Tahoma" w:hAnsi="Tahoma" w:cs="Tahoma"/>
          <w:color w:val="auto"/>
          <w:sz w:val="20"/>
          <w:szCs w:val="20"/>
        </w:rPr>
      </w:pPr>
      <w:r w:rsidRPr="00523C23">
        <w:rPr>
          <w:rFonts w:ascii="Tahoma" w:hAnsi="Tahoma" w:cs="Tahoma"/>
          <w:color w:val="auto"/>
          <w:sz w:val="20"/>
          <w:szCs w:val="20"/>
        </w:rPr>
        <w:tab/>
        <w:t>képviselőjének aláírása)</w:t>
      </w:r>
    </w:p>
    <w:p w14:paraId="5CC2D1C9" w14:textId="77777777" w:rsidR="00893F4D" w:rsidRPr="00523C23" w:rsidRDefault="00893F4D" w:rsidP="00F3462E">
      <w:pPr>
        <w:tabs>
          <w:tab w:val="center" w:pos="7088"/>
        </w:tabs>
        <w:spacing w:after="0" w:line="360" w:lineRule="auto"/>
        <w:rPr>
          <w:rFonts w:ascii="Tahoma" w:hAnsi="Tahoma" w:cs="Tahoma"/>
          <w:color w:val="auto"/>
          <w:sz w:val="20"/>
          <w:szCs w:val="20"/>
        </w:rPr>
      </w:pPr>
    </w:p>
    <w:p w14:paraId="5CC2D1CA" w14:textId="77777777" w:rsidR="00893F4D" w:rsidRPr="00523C23" w:rsidRDefault="00893F4D" w:rsidP="00F3462E">
      <w:pPr>
        <w:tabs>
          <w:tab w:val="center" w:pos="7088"/>
        </w:tabs>
        <w:spacing w:after="0" w:line="360" w:lineRule="auto"/>
        <w:rPr>
          <w:rFonts w:ascii="Tahoma" w:hAnsi="Tahoma" w:cs="Tahoma"/>
          <w:color w:val="auto"/>
          <w:sz w:val="20"/>
          <w:szCs w:val="20"/>
        </w:rPr>
      </w:pPr>
    </w:p>
    <w:p w14:paraId="5CC2D1CB" w14:textId="77777777" w:rsidR="00893F4D" w:rsidRPr="00523C23" w:rsidRDefault="00893F4D" w:rsidP="00F3462E">
      <w:pPr>
        <w:tabs>
          <w:tab w:val="center" w:pos="7088"/>
        </w:tabs>
        <w:spacing w:after="0" w:line="360" w:lineRule="auto"/>
        <w:rPr>
          <w:rFonts w:ascii="Tahoma" w:hAnsi="Tahoma" w:cs="Tahoma"/>
          <w:color w:val="auto"/>
          <w:sz w:val="20"/>
          <w:szCs w:val="20"/>
        </w:rPr>
      </w:pPr>
      <w:r w:rsidRPr="00523C23">
        <w:rPr>
          <w:rFonts w:ascii="Tahoma" w:hAnsi="Tahoma" w:cs="Tahoma"/>
          <w:color w:val="auto"/>
          <w:sz w:val="20"/>
          <w:szCs w:val="20"/>
        </w:rPr>
        <w:t>Előttünk, mint tanúk előtt:</w:t>
      </w:r>
    </w:p>
    <w:p w14:paraId="5CC2D1CC" w14:textId="77777777" w:rsidR="00893F4D" w:rsidRPr="00523C23" w:rsidRDefault="00893F4D" w:rsidP="00F3462E">
      <w:pPr>
        <w:tabs>
          <w:tab w:val="left" w:pos="5387"/>
        </w:tabs>
        <w:spacing w:after="0" w:line="360" w:lineRule="auto"/>
        <w:rPr>
          <w:rFonts w:ascii="Tahoma" w:hAnsi="Tahoma" w:cs="Tahoma"/>
          <w:color w:val="auto"/>
          <w:sz w:val="20"/>
          <w:szCs w:val="20"/>
        </w:rPr>
      </w:pPr>
    </w:p>
    <w:p w14:paraId="5CC2D1CD" w14:textId="77777777" w:rsidR="00893F4D" w:rsidRPr="00523C23" w:rsidRDefault="00893F4D" w:rsidP="00F3462E">
      <w:pPr>
        <w:tabs>
          <w:tab w:val="left" w:pos="4536"/>
        </w:tabs>
        <w:spacing w:after="0" w:line="360" w:lineRule="auto"/>
        <w:rPr>
          <w:rFonts w:ascii="Tahoma" w:hAnsi="Tahoma" w:cs="Tahoma"/>
          <w:color w:val="auto"/>
          <w:sz w:val="20"/>
          <w:szCs w:val="20"/>
        </w:rPr>
      </w:pPr>
      <w:r w:rsidRPr="00523C23">
        <w:rPr>
          <w:rFonts w:ascii="Tahoma" w:hAnsi="Tahoma" w:cs="Tahoma"/>
          <w:color w:val="auto"/>
          <w:sz w:val="20"/>
          <w:szCs w:val="20"/>
        </w:rPr>
        <w:t>Aláírás:</w:t>
      </w:r>
      <w:r w:rsidRPr="00523C23">
        <w:rPr>
          <w:rFonts w:ascii="Tahoma" w:hAnsi="Tahoma" w:cs="Tahoma"/>
          <w:color w:val="auto"/>
          <w:sz w:val="20"/>
          <w:szCs w:val="20"/>
        </w:rPr>
        <w:tab/>
        <w:t>Aláírás:</w:t>
      </w:r>
    </w:p>
    <w:p w14:paraId="5CC2D1CE" w14:textId="77777777" w:rsidR="00893F4D" w:rsidRPr="00523C23" w:rsidRDefault="00893F4D" w:rsidP="00F3462E">
      <w:pPr>
        <w:tabs>
          <w:tab w:val="left" w:pos="4536"/>
        </w:tabs>
        <w:spacing w:after="0" w:line="360" w:lineRule="auto"/>
        <w:rPr>
          <w:rFonts w:ascii="Tahoma" w:hAnsi="Tahoma" w:cs="Tahoma"/>
          <w:color w:val="auto"/>
          <w:sz w:val="20"/>
          <w:szCs w:val="20"/>
        </w:rPr>
      </w:pPr>
      <w:r w:rsidRPr="00523C23">
        <w:rPr>
          <w:rFonts w:ascii="Tahoma" w:hAnsi="Tahoma" w:cs="Tahoma"/>
          <w:color w:val="auto"/>
          <w:sz w:val="20"/>
          <w:szCs w:val="20"/>
        </w:rPr>
        <w:t>Név:</w:t>
      </w:r>
      <w:r w:rsidRPr="00523C23">
        <w:rPr>
          <w:rFonts w:ascii="Tahoma" w:hAnsi="Tahoma" w:cs="Tahoma"/>
          <w:color w:val="auto"/>
          <w:sz w:val="20"/>
          <w:szCs w:val="20"/>
        </w:rPr>
        <w:tab/>
        <w:t>Név:</w:t>
      </w:r>
    </w:p>
    <w:p w14:paraId="5CC2D1CF" w14:textId="77777777" w:rsidR="00893F4D" w:rsidRPr="00523C23" w:rsidRDefault="00893F4D" w:rsidP="00F3462E">
      <w:pPr>
        <w:tabs>
          <w:tab w:val="left" w:pos="4536"/>
        </w:tabs>
        <w:spacing w:after="0" w:line="360" w:lineRule="auto"/>
        <w:rPr>
          <w:rFonts w:ascii="Tahoma" w:hAnsi="Tahoma" w:cs="Tahoma"/>
          <w:color w:val="auto"/>
          <w:sz w:val="20"/>
          <w:szCs w:val="20"/>
        </w:rPr>
      </w:pPr>
      <w:r w:rsidRPr="00523C23">
        <w:rPr>
          <w:rFonts w:ascii="Tahoma" w:hAnsi="Tahoma" w:cs="Tahoma"/>
          <w:color w:val="auto"/>
          <w:sz w:val="20"/>
          <w:szCs w:val="20"/>
        </w:rPr>
        <w:t>Lakcím:</w:t>
      </w:r>
      <w:r w:rsidRPr="00523C23">
        <w:rPr>
          <w:rFonts w:ascii="Tahoma" w:hAnsi="Tahoma" w:cs="Tahoma"/>
          <w:color w:val="auto"/>
          <w:sz w:val="20"/>
          <w:szCs w:val="20"/>
        </w:rPr>
        <w:tab/>
        <w:t>Lakcím:</w:t>
      </w:r>
    </w:p>
    <w:p w14:paraId="0D595C1A" w14:textId="77777777" w:rsidR="005A1987" w:rsidRPr="00523C23" w:rsidRDefault="005A1987" w:rsidP="00F3462E">
      <w:pPr>
        <w:tabs>
          <w:tab w:val="left" w:pos="4536"/>
        </w:tabs>
        <w:spacing w:after="0" w:line="360" w:lineRule="auto"/>
        <w:rPr>
          <w:rFonts w:ascii="Tahoma" w:hAnsi="Tahoma" w:cs="Tahoma"/>
          <w:color w:val="auto"/>
          <w:sz w:val="20"/>
          <w:szCs w:val="20"/>
        </w:rPr>
      </w:pPr>
    </w:p>
    <w:p w14:paraId="382F0D8A" w14:textId="77777777" w:rsidR="005A1987" w:rsidRPr="00523C23" w:rsidRDefault="005A1987" w:rsidP="00F3462E">
      <w:pPr>
        <w:tabs>
          <w:tab w:val="left" w:pos="4536"/>
        </w:tabs>
        <w:spacing w:after="0" w:line="360" w:lineRule="auto"/>
        <w:rPr>
          <w:rFonts w:ascii="Tahoma" w:hAnsi="Tahoma" w:cs="Tahoma"/>
          <w:color w:val="auto"/>
          <w:sz w:val="20"/>
          <w:szCs w:val="20"/>
        </w:rPr>
      </w:pPr>
    </w:p>
    <w:p w14:paraId="0027348A" w14:textId="77777777" w:rsidR="005A1987" w:rsidRPr="00523C23" w:rsidRDefault="005A1987" w:rsidP="00F3462E">
      <w:pPr>
        <w:tabs>
          <w:tab w:val="left" w:pos="4536"/>
        </w:tabs>
        <w:spacing w:after="0" w:line="360" w:lineRule="auto"/>
        <w:rPr>
          <w:rFonts w:ascii="Tahoma" w:hAnsi="Tahoma" w:cs="Tahoma"/>
          <w:color w:val="auto"/>
          <w:sz w:val="20"/>
          <w:szCs w:val="20"/>
        </w:rPr>
      </w:pPr>
    </w:p>
    <w:p w14:paraId="7B173798" w14:textId="77777777" w:rsidR="005A1987" w:rsidRPr="00523C23" w:rsidRDefault="005A1987" w:rsidP="00F3462E">
      <w:pPr>
        <w:tabs>
          <w:tab w:val="left" w:pos="4536"/>
        </w:tabs>
        <w:spacing w:after="0" w:line="360" w:lineRule="auto"/>
        <w:rPr>
          <w:rFonts w:ascii="Tahoma" w:hAnsi="Tahoma" w:cs="Tahoma"/>
          <w:color w:val="auto"/>
          <w:sz w:val="20"/>
          <w:szCs w:val="20"/>
        </w:rPr>
      </w:pPr>
    </w:p>
    <w:p w14:paraId="44BCBB87" w14:textId="77777777" w:rsidR="005A1987" w:rsidRPr="00523C23" w:rsidRDefault="005A1987" w:rsidP="00F3462E">
      <w:pPr>
        <w:tabs>
          <w:tab w:val="left" w:pos="4536"/>
        </w:tabs>
        <w:spacing w:after="0" w:line="360" w:lineRule="auto"/>
        <w:rPr>
          <w:rFonts w:ascii="Tahoma" w:hAnsi="Tahoma" w:cs="Tahoma"/>
          <w:color w:val="auto"/>
          <w:sz w:val="20"/>
          <w:szCs w:val="20"/>
        </w:rPr>
      </w:pPr>
    </w:p>
    <w:p w14:paraId="17731545" w14:textId="77777777" w:rsidR="005A1987" w:rsidRPr="00523C23" w:rsidRDefault="005A1987" w:rsidP="00F3462E">
      <w:pPr>
        <w:tabs>
          <w:tab w:val="left" w:pos="4536"/>
        </w:tabs>
        <w:spacing w:after="0" w:line="360" w:lineRule="auto"/>
        <w:rPr>
          <w:rFonts w:ascii="Tahoma" w:hAnsi="Tahoma" w:cs="Tahoma"/>
          <w:color w:val="auto"/>
          <w:sz w:val="20"/>
          <w:szCs w:val="20"/>
        </w:rPr>
      </w:pPr>
    </w:p>
    <w:p w14:paraId="2ECA4B31" w14:textId="77777777" w:rsidR="005A1987" w:rsidRPr="00523C23" w:rsidRDefault="005A1987" w:rsidP="00240161">
      <w:pPr>
        <w:pStyle w:val="Listaszerbekezds11"/>
        <w:ind w:left="0"/>
        <w:jc w:val="right"/>
        <w:rPr>
          <w:rFonts w:ascii="Tahoma" w:hAnsi="Tahoma" w:cs="Tahoma"/>
          <w:color w:val="auto"/>
          <w:sz w:val="20"/>
          <w:szCs w:val="20"/>
          <w:lang w:val="hu-HU"/>
        </w:rPr>
      </w:pPr>
    </w:p>
    <w:p w14:paraId="21B36DF2" w14:textId="77777777" w:rsidR="005A1987" w:rsidRPr="00523C23" w:rsidRDefault="005A1987" w:rsidP="00240161">
      <w:pPr>
        <w:pStyle w:val="Listaszerbekezds11"/>
        <w:ind w:left="0"/>
        <w:jc w:val="right"/>
        <w:rPr>
          <w:rFonts w:ascii="Tahoma" w:hAnsi="Tahoma" w:cs="Tahoma"/>
          <w:color w:val="auto"/>
          <w:sz w:val="20"/>
          <w:szCs w:val="20"/>
          <w:lang w:val="hu-HU"/>
        </w:rPr>
      </w:pPr>
    </w:p>
    <w:p w14:paraId="7B8D99E7" w14:textId="77777777" w:rsidR="005A1987" w:rsidRPr="00523C23" w:rsidRDefault="005A1987" w:rsidP="00240161">
      <w:pPr>
        <w:pStyle w:val="Listaszerbekezds11"/>
        <w:ind w:left="0"/>
        <w:jc w:val="right"/>
        <w:rPr>
          <w:rFonts w:ascii="Tahoma" w:hAnsi="Tahoma" w:cs="Tahoma"/>
          <w:color w:val="auto"/>
          <w:sz w:val="20"/>
          <w:szCs w:val="20"/>
          <w:lang w:val="hu-HU"/>
        </w:rPr>
      </w:pPr>
    </w:p>
    <w:p w14:paraId="02562D94" w14:textId="77777777" w:rsidR="005A1987" w:rsidRPr="00523C23" w:rsidRDefault="005A1987" w:rsidP="005A1987">
      <w:pPr>
        <w:pStyle w:val="Listaszerbekezds1"/>
        <w:rPr>
          <w:rFonts w:ascii="Tahoma" w:hAnsi="Tahoma" w:cs="Tahoma"/>
          <w:b/>
          <w:bCs/>
          <w:sz w:val="20"/>
          <w:szCs w:val="20"/>
        </w:rPr>
      </w:pPr>
    </w:p>
    <w:p w14:paraId="051C8388" w14:textId="2A46DD31" w:rsidR="00DD06D5" w:rsidRPr="00523C23" w:rsidRDefault="0007166C" w:rsidP="00DD06D5">
      <w:pPr>
        <w:tabs>
          <w:tab w:val="left" w:pos="360"/>
          <w:tab w:val="left" w:pos="720"/>
        </w:tabs>
        <w:jc w:val="right"/>
        <w:rPr>
          <w:rFonts w:ascii="Tahoma" w:hAnsi="Tahoma" w:cs="Tahoma"/>
          <w:b/>
          <w:bCs/>
          <w:sz w:val="20"/>
          <w:szCs w:val="20"/>
        </w:rPr>
      </w:pPr>
      <w:r w:rsidRPr="00523C23">
        <w:rPr>
          <w:rFonts w:ascii="Tahoma" w:hAnsi="Tahoma" w:cs="Tahoma"/>
          <w:b/>
          <w:bCs/>
          <w:sz w:val="20"/>
          <w:szCs w:val="20"/>
        </w:rPr>
        <w:lastRenderedPageBreak/>
        <w:t>8</w:t>
      </w:r>
      <w:r w:rsidR="00DD06D5" w:rsidRPr="00523C23">
        <w:rPr>
          <w:rFonts w:ascii="Tahoma" w:hAnsi="Tahoma" w:cs="Tahoma"/>
          <w:b/>
          <w:bCs/>
          <w:sz w:val="20"/>
          <w:szCs w:val="20"/>
        </w:rPr>
        <w:t>. sz. melléklet</w:t>
      </w:r>
    </w:p>
    <w:p w14:paraId="2C982B06" w14:textId="77777777" w:rsidR="00DD06D5" w:rsidRPr="00523C23" w:rsidRDefault="00DD06D5" w:rsidP="00DD06D5">
      <w:pPr>
        <w:tabs>
          <w:tab w:val="left" w:pos="360"/>
          <w:tab w:val="left" w:pos="720"/>
        </w:tabs>
        <w:jc w:val="center"/>
        <w:rPr>
          <w:rFonts w:ascii="Tahoma" w:hAnsi="Tahoma" w:cs="Tahoma"/>
          <w:b/>
          <w:bCs/>
          <w:sz w:val="20"/>
          <w:szCs w:val="20"/>
        </w:rPr>
      </w:pPr>
    </w:p>
    <w:p w14:paraId="19423397" w14:textId="31EEAE0E" w:rsidR="00DD06D5" w:rsidRPr="00523C23" w:rsidRDefault="00DD06D5" w:rsidP="00DD06D5">
      <w:pPr>
        <w:tabs>
          <w:tab w:val="left" w:pos="360"/>
          <w:tab w:val="left" w:pos="720"/>
        </w:tabs>
        <w:jc w:val="center"/>
        <w:rPr>
          <w:rFonts w:ascii="Tahoma" w:hAnsi="Tahoma" w:cs="Tahoma"/>
          <w:b/>
          <w:bCs/>
          <w:sz w:val="20"/>
          <w:szCs w:val="20"/>
        </w:rPr>
      </w:pPr>
      <w:r w:rsidRPr="00523C23">
        <w:rPr>
          <w:rFonts w:ascii="Tahoma" w:hAnsi="Tahoma" w:cs="Tahoma"/>
          <w:b/>
          <w:bCs/>
          <w:sz w:val="20"/>
          <w:szCs w:val="20"/>
        </w:rPr>
        <w:t>Nyilatkozat üzleti titokról</w:t>
      </w:r>
    </w:p>
    <w:p w14:paraId="76EE3EB6" w14:textId="77777777" w:rsidR="00DD06D5" w:rsidRPr="00523C23" w:rsidRDefault="00DD06D5" w:rsidP="00DD06D5">
      <w:pPr>
        <w:tabs>
          <w:tab w:val="left" w:pos="1080"/>
          <w:tab w:val="center" w:pos="7200"/>
        </w:tabs>
        <w:jc w:val="both"/>
        <w:rPr>
          <w:rFonts w:ascii="Tahoma" w:hAnsi="Tahoma" w:cs="Tahoma"/>
          <w:sz w:val="20"/>
          <w:szCs w:val="20"/>
        </w:rPr>
      </w:pPr>
    </w:p>
    <w:p w14:paraId="3D559BB7" w14:textId="29268891" w:rsidR="00DD06D5" w:rsidRPr="00523C23" w:rsidRDefault="00DD06D5" w:rsidP="00DD06D5">
      <w:pPr>
        <w:jc w:val="both"/>
        <w:rPr>
          <w:rFonts w:ascii="Tahoma" w:hAnsi="Tahoma" w:cs="Tahoma"/>
          <w:sz w:val="20"/>
          <w:szCs w:val="20"/>
        </w:rPr>
      </w:pPr>
      <w:r w:rsidRPr="00523C23">
        <w:rPr>
          <w:rFonts w:ascii="Tahoma" w:hAnsi="Tahoma" w:cs="Tahoma"/>
          <w:color w:val="auto"/>
          <w:sz w:val="20"/>
          <w:szCs w:val="20"/>
        </w:rPr>
        <w:t>Alulírott ………………………</w:t>
      </w:r>
      <w:proofErr w:type="gramStart"/>
      <w:r w:rsidRPr="00523C23">
        <w:rPr>
          <w:rFonts w:ascii="Tahoma" w:hAnsi="Tahoma" w:cs="Tahoma"/>
          <w:color w:val="auto"/>
          <w:sz w:val="20"/>
          <w:szCs w:val="20"/>
        </w:rPr>
        <w:t>…….</w:t>
      </w:r>
      <w:proofErr w:type="gramEnd"/>
      <w:r w:rsidRPr="00523C23">
        <w:rPr>
          <w:rFonts w:ascii="Tahoma" w:hAnsi="Tahoma" w:cs="Tahoma"/>
          <w:color w:val="auto"/>
          <w:sz w:val="20"/>
          <w:szCs w:val="20"/>
        </w:rPr>
        <w:t xml:space="preserve">…….., mint a ……………………………… </w:t>
      </w:r>
      <w:r w:rsidRPr="00523C23">
        <w:rPr>
          <w:rFonts w:ascii="Tahoma" w:hAnsi="Tahoma" w:cs="Tahoma"/>
          <w:i/>
          <w:color w:val="auto"/>
          <w:sz w:val="20"/>
          <w:szCs w:val="20"/>
        </w:rPr>
        <w:t>(ajánlattevő megnevezése)</w:t>
      </w:r>
      <w:r w:rsidRPr="00523C23">
        <w:rPr>
          <w:rFonts w:ascii="Tahoma" w:hAnsi="Tahoma" w:cs="Tahoma"/>
          <w:color w:val="auto"/>
          <w:sz w:val="20"/>
          <w:szCs w:val="20"/>
        </w:rPr>
        <w:t xml:space="preserve"> …………………………. </w:t>
      </w:r>
      <w:r w:rsidRPr="00523C23">
        <w:rPr>
          <w:rFonts w:ascii="Tahoma" w:hAnsi="Tahoma" w:cs="Tahoma"/>
          <w:i/>
          <w:color w:val="auto"/>
          <w:sz w:val="20"/>
          <w:szCs w:val="20"/>
        </w:rPr>
        <w:t xml:space="preserve">(ajánlattevő székhelye), </w:t>
      </w:r>
      <w:r w:rsidRPr="00523C23">
        <w:rPr>
          <w:rFonts w:ascii="Tahoma" w:hAnsi="Tahoma" w:cs="Tahoma"/>
          <w:color w:val="auto"/>
          <w:sz w:val="20"/>
          <w:szCs w:val="20"/>
        </w:rPr>
        <w:t xml:space="preserve">…………………………. </w:t>
      </w:r>
      <w:r w:rsidRPr="00523C23">
        <w:rPr>
          <w:rFonts w:ascii="Tahoma" w:hAnsi="Tahoma" w:cs="Tahoma"/>
          <w:i/>
          <w:color w:val="auto"/>
          <w:sz w:val="20"/>
          <w:szCs w:val="20"/>
        </w:rPr>
        <w:t>(Ajánlattevőt nyilvántartó cégbíróság neve), ………………………… (Ajánlattevő cégjegyzékszáma)</w:t>
      </w:r>
      <w:r w:rsidRPr="00523C23">
        <w:rPr>
          <w:rFonts w:ascii="Tahoma" w:hAnsi="Tahoma" w:cs="Tahoma"/>
          <w:color w:val="auto"/>
          <w:sz w:val="20"/>
          <w:szCs w:val="20"/>
        </w:rPr>
        <w:t xml:space="preserve"> nevében kötelezettségvállalásra jogosult ………</w:t>
      </w:r>
      <w:proofErr w:type="gramStart"/>
      <w:r w:rsidRPr="00523C23">
        <w:rPr>
          <w:rFonts w:ascii="Tahoma" w:hAnsi="Tahoma" w:cs="Tahoma"/>
          <w:color w:val="auto"/>
          <w:sz w:val="20"/>
          <w:szCs w:val="20"/>
        </w:rPr>
        <w:t>…….</w:t>
      </w:r>
      <w:proofErr w:type="gramEnd"/>
      <w:r w:rsidRPr="00523C23">
        <w:rPr>
          <w:rFonts w:ascii="Tahoma" w:hAnsi="Tahoma" w:cs="Tahoma"/>
          <w:color w:val="auto"/>
          <w:sz w:val="20"/>
          <w:szCs w:val="20"/>
        </w:rPr>
        <w:t xml:space="preserve">. </w:t>
      </w:r>
      <w:r w:rsidRPr="00523C23">
        <w:rPr>
          <w:rFonts w:ascii="Tahoma" w:hAnsi="Tahoma" w:cs="Tahoma"/>
          <w:i/>
          <w:color w:val="auto"/>
          <w:sz w:val="20"/>
          <w:szCs w:val="20"/>
        </w:rPr>
        <w:t>(tisztség megjelölése)</w:t>
      </w:r>
      <w:r w:rsidRPr="00523C23">
        <w:rPr>
          <w:rFonts w:ascii="Tahoma" w:hAnsi="Tahoma" w:cs="Tahoma"/>
          <w:color w:val="auto"/>
          <w:sz w:val="20"/>
          <w:szCs w:val="20"/>
        </w:rPr>
        <w:t xml:space="preserve">, a(z) </w:t>
      </w:r>
      <w:r w:rsidR="00523C23" w:rsidRPr="00523C23">
        <w:rPr>
          <w:rFonts w:ascii="Tahoma" w:hAnsi="Tahoma" w:cs="Tahoma"/>
          <w:b/>
          <w:color w:val="auto"/>
          <w:sz w:val="20"/>
          <w:szCs w:val="20"/>
          <w:lang w:eastAsia="en-GB"/>
        </w:rPr>
        <w:t xml:space="preserve">MIHŐ Miskolci Hőszolgáltató Kft. </w:t>
      </w:r>
      <w:r w:rsidR="00523C23" w:rsidRPr="00523C23">
        <w:rPr>
          <w:rFonts w:ascii="Tahoma" w:hAnsi="Tahoma" w:cs="Tahoma"/>
          <w:color w:val="auto"/>
          <w:sz w:val="20"/>
          <w:szCs w:val="20"/>
          <w:lang w:eastAsia="en-GB"/>
        </w:rPr>
        <w:t>(3534 Miskolc, Gagarin u. 52.)</w:t>
      </w:r>
      <w:r w:rsidR="0007166C" w:rsidRPr="00523C23">
        <w:rPr>
          <w:rFonts w:ascii="Tahoma" w:hAnsi="Tahoma" w:cs="Tahoma"/>
          <w:color w:val="auto"/>
          <w:sz w:val="20"/>
          <w:szCs w:val="20"/>
        </w:rPr>
        <w:t xml:space="preserve">, mint Ajánlatkérő által </w:t>
      </w:r>
      <w:r w:rsidR="00DA479D" w:rsidRPr="00523C23">
        <w:rPr>
          <w:rFonts w:ascii="Tahoma" w:hAnsi="Tahoma" w:cs="Tahoma"/>
          <w:b/>
          <w:i/>
          <w:color w:val="auto"/>
          <w:sz w:val="20"/>
          <w:szCs w:val="20"/>
        </w:rPr>
        <w:t>„</w:t>
      </w:r>
      <w:r w:rsidR="00DA479D"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00DA479D" w:rsidRPr="00523C23">
        <w:rPr>
          <w:rFonts w:ascii="Tahoma" w:hAnsi="Tahoma" w:cs="Tahoma"/>
          <w:b/>
          <w:i/>
          <w:color w:val="auto"/>
          <w:sz w:val="20"/>
          <w:szCs w:val="20"/>
        </w:rPr>
        <w:t xml:space="preserve">” </w:t>
      </w:r>
      <w:r w:rsidRPr="00523C23">
        <w:rPr>
          <w:rFonts w:ascii="Tahoma" w:hAnsi="Tahoma" w:cs="Tahoma"/>
          <w:sz w:val="20"/>
          <w:szCs w:val="20"/>
        </w:rPr>
        <w:t xml:space="preserve">tárgyban megindított közbeszerzési eljárás során </w:t>
      </w:r>
    </w:p>
    <w:p w14:paraId="73D29BD0" w14:textId="77777777" w:rsidR="00DD06D5" w:rsidRPr="00523C23" w:rsidRDefault="00DD06D5" w:rsidP="00DD06D5">
      <w:pPr>
        <w:jc w:val="both"/>
        <w:rPr>
          <w:rFonts w:ascii="Tahoma" w:hAnsi="Tahoma" w:cs="Tahoma"/>
          <w:sz w:val="20"/>
          <w:szCs w:val="20"/>
        </w:rPr>
      </w:pPr>
    </w:p>
    <w:p w14:paraId="29EAC228" w14:textId="6A1D7352" w:rsidR="00DD06D5" w:rsidRPr="007D0676" w:rsidRDefault="00DD06D5" w:rsidP="00D951A7">
      <w:pPr>
        <w:pStyle w:val="Listaszerbekezds"/>
        <w:numPr>
          <w:ilvl w:val="0"/>
          <w:numId w:val="54"/>
        </w:numPr>
        <w:ind w:left="142" w:hanging="284"/>
        <w:rPr>
          <w:rFonts w:ascii="Tahoma" w:hAnsi="Tahoma" w:cs="Tahoma"/>
          <w:sz w:val="20"/>
          <w:szCs w:val="20"/>
        </w:rPr>
      </w:pPr>
      <w:r w:rsidRPr="007D0676">
        <w:rPr>
          <w:rFonts w:ascii="Tahoma" w:hAnsi="Tahoma" w:cs="Tahoma"/>
          <w:sz w:val="20"/>
          <w:szCs w:val="20"/>
        </w:rPr>
        <w:t>kijelentem, hogy az általunk benyújtott ajánlat elkülönített módon üzleti titkot tartalmaz, amelynek nyilvánosságra hozatalát megtiltom és kérem annak bizalmas kezelését.</w:t>
      </w:r>
    </w:p>
    <w:p w14:paraId="2E272FC1" w14:textId="77777777" w:rsidR="00DD06D5" w:rsidRPr="00523C23" w:rsidRDefault="00DD06D5" w:rsidP="00DD06D5">
      <w:pPr>
        <w:tabs>
          <w:tab w:val="left" w:pos="360"/>
          <w:tab w:val="left" w:pos="720"/>
        </w:tabs>
        <w:jc w:val="both"/>
        <w:rPr>
          <w:rFonts w:ascii="Tahoma" w:hAnsi="Tahoma" w:cs="Tahoma"/>
          <w:sz w:val="20"/>
          <w:szCs w:val="20"/>
        </w:rPr>
      </w:pPr>
    </w:p>
    <w:p w14:paraId="305FD3EF" w14:textId="77777777" w:rsidR="00DD06D5" w:rsidRPr="00523C23" w:rsidRDefault="00DD06D5" w:rsidP="00DD06D5">
      <w:pPr>
        <w:tabs>
          <w:tab w:val="left" w:pos="360"/>
          <w:tab w:val="left" w:pos="720"/>
        </w:tabs>
        <w:jc w:val="both"/>
        <w:rPr>
          <w:rFonts w:ascii="Tahoma" w:hAnsi="Tahoma" w:cs="Tahoma"/>
          <w:sz w:val="20"/>
          <w:szCs w:val="20"/>
        </w:rPr>
      </w:pPr>
      <w:r w:rsidRPr="00523C23">
        <w:rPr>
          <w:rFonts w:ascii="Tahoma" w:hAnsi="Tahoma" w:cs="Tahoma"/>
          <w:sz w:val="20"/>
          <w:szCs w:val="20"/>
        </w:rPr>
        <w:t>Az üzleti titkot tartalmazó rész helye az ajánlatban: ………… oldaltól …………… oldalig</w:t>
      </w:r>
    </w:p>
    <w:p w14:paraId="500E6E1D" w14:textId="77777777" w:rsidR="00DD06D5" w:rsidRPr="00523C23" w:rsidRDefault="00DD06D5" w:rsidP="00DD06D5">
      <w:pPr>
        <w:tabs>
          <w:tab w:val="left" w:pos="360"/>
          <w:tab w:val="left" w:pos="720"/>
        </w:tabs>
        <w:jc w:val="both"/>
        <w:rPr>
          <w:rFonts w:ascii="Tahoma" w:hAnsi="Tahoma" w:cs="Tahoma"/>
          <w:sz w:val="20"/>
          <w:szCs w:val="20"/>
        </w:rPr>
      </w:pPr>
    </w:p>
    <w:p w14:paraId="675242FA" w14:textId="275779AE" w:rsidR="00DD06D5" w:rsidRPr="00523C23" w:rsidRDefault="00DD06D5" w:rsidP="00DD06D5">
      <w:pPr>
        <w:tabs>
          <w:tab w:val="left" w:pos="360"/>
          <w:tab w:val="left" w:pos="720"/>
        </w:tabs>
        <w:jc w:val="both"/>
        <w:rPr>
          <w:rFonts w:ascii="Tahoma" w:hAnsi="Tahoma" w:cs="Tahoma"/>
          <w:sz w:val="20"/>
          <w:szCs w:val="20"/>
        </w:rPr>
      </w:pPr>
      <w:r w:rsidRPr="00523C23">
        <w:rPr>
          <w:rFonts w:ascii="Tahoma" w:hAnsi="Tahoma" w:cs="Tahoma"/>
          <w:sz w:val="20"/>
          <w:szCs w:val="20"/>
        </w:rPr>
        <w:t xml:space="preserve">Üzleti titokká nyilvánítás </w:t>
      </w:r>
      <w:proofErr w:type="gramStart"/>
      <w:r w:rsidRPr="00523C23">
        <w:rPr>
          <w:rFonts w:ascii="Tahoma" w:hAnsi="Tahoma" w:cs="Tahoma"/>
          <w:sz w:val="20"/>
          <w:szCs w:val="20"/>
        </w:rPr>
        <w:t>indoka:…</w:t>
      </w:r>
      <w:proofErr w:type="gramEnd"/>
      <w:r w:rsidRPr="00523C23">
        <w:rPr>
          <w:rFonts w:ascii="Tahoma" w:hAnsi="Tahoma" w:cs="Tahoma"/>
          <w:sz w:val="20"/>
          <w:szCs w:val="20"/>
        </w:rPr>
        <w:t>……………………………………………………</w:t>
      </w:r>
    </w:p>
    <w:p w14:paraId="59E051C7" w14:textId="77777777" w:rsidR="00DD06D5" w:rsidRPr="00523C23" w:rsidRDefault="00DD06D5" w:rsidP="00DD06D5">
      <w:pPr>
        <w:tabs>
          <w:tab w:val="left" w:pos="360"/>
          <w:tab w:val="left" w:pos="720"/>
        </w:tabs>
        <w:jc w:val="both"/>
        <w:rPr>
          <w:rFonts w:ascii="Tahoma" w:hAnsi="Tahoma" w:cs="Tahoma"/>
          <w:sz w:val="20"/>
          <w:szCs w:val="20"/>
        </w:rPr>
      </w:pPr>
    </w:p>
    <w:p w14:paraId="0DAE1AC9" w14:textId="438C1BB5" w:rsidR="00DD06D5" w:rsidRPr="00523C23" w:rsidRDefault="00DD06D5" w:rsidP="00DD06D5">
      <w:pPr>
        <w:tabs>
          <w:tab w:val="left" w:pos="360"/>
          <w:tab w:val="left" w:pos="720"/>
        </w:tabs>
        <w:jc w:val="both"/>
        <w:rPr>
          <w:rFonts w:ascii="Tahoma" w:hAnsi="Tahoma" w:cs="Tahoma"/>
          <w:sz w:val="20"/>
          <w:szCs w:val="20"/>
        </w:rPr>
      </w:pPr>
      <w:r w:rsidRPr="00523C23">
        <w:rPr>
          <w:rFonts w:ascii="Tahoma" w:hAnsi="Tahoma" w:cs="Tahoma"/>
          <w:sz w:val="20"/>
          <w:szCs w:val="20"/>
        </w:rPr>
        <w:t>2.) kijelentem, hogy az általunk benyújtott ajánlat üzleti titkot nem tartalmaz.</w:t>
      </w:r>
    </w:p>
    <w:p w14:paraId="007F7C2B" w14:textId="77777777" w:rsidR="00DD06D5" w:rsidRPr="00523C23" w:rsidRDefault="00DD06D5" w:rsidP="00DD06D5">
      <w:pPr>
        <w:tabs>
          <w:tab w:val="left" w:pos="360"/>
          <w:tab w:val="left" w:pos="720"/>
        </w:tabs>
        <w:jc w:val="both"/>
        <w:rPr>
          <w:rFonts w:ascii="Tahoma" w:hAnsi="Tahoma" w:cs="Tahoma"/>
          <w:sz w:val="20"/>
          <w:szCs w:val="20"/>
        </w:rPr>
      </w:pPr>
    </w:p>
    <w:p w14:paraId="35CB2DCD" w14:textId="77777777" w:rsidR="00DD06D5" w:rsidRPr="00523C23" w:rsidRDefault="00DD06D5" w:rsidP="00DD06D5">
      <w:pPr>
        <w:jc w:val="both"/>
        <w:rPr>
          <w:rFonts w:ascii="Tahoma" w:hAnsi="Tahoma" w:cs="Tahoma"/>
          <w:i/>
          <w:iCs/>
          <w:sz w:val="20"/>
          <w:szCs w:val="20"/>
        </w:rPr>
      </w:pPr>
      <w:r w:rsidRPr="00523C23">
        <w:rPr>
          <w:rFonts w:ascii="Tahoma" w:hAnsi="Tahoma" w:cs="Tahoma"/>
          <w:i/>
          <w:iCs/>
          <w:sz w:val="20"/>
          <w:szCs w:val="20"/>
        </w:rPr>
        <w:t>(*Kérjük a megfelelő rész (1.) vagy 2.)) kitöltését.)</w:t>
      </w:r>
    </w:p>
    <w:p w14:paraId="4EA8E372" w14:textId="77777777" w:rsidR="00DD06D5" w:rsidRPr="00523C23" w:rsidRDefault="00DD06D5" w:rsidP="00DD06D5">
      <w:pPr>
        <w:tabs>
          <w:tab w:val="left" w:pos="360"/>
          <w:tab w:val="left" w:pos="720"/>
        </w:tabs>
        <w:jc w:val="both"/>
        <w:rPr>
          <w:rFonts w:ascii="Tahoma" w:hAnsi="Tahoma" w:cs="Tahoma"/>
          <w:sz w:val="20"/>
          <w:szCs w:val="20"/>
        </w:rPr>
      </w:pPr>
    </w:p>
    <w:p w14:paraId="69DD489C" w14:textId="77777777" w:rsidR="00DD06D5" w:rsidRPr="00523C23" w:rsidRDefault="00DD06D5" w:rsidP="00DD06D5">
      <w:pPr>
        <w:pStyle w:val="Listaszerbekezds1"/>
        <w:ind w:left="0"/>
        <w:rPr>
          <w:rFonts w:ascii="Tahoma" w:hAnsi="Tahoma" w:cs="Tahoma"/>
          <w:bCs/>
          <w:sz w:val="20"/>
          <w:szCs w:val="20"/>
        </w:rPr>
      </w:pPr>
      <w:r w:rsidRPr="00523C23">
        <w:rPr>
          <w:rFonts w:ascii="Tahoma" w:hAnsi="Tahoma" w:cs="Tahoma"/>
          <w:bCs/>
          <w:sz w:val="20"/>
          <w:szCs w:val="20"/>
        </w:rPr>
        <w:t>Keltezés (helység, év, hónap, nap)</w:t>
      </w:r>
    </w:p>
    <w:p w14:paraId="69378B0B" w14:textId="77777777" w:rsidR="00DD06D5" w:rsidRPr="00523C23" w:rsidRDefault="00DD06D5" w:rsidP="00DD06D5">
      <w:pPr>
        <w:pStyle w:val="Listaszerbekezds1"/>
        <w:rPr>
          <w:rFonts w:ascii="Tahoma" w:hAnsi="Tahoma" w:cs="Tahoma"/>
          <w:bCs/>
          <w:sz w:val="20"/>
          <w:szCs w:val="20"/>
        </w:rPr>
      </w:pPr>
    </w:p>
    <w:p w14:paraId="12DE274D" w14:textId="77777777" w:rsidR="00DD06D5" w:rsidRPr="00523C23" w:rsidRDefault="00DD06D5" w:rsidP="00DD06D5">
      <w:pPr>
        <w:pStyle w:val="Listaszerbekezds1"/>
        <w:rPr>
          <w:rFonts w:ascii="Tahoma" w:hAnsi="Tahoma" w:cs="Tahoma"/>
          <w:bCs/>
          <w:sz w:val="20"/>
          <w:szCs w:val="20"/>
        </w:rPr>
      </w:pPr>
    </w:p>
    <w:p w14:paraId="6F966393" w14:textId="77777777" w:rsidR="00DD06D5" w:rsidRPr="00523C23" w:rsidRDefault="00DD06D5" w:rsidP="00DD06D5">
      <w:pPr>
        <w:pStyle w:val="Listaszerbekezds1"/>
        <w:rPr>
          <w:rFonts w:ascii="Tahoma" w:hAnsi="Tahoma" w:cs="Tahoma"/>
          <w:bCs/>
          <w:sz w:val="20"/>
          <w:szCs w:val="20"/>
        </w:rPr>
      </w:pPr>
    </w:p>
    <w:p w14:paraId="7776FDDA" w14:textId="77777777" w:rsidR="00DD06D5" w:rsidRPr="00523C23" w:rsidRDefault="00DD06D5" w:rsidP="00DD06D5">
      <w:pPr>
        <w:pStyle w:val="Listaszerbekezds1"/>
        <w:rPr>
          <w:rFonts w:ascii="Tahoma" w:hAnsi="Tahoma" w:cs="Tahoma"/>
          <w:bCs/>
          <w:sz w:val="20"/>
          <w:szCs w:val="20"/>
        </w:rPr>
      </w:pPr>
      <w:r w:rsidRPr="00523C23">
        <w:rPr>
          <w:rFonts w:ascii="Tahoma" w:hAnsi="Tahoma" w:cs="Tahoma"/>
          <w:bCs/>
          <w:sz w:val="20"/>
          <w:szCs w:val="20"/>
        </w:rPr>
        <w:tab/>
        <w:t xml:space="preserve">                    ____________________________________</w:t>
      </w:r>
    </w:p>
    <w:p w14:paraId="2AF5935A" w14:textId="77777777" w:rsidR="00DD06D5" w:rsidRPr="00523C23" w:rsidRDefault="00DD06D5" w:rsidP="00DD06D5">
      <w:pPr>
        <w:pStyle w:val="Listaszerbekezds1"/>
        <w:jc w:val="center"/>
        <w:rPr>
          <w:rFonts w:ascii="Tahoma" w:hAnsi="Tahoma" w:cs="Tahoma"/>
          <w:bCs/>
          <w:sz w:val="20"/>
          <w:szCs w:val="20"/>
        </w:rPr>
      </w:pPr>
      <w:r w:rsidRPr="00523C23">
        <w:rPr>
          <w:rFonts w:ascii="Tahoma" w:hAnsi="Tahoma" w:cs="Tahoma"/>
          <w:bCs/>
          <w:sz w:val="20"/>
          <w:szCs w:val="20"/>
        </w:rPr>
        <w:t>(cégjegyzésre jogosult vagy szabályszerűen</w:t>
      </w:r>
    </w:p>
    <w:p w14:paraId="2A22A09D" w14:textId="77777777" w:rsidR="00DD06D5" w:rsidRPr="00523C23" w:rsidRDefault="00DD06D5" w:rsidP="00DD06D5">
      <w:pPr>
        <w:pStyle w:val="Listaszerbekezds1"/>
        <w:jc w:val="center"/>
        <w:rPr>
          <w:rFonts w:ascii="Tahoma" w:hAnsi="Tahoma" w:cs="Tahoma"/>
          <w:bCs/>
          <w:sz w:val="20"/>
          <w:szCs w:val="20"/>
        </w:rPr>
      </w:pPr>
      <w:r w:rsidRPr="00523C23">
        <w:rPr>
          <w:rFonts w:ascii="Tahoma" w:hAnsi="Tahoma" w:cs="Tahoma"/>
          <w:bCs/>
          <w:sz w:val="20"/>
          <w:szCs w:val="20"/>
        </w:rPr>
        <w:t>meghatalmazott képviselő aláírása)</w:t>
      </w:r>
    </w:p>
    <w:p w14:paraId="76E19099" w14:textId="47AB0419" w:rsidR="00BC4C5D" w:rsidRPr="00523C23" w:rsidRDefault="00BC4C5D" w:rsidP="0007166C">
      <w:pPr>
        <w:pStyle w:val="Listaszerbekezds1"/>
        <w:ind w:left="0"/>
        <w:rPr>
          <w:rFonts w:ascii="Tahoma" w:hAnsi="Tahoma" w:cs="Tahoma"/>
          <w:bCs/>
          <w:sz w:val="20"/>
          <w:szCs w:val="20"/>
        </w:rPr>
      </w:pPr>
    </w:p>
    <w:p w14:paraId="4675432E" w14:textId="77777777" w:rsidR="00BC4C5D" w:rsidRPr="00523C23" w:rsidRDefault="00BC4C5D" w:rsidP="00DD06D5">
      <w:pPr>
        <w:pStyle w:val="Listaszerbekezds1"/>
        <w:jc w:val="center"/>
        <w:rPr>
          <w:rFonts w:ascii="Tahoma" w:hAnsi="Tahoma" w:cs="Tahoma"/>
          <w:bCs/>
          <w:sz w:val="20"/>
          <w:szCs w:val="20"/>
        </w:rPr>
      </w:pPr>
    </w:p>
    <w:p w14:paraId="1B9F1075" w14:textId="77777777" w:rsidR="00BC4C5D" w:rsidRPr="00523C23" w:rsidRDefault="00BC4C5D" w:rsidP="00DD06D5">
      <w:pPr>
        <w:pStyle w:val="Listaszerbekezds1"/>
        <w:jc w:val="center"/>
        <w:rPr>
          <w:rFonts w:ascii="Tahoma" w:hAnsi="Tahoma" w:cs="Tahoma"/>
          <w:bCs/>
          <w:sz w:val="20"/>
          <w:szCs w:val="20"/>
        </w:rPr>
      </w:pPr>
    </w:p>
    <w:p w14:paraId="6307E010" w14:textId="77777777" w:rsidR="000B54CA" w:rsidRPr="00523C23" w:rsidRDefault="000B54CA" w:rsidP="00DD06D5">
      <w:pPr>
        <w:pStyle w:val="Listaszerbekezds1"/>
        <w:jc w:val="center"/>
        <w:rPr>
          <w:rFonts w:ascii="Tahoma" w:hAnsi="Tahoma" w:cs="Tahoma"/>
          <w:bCs/>
          <w:sz w:val="20"/>
          <w:szCs w:val="20"/>
        </w:rPr>
      </w:pPr>
    </w:p>
    <w:p w14:paraId="402BA592" w14:textId="77777777" w:rsidR="000B54CA" w:rsidRPr="00523C23" w:rsidRDefault="000B54CA" w:rsidP="00DD06D5">
      <w:pPr>
        <w:pStyle w:val="Listaszerbekezds1"/>
        <w:jc w:val="center"/>
        <w:rPr>
          <w:rFonts w:ascii="Tahoma" w:hAnsi="Tahoma" w:cs="Tahoma"/>
          <w:bCs/>
          <w:sz w:val="20"/>
          <w:szCs w:val="20"/>
        </w:rPr>
      </w:pPr>
    </w:p>
    <w:p w14:paraId="657BB11F" w14:textId="77777777" w:rsidR="000B54CA" w:rsidRPr="00523C23" w:rsidRDefault="000B54CA" w:rsidP="00DD06D5">
      <w:pPr>
        <w:pStyle w:val="Listaszerbekezds1"/>
        <w:jc w:val="center"/>
        <w:rPr>
          <w:rFonts w:ascii="Tahoma" w:hAnsi="Tahoma" w:cs="Tahoma"/>
          <w:bCs/>
          <w:sz w:val="20"/>
          <w:szCs w:val="20"/>
        </w:rPr>
      </w:pPr>
    </w:p>
    <w:p w14:paraId="5546DF5B" w14:textId="77777777" w:rsidR="000B54CA" w:rsidRDefault="000B54CA" w:rsidP="00DD06D5">
      <w:pPr>
        <w:pStyle w:val="Listaszerbekezds1"/>
        <w:jc w:val="center"/>
        <w:rPr>
          <w:rFonts w:ascii="Tahoma" w:hAnsi="Tahoma" w:cs="Tahoma"/>
          <w:bCs/>
          <w:sz w:val="20"/>
          <w:szCs w:val="20"/>
        </w:rPr>
      </w:pPr>
    </w:p>
    <w:p w14:paraId="611204CD" w14:textId="77777777" w:rsidR="0023385A" w:rsidRPr="00523C23" w:rsidRDefault="0023385A" w:rsidP="00DD06D5">
      <w:pPr>
        <w:pStyle w:val="Listaszerbekezds1"/>
        <w:jc w:val="center"/>
        <w:rPr>
          <w:rFonts w:ascii="Tahoma" w:hAnsi="Tahoma" w:cs="Tahoma"/>
          <w:bCs/>
          <w:sz w:val="20"/>
          <w:szCs w:val="20"/>
        </w:rPr>
      </w:pPr>
    </w:p>
    <w:p w14:paraId="1AF391E2" w14:textId="77777777" w:rsidR="000B54CA" w:rsidRPr="00523C23" w:rsidRDefault="000B54CA" w:rsidP="00DD06D5">
      <w:pPr>
        <w:pStyle w:val="Listaszerbekezds1"/>
        <w:jc w:val="center"/>
        <w:rPr>
          <w:rFonts w:ascii="Tahoma" w:hAnsi="Tahoma" w:cs="Tahoma"/>
          <w:bCs/>
          <w:sz w:val="20"/>
          <w:szCs w:val="20"/>
        </w:rPr>
      </w:pPr>
    </w:p>
    <w:p w14:paraId="40471CB0" w14:textId="46E0B4CB" w:rsidR="00BC4C5D" w:rsidRPr="00523C23" w:rsidRDefault="00BC4C5D" w:rsidP="00BE0D56">
      <w:pPr>
        <w:pStyle w:val="Listaszerbekezds1"/>
        <w:ind w:left="6379"/>
        <w:jc w:val="right"/>
        <w:rPr>
          <w:rFonts w:ascii="Tahoma" w:hAnsi="Tahoma" w:cs="Tahoma"/>
          <w:b/>
          <w:bCs/>
          <w:sz w:val="20"/>
          <w:szCs w:val="20"/>
        </w:rPr>
      </w:pPr>
      <w:r w:rsidRPr="00523C23">
        <w:rPr>
          <w:rFonts w:ascii="Tahoma" w:hAnsi="Tahoma" w:cs="Tahoma"/>
          <w:b/>
          <w:bCs/>
          <w:sz w:val="20"/>
          <w:szCs w:val="20"/>
        </w:rPr>
        <w:lastRenderedPageBreak/>
        <w:t>10. sz. melléklet</w:t>
      </w:r>
    </w:p>
    <w:p w14:paraId="3584AC82" w14:textId="77777777" w:rsidR="00BC4C5D" w:rsidRPr="00523C23" w:rsidRDefault="00BC4C5D" w:rsidP="00BC4C5D">
      <w:pPr>
        <w:pStyle w:val="Listaszerbekezds1"/>
        <w:ind w:left="6379"/>
        <w:jc w:val="center"/>
        <w:rPr>
          <w:rFonts w:ascii="Tahoma" w:hAnsi="Tahoma" w:cs="Tahoma"/>
          <w:b/>
          <w:bCs/>
          <w:sz w:val="20"/>
          <w:szCs w:val="20"/>
        </w:rPr>
      </w:pPr>
    </w:p>
    <w:p w14:paraId="39B89AEE" w14:textId="77777777" w:rsidR="00F121A8" w:rsidRPr="00523C23" w:rsidRDefault="00F121A8" w:rsidP="00F121A8">
      <w:pPr>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Az egységes európai közbeszerzési dokumentum formanyomtatványa</w:t>
      </w:r>
    </w:p>
    <w:p w14:paraId="7A1C71E0" w14:textId="77777777" w:rsidR="00F121A8" w:rsidRPr="00523C23" w:rsidRDefault="00F121A8" w:rsidP="00F121A8">
      <w:pPr>
        <w:spacing w:before="60" w:after="60" w:line="240" w:lineRule="auto"/>
        <w:rPr>
          <w:rFonts w:ascii="Tahoma" w:hAnsi="Tahoma" w:cs="Tahoma"/>
          <w:color w:val="auto"/>
          <w:sz w:val="20"/>
          <w:szCs w:val="20"/>
          <w:lang w:eastAsia="en-GB"/>
        </w:rPr>
      </w:pPr>
    </w:p>
    <w:p w14:paraId="3049A147" w14:textId="77777777" w:rsidR="00F121A8" w:rsidRPr="00523C23" w:rsidRDefault="00F121A8" w:rsidP="00F121A8">
      <w:pPr>
        <w:keepNext/>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I. rész: A közbeszerzési eljárásra és az ajánlatkérő szervre vagy a közszolgáltató ajánlatkérőre vonatkozó információk</w:t>
      </w:r>
    </w:p>
    <w:p w14:paraId="13BCE0DC"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color w:val="auto"/>
          <w:sz w:val="20"/>
          <w:szCs w:val="20"/>
          <w:u w:val="single"/>
          <w:lang w:eastAsia="en-GB"/>
        </w:rPr>
      </w:pPr>
      <w:r w:rsidRPr="00523C23">
        <w:rPr>
          <w:rFonts w:ascii="Tahoma" w:hAnsi="Tahoma" w:cs="Tahoma"/>
          <w:b/>
          <w:i/>
          <w:color w:val="auto"/>
          <w:sz w:val="20"/>
          <w:szCs w:val="20"/>
          <w:lang w:eastAsia="en-GB"/>
        </w:rPr>
        <w:t>Olyan közbeszerzési eljárásoknál, amelyekben az eljárást megindító felhívást az Európai Unió Hivatalos Lapjában tették közzé, az I. részben előírt információ automatikusan beolvasásra kerül,</w:t>
      </w:r>
      <w:r w:rsidRPr="00523C23">
        <w:rPr>
          <w:rFonts w:ascii="Tahoma" w:hAnsi="Tahoma" w:cs="Tahoma"/>
          <w:i/>
          <w:color w:val="auto"/>
          <w:sz w:val="20"/>
          <w:szCs w:val="20"/>
          <w:lang w:eastAsia="en-GB"/>
        </w:rPr>
        <w:t xml:space="preserve"> </w:t>
      </w:r>
      <w:r w:rsidRPr="00523C23">
        <w:rPr>
          <w:rFonts w:ascii="Tahoma" w:hAnsi="Tahoma" w:cs="Tahoma"/>
          <w:b/>
          <w:i/>
          <w:color w:val="auto"/>
          <w:sz w:val="20"/>
          <w:szCs w:val="20"/>
          <w:u w:val="single"/>
          <w:lang w:eastAsia="en-GB"/>
        </w:rPr>
        <w:t>feltéve, hogy az elektronikus ESPD-szolgáltatást</w:t>
      </w:r>
      <w:r w:rsidRPr="00523C23">
        <w:rPr>
          <w:rFonts w:ascii="Tahoma" w:hAnsi="Tahoma" w:cs="Tahoma"/>
          <w:b/>
          <w:i/>
          <w:color w:val="auto"/>
          <w:sz w:val="20"/>
          <w:szCs w:val="20"/>
          <w:u w:val="single"/>
          <w:vertAlign w:val="superscript"/>
          <w:lang w:eastAsia="en-GB"/>
        </w:rPr>
        <w:footnoteReference w:id="20"/>
      </w:r>
      <w:r w:rsidRPr="00523C23">
        <w:rPr>
          <w:rFonts w:ascii="Tahoma" w:hAnsi="Tahoma" w:cs="Tahoma"/>
          <w:b/>
          <w:i/>
          <w:color w:val="auto"/>
          <w:sz w:val="20"/>
          <w:szCs w:val="20"/>
          <w:u w:val="single"/>
          <w:lang w:eastAsia="en-GB"/>
        </w:rPr>
        <w:t xml:space="preserve"> használták az egységes európai közbeszerzési dokumentum kitöltéséhez</w:t>
      </w:r>
      <w:r w:rsidRPr="00523C23">
        <w:rPr>
          <w:rFonts w:ascii="Tahoma" w:hAnsi="Tahoma" w:cs="Tahoma"/>
          <w:i/>
          <w:color w:val="auto"/>
          <w:sz w:val="20"/>
          <w:szCs w:val="20"/>
          <w:lang w:eastAsia="en-GB"/>
        </w:rPr>
        <w:t>.</w:t>
      </w:r>
    </w:p>
    <w:p w14:paraId="500B1703"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 xml:space="preserve">Az Európai Unió Hivatalos lapjában közzétett </w:t>
      </w:r>
      <w:r w:rsidRPr="00523C23">
        <w:rPr>
          <w:rFonts w:ascii="Tahoma" w:hAnsi="Tahoma" w:cs="Tahoma"/>
          <w:b/>
          <w:i/>
          <w:color w:val="auto"/>
          <w:sz w:val="20"/>
          <w:szCs w:val="20"/>
          <w:lang w:eastAsia="en-GB"/>
        </w:rPr>
        <w:t>vonatkozó hirdetmény</w:t>
      </w:r>
      <w:r w:rsidRPr="00523C23">
        <w:rPr>
          <w:rFonts w:ascii="Tahoma" w:hAnsi="Tahoma" w:cs="Tahoma"/>
          <w:b/>
          <w:i/>
          <w:color w:val="auto"/>
          <w:sz w:val="20"/>
          <w:szCs w:val="20"/>
          <w:vertAlign w:val="superscript"/>
          <w:lang w:eastAsia="en-GB"/>
        </w:rPr>
        <w:footnoteReference w:id="21"/>
      </w:r>
      <w:r w:rsidRPr="00523C23">
        <w:rPr>
          <w:rFonts w:ascii="Tahoma" w:hAnsi="Tahoma" w:cs="Tahoma"/>
          <w:b/>
          <w:color w:val="auto"/>
          <w:sz w:val="20"/>
          <w:szCs w:val="20"/>
          <w:lang w:eastAsia="en-GB"/>
        </w:rPr>
        <w:t xml:space="preserve"> hivatkozási adatai:</w:t>
      </w:r>
      <w:r w:rsidRPr="00523C23">
        <w:rPr>
          <w:rFonts w:ascii="Tahoma" w:hAnsi="Tahoma" w:cs="Tahoma"/>
          <w:color w:val="auto"/>
          <w:sz w:val="20"/>
          <w:szCs w:val="20"/>
          <w:lang w:eastAsia="en-GB"/>
        </w:rPr>
        <w:br/>
      </w:r>
      <w:r w:rsidRPr="00523C23">
        <w:rPr>
          <w:rFonts w:ascii="Tahoma" w:hAnsi="Tahoma" w:cs="Tahoma"/>
          <w:b/>
          <w:color w:val="auto"/>
          <w:sz w:val="20"/>
          <w:szCs w:val="20"/>
          <w:lang w:eastAsia="en-GB"/>
        </w:rPr>
        <w:t xml:space="preserve">A Hivatalos Lap S sorozatának száma [], dátum [], [] oldal, </w:t>
      </w:r>
      <w:r w:rsidRPr="00523C23">
        <w:rPr>
          <w:rFonts w:ascii="Tahoma" w:hAnsi="Tahoma" w:cs="Tahoma"/>
          <w:color w:val="auto"/>
          <w:sz w:val="20"/>
          <w:szCs w:val="20"/>
          <w:lang w:eastAsia="en-GB"/>
        </w:rPr>
        <w:br/>
      </w:r>
      <w:r w:rsidRPr="00523C23">
        <w:rPr>
          <w:rFonts w:ascii="Tahoma" w:hAnsi="Tahoma" w:cs="Tahoma"/>
          <w:b/>
          <w:color w:val="auto"/>
          <w:sz w:val="20"/>
          <w:szCs w:val="20"/>
          <w:lang w:eastAsia="en-GB"/>
        </w:rPr>
        <w:t xml:space="preserve">a hirdetmény száma a Hivatalos Lap S sorozatban: </w:t>
      </w:r>
      <w:proofErr w:type="gramStart"/>
      <w:r w:rsidRPr="00523C23">
        <w:rPr>
          <w:rFonts w:ascii="Tahoma" w:hAnsi="Tahoma" w:cs="Tahoma"/>
          <w:b/>
          <w:color w:val="auto"/>
          <w:sz w:val="20"/>
          <w:szCs w:val="20"/>
          <w:lang w:eastAsia="en-GB"/>
        </w:rPr>
        <w:t>[ ]</w:t>
      </w:r>
      <w:proofErr w:type="gramEnd"/>
      <w:r w:rsidRPr="00523C23">
        <w:rPr>
          <w:rFonts w:ascii="Tahoma" w:hAnsi="Tahoma" w:cs="Tahoma"/>
          <w:b/>
          <w:color w:val="auto"/>
          <w:sz w:val="20"/>
          <w:szCs w:val="20"/>
          <w:lang w:eastAsia="en-GB"/>
        </w:rPr>
        <w:t>[ ][ ][ ]/S [ ][ ][ ]–[ ][ ][ ][ ][ ][ ][ ]</w:t>
      </w:r>
    </w:p>
    <w:p w14:paraId="547EA5AE"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u w:val="single"/>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9A6EB04"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 xml:space="preserve">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523C23">
        <w:rPr>
          <w:rFonts w:ascii="Tahoma" w:hAnsi="Tahoma" w:cs="Tahoma"/>
          <w:b/>
          <w:color w:val="auto"/>
          <w:sz w:val="20"/>
          <w:szCs w:val="20"/>
          <w:lang w:eastAsia="en-GB"/>
        </w:rPr>
        <w:t>[….</w:t>
      </w:r>
      <w:proofErr w:type="gramEnd"/>
      <w:r w:rsidRPr="00523C23">
        <w:rPr>
          <w:rFonts w:ascii="Tahoma" w:hAnsi="Tahoma" w:cs="Tahoma"/>
          <w:b/>
          <w:color w:val="auto"/>
          <w:sz w:val="20"/>
          <w:szCs w:val="20"/>
          <w:lang w:eastAsia="en-GB"/>
        </w:rPr>
        <w:t>]</w:t>
      </w:r>
    </w:p>
    <w:p w14:paraId="3392B406"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A közbeszerzési eljárásra vonatkozó információk</w:t>
      </w:r>
    </w:p>
    <w:p w14:paraId="1E110D2B"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i/>
          <w:color w:val="auto"/>
          <w:sz w:val="20"/>
          <w:szCs w:val="20"/>
          <w:lang w:eastAsia="en-GB"/>
        </w:rPr>
      </w:pPr>
      <w:r w:rsidRPr="00523C23">
        <w:rPr>
          <w:rFonts w:ascii="Tahoma" w:hAnsi="Tahoma" w:cs="Tahoma"/>
          <w:b/>
          <w:i/>
          <w:color w:val="auto"/>
          <w:sz w:val="20"/>
          <w:szCs w:val="20"/>
          <w:lang w:eastAsia="en-GB"/>
        </w:rPr>
        <w:t xml:space="preserve">Az I. részben előírt információ automatikusan megjelenik, </w:t>
      </w:r>
      <w:r w:rsidRPr="00523C23">
        <w:rPr>
          <w:rFonts w:ascii="Tahoma" w:hAnsi="Tahoma" w:cs="Tahoma"/>
          <w:b/>
          <w:i/>
          <w:color w:val="auto"/>
          <w:sz w:val="20"/>
          <w:szCs w:val="20"/>
          <w:u w:val="single"/>
          <w:lang w:eastAsia="en-GB"/>
        </w:rPr>
        <w:t>feltéve, hogy a fent említett elektronikus ESPD-szolgáltatást használják az egységes európai közbeszerzési dokumentum létrehozásához és kitöltéséhez</w:t>
      </w:r>
      <w:r w:rsidRPr="00523C23">
        <w:rPr>
          <w:rFonts w:ascii="Tahoma" w:hAnsi="Tahoma" w:cs="Tahoma"/>
          <w:b/>
          <w:i/>
          <w:color w:val="auto"/>
          <w:sz w:val="20"/>
          <w:szCs w:val="20"/>
          <w:lang w:eastAsia="en-GB"/>
        </w:rPr>
        <w:t>.</w:t>
      </w:r>
      <w:r w:rsidRPr="00523C23">
        <w:rPr>
          <w:rFonts w:ascii="Tahoma" w:hAnsi="Tahoma" w:cs="Tahoma"/>
          <w:b/>
          <w:color w:val="auto"/>
          <w:sz w:val="20"/>
          <w:szCs w:val="20"/>
          <w:u w:val="single"/>
          <w:lang w:eastAsia="en-GB"/>
        </w:rPr>
        <w:t xml:space="preserve"> Ha nem, akkor </w:t>
      </w:r>
      <w:r w:rsidRPr="00523C23">
        <w:rPr>
          <w:rFonts w:ascii="Tahoma" w:hAnsi="Tahoma" w:cs="Tahoma"/>
          <w:b/>
          <w:i/>
          <w:color w:val="auto"/>
          <w:sz w:val="20"/>
          <w:szCs w:val="20"/>
          <w:u w:val="single"/>
          <w:lang w:eastAsia="en-GB"/>
        </w:rPr>
        <w:t>ezt az információt</w:t>
      </w:r>
      <w:r w:rsidRPr="00523C23">
        <w:rPr>
          <w:rFonts w:ascii="Tahoma" w:hAnsi="Tahoma" w:cs="Tahoma"/>
          <w:b/>
          <w:color w:val="auto"/>
          <w:sz w:val="20"/>
          <w:szCs w:val="20"/>
          <w:u w:val="single"/>
          <w:lang w:eastAsia="en-GB"/>
        </w:rPr>
        <w:t xml:space="preserve"> a gazdasági szereplőnek </w:t>
      </w:r>
      <w:r w:rsidRPr="00523C23">
        <w:rPr>
          <w:rFonts w:ascii="Tahoma" w:hAnsi="Tahoma" w:cs="Tahoma"/>
          <w:b/>
          <w:i/>
          <w:color w:val="auto"/>
          <w:sz w:val="20"/>
          <w:szCs w:val="20"/>
          <w:u w:val="single"/>
          <w:lang w:eastAsia="en-GB"/>
        </w:rPr>
        <w:t>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121A8" w:rsidRPr="00523C23" w14:paraId="4EDA49DA" w14:textId="77777777" w:rsidTr="00A7110F">
        <w:trPr>
          <w:trHeight w:val="349"/>
        </w:trPr>
        <w:tc>
          <w:tcPr>
            <w:tcW w:w="4644" w:type="dxa"/>
            <w:shd w:val="clear" w:color="auto" w:fill="auto"/>
          </w:tcPr>
          <w:p w14:paraId="0F32ECF0"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 beszerző azonosítása</w:t>
            </w:r>
            <w:r w:rsidRPr="00523C23">
              <w:rPr>
                <w:rFonts w:ascii="Tahoma" w:hAnsi="Tahoma" w:cs="Tahoma"/>
                <w:b/>
                <w:i/>
                <w:color w:val="auto"/>
                <w:sz w:val="20"/>
                <w:szCs w:val="20"/>
                <w:vertAlign w:val="superscript"/>
                <w:lang w:eastAsia="en-GB"/>
              </w:rPr>
              <w:footnoteReference w:id="22"/>
            </w:r>
          </w:p>
        </w:tc>
        <w:tc>
          <w:tcPr>
            <w:tcW w:w="4645" w:type="dxa"/>
            <w:shd w:val="clear" w:color="auto" w:fill="auto"/>
          </w:tcPr>
          <w:p w14:paraId="2FB85D26"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17A3ADA1" w14:textId="77777777" w:rsidTr="00A7110F">
        <w:trPr>
          <w:trHeight w:val="349"/>
        </w:trPr>
        <w:tc>
          <w:tcPr>
            <w:tcW w:w="4644" w:type="dxa"/>
            <w:shd w:val="clear" w:color="auto" w:fill="auto"/>
          </w:tcPr>
          <w:p w14:paraId="2750223D"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Név: </w:t>
            </w:r>
          </w:p>
        </w:tc>
        <w:tc>
          <w:tcPr>
            <w:tcW w:w="4645" w:type="dxa"/>
            <w:shd w:val="clear" w:color="auto" w:fill="auto"/>
          </w:tcPr>
          <w:p w14:paraId="483E432B" w14:textId="0C7612FC" w:rsidR="00F121A8" w:rsidRPr="00523C23" w:rsidRDefault="00DA479D" w:rsidP="00347F45">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MIHŐ Miskolci Hőszolgáltató Kft</w:t>
            </w:r>
            <w:r w:rsidR="00347F45" w:rsidRPr="00523C23">
              <w:rPr>
                <w:rFonts w:ascii="Tahoma" w:hAnsi="Tahoma" w:cs="Tahoma"/>
                <w:b/>
                <w:color w:val="auto"/>
                <w:sz w:val="20"/>
                <w:szCs w:val="20"/>
                <w:lang w:eastAsia="en-GB"/>
              </w:rPr>
              <w:t>. (</w:t>
            </w:r>
            <w:r w:rsidRPr="00523C23">
              <w:rPr>
                <w:rFonts w:ascii="Tahoma" w:hAnsi="Tahoma" w:cs="Tahoma"/>
                <w:b/>
                <w:color w:val="auto"/>
                <w:sz w:val="20"/>
                <w:szCs w:val="20"/>
                <w:lang w:eastAsia="en-GB"/>
              </w:rPr>
              <w:t>3534</w:t>
            </w:r>
            <w:r w:rsidR="00347F45" w:rsidRPr="00523C23">
              <w:rPr>
                <w:rFonts w:ascii="Tahoma" w:hAnsi="Tahoma" w:cs="Tahoma"/>
                <w:b/>
                <w:color w:val="auto"/>
                <w:sz w:val="20"/>
                <w:szCs w:val="20"/>
                <w:lang w:eastAsia="en-GB"/>
              </w:rPr>
              <w:t xml:space="preserve"> Miskolc, </w:t>
            </w:r>
            <w:r w:rsidRPr="00523C23">
              <w:rPr>
                <w:rFonts w:ascii="Tahoma" w:hAnsi="Tahoma" w:cs="Tahoma"/>
                <w:b/>
                <w:color w:val="auto"/>
                <w:sz w:val="20"/>
                <w:szCs w:val="20"/>
                <w:lang w:eastAsia="en-GB"/>
              </w:rPr>
              <w:t>Gagarin u. 52</w:t>
            </w:r>
            <w:r w:rsidR="00347F45" w:rsidRPr="00523C23">
              <w:rPr>
                <w:rFonts w:ascii="Tahoma" w:hAnsi="Tahoma" w:cs="Tahoma"/>
                <w:b/>
                <w:color w:val="auto"/>
                <w:sz w:val="20"/>
                <w:szCs w:val="20"/>
                <w:lang w:eastAsia="en-GB"/>
              </w:rPr>
              <w:t>.)</w:t>
            </w:r>
          </w:p>
        </w:tc>
      </w:tr>
      <w:tr w:rsidR="00F121A8" w:rsidRPr="00523C23" w14:paraId="7DF84643" w14:textId="77777777" w:rsidTr="00A7110F">
        <w:trPr>
          <w:trHeight w:val="485"/>
        </w:trPr>
        <w:tc>
          <w:tcPr>
            <w:tcW w:w="4644" w:type="dxa"/>
            <w:shd w:val="clear" w:color="auto" w:fill="auto"/>
          </w:tcPr>
          <w:p w14:paraId="7D48A744"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Melyik beszerzést érinti?</w:t>
            </w:r>
          </w:p>
        </w:tc>
        <w:tc>
          <w:tcPr>
            <w:tcW w:w="4645" w:type="dxa"/>
            <w:shd w:val="clear" w:color="auto" w:fill="auto"/>
          </w:tcPr>
          <w:p w14:paraId="6745DB3B"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07CDFCEF" w14:textId="77777777" w:rsidTr="00A7110F">
        <w:trPr>
          <w:trHeight w:val="484"/>
        </w:trPr>
        <w:tc>
          <w:tcPr>
            <w:tcW w:w="4644" w:type="dxa"/>
            <w:shd w:val="clear" w:color="auto" w:fill="auto"/>
          </w:tcPr>
          <w:p w14:paraId="38AC84C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A közbeszerzés megnevezése vagy rövid ismertetése</w:t>
            </w:r>
            <w:r w:rsidRPr="00523C23">
              <w:rPr>
                <w:rFonts w:ascii="Tahoma" w:hAnsi="Tahoma" w:cs="Tahoma"/>
                <w:color w:val="auto"/>
                <w:sz w:val="20"/>
                <w:szCs w:val="20"/>
                <w:vertAlign w:val="superscript"/>
                <w:lang w:eastAsia="en-GB"/>
              </w:rPr>
              <w:footnoteReference w:id="23"/>
            </w:r>
            <w:r w:rsidRPr="00523C23">
              <w:rPr>
                <w:rFonts w:ascii="Tahoma" w:hAnsi="Tahoma" w:cs="Tahoma"/>
                <w:color w:val="auto"/>
                <w:sz w:val="20"/>
                <w:szCs w:val="20"/>
                <w:lang w:eastAsia="en-GB"/>
              </w:rPr>
              <w:t>:</w:t>
            </w:r>
          </w:p>
        </w:tc>
        <w:tc>
          <w:tcPr>
            <w:tcW w:w="4645" w:type="dxa"/>
            <w:shd w:val="clear" w:color="auto" w:fill="auto"/>
          </w:tcPr>
          <w:p w14:paraId="4D6DC93D" w14:textId="0E3F07A2" w:rsidR="00F121A8" w:rsidRPr="00523C23" w:rsidRDefault="00DA479D" w:rsidP="00347F45">
            <w:pPr>
              <w:spacing w:before="60" w:after="60" w:line="240" w:lineRule="auto"/>
              <w:rPr>
                <w:rFonts w:ascii="Tahoma" w:hAnsi="Tahoma" w:cs="Tahoma"/>
                <w:color w:val="auto"/>
                <w:sz w:val="20"/>
                <w:szCs w:val="20"/>
                <w:lang w:eastAsia="en-GB"/>
              </w:rPr>
            </w:pPr>
            <w:r w:rsidRPr="00523C23">
              <w:rPr>
                <w:rFonts w:ascii="Tahoma" w:hAnsi="Tahoma" w:cs="Tahoma"/>
                <w:b/>
                <w:i/>
                <w:color w:val="auto"/>
                <w:sz w:val="20"/>
                <w:szCs w:val="20"/>
              </w:rPr>
              <w:t>„</w:t>
            </w:r>
            <w:r w:rsidRPr="00523C23">
              <w:rPr>
                <w:rFonts w:ascii="Tahoma" w:hAnsi="Tahoma" w:cs="Tahoma"/>
                <w:b/>
                <w:color w:val="auto"/>
                <w:sz w:val="20"/>
                <w:szCs w:val="20"/>
              </w:rPr>
              <w:t>Az ajánlatkérők részére a magyar földgáz hálózaton folyamatosan rendelkezésre álló, szabványos minőségű földgáz energia versenypiaci beszerzése 2017. 10. 01. 06:00 óra és 2018. 10. 01. 06:00 óra közötti időszakra vonatkozóan, teljes ellátás alapú földgáz-kereskedelmi szerződés keretében.</w:t>
            </w:r>
            <w:r w:rsidRPr="00523C23">
              <w:rPr>
                <w:rFonts w:ascii="Tahoma" w:hAnsi="Tahoma" w:cs="Tahoma"/>
                <w:b/>
                <w:i/>
                <w:color w:val="auto"/>
                <w:sz w:val="20"/>
                <w:szCs w:val="20"/>
              </w:rPr>
              <w:t>”</w:t>
            </w:r>
          </w:p>
        </w:tc>
      </w:tr>
      <w:tr w:rsidR="00F121A8" w:rsidRPr="00523C23" w14:paraId="5D65EA2D" w14:textId="77777777" w:rsidTr="00A7110F">
        <w:trPr>
          <w:trHeight w:val="484"/>
        </w:trPr>
        <w:tc>
          <w:tcPr>
            <w:tcW w:w="4644" w:type="dxa"/>
            <w:shd w:val="clear" w:color="auto" w:fill="auto"/>
          </w:tcPr>
          <w:p w14:paraId="046D1327"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Az ajánlatkérő szerv vagy a közszolgáltató ajánlatkérő által az aktához rendelt hivatkozási szám (</w:t>
            </w:r>
            <w:r w:rsidRPr="00523C23">
              <w:rPr>
                <w:rFonts w:ascii="Tahoma" w:hAnsi="Tahoma" w:cs="Tahoma"/>
                <w:i/>
                <w:color w:val="auto"/>
                <w:sz w:val="20"/>
                <w:szCs w:val="20"/>
                <w:lang w:eastAsia="en-GB"/>
              </w:rPr>
              <w:t>adott esetben</w:t>
            </w:r>
            <w:r w:rsidRPr="00523C23">
              <w:rPr>
                <w:rFonts w:ascii="Tahoma" w:hAnsi="Tahoma" w:cs="Tahoma"/>
                <w:color w:val="auto"/>
                <w:sz w:val="20"/>
                <w:szCs w:val="20"/>
                <w:lang w:eastAsia="en-GB"/>
              </w:rPr>
              <w:t>)</w:t>
            </w:r>
            <w:r w:rsidRPr="00523C23">
              <w:rPr>
                <w:rFonts w:ascii="Tahoma" w:hAnsi="Tahoma" w:cs="Tahoma"/>
                <w:color w:val="auto"/>
                <w:sz w:val="20"/>
                <w:szCs w:val="20"/>
                <w:vertAlign w:val="superscript"/>
                <w:lang w:eastAsia="en-GB"/>
              </w:rPr>
              <w:footnoteReference w:id="24"/>
            </w:r>
            <w:r w:rsidRPr="00523C23">
              <w:rPr>
                <w:rFonts w:ascii="Tahoma" w:hAnsi="Tahoma" w:cs="Tahoma"/>
                <w:color w:val="auto"/>
                <w:sz w:val="20"/>
                <w:szCs w:val="20"/>
                <w:lang w:eastAsia="en-GB"/>
              </w:rPr>
              <w:t>:</w:t>
            </w:r>
          </w:p>
        </w:tc>
        <w:tc>
          <w:tcPr>
            <w:tcW w:w="4645" w:type="dxa"/>
            <w:shd w:val="clear" w:color="auto" w:fill="auto"/>
          </w:tcPr>
          <w:p w14:paraId="678466B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 ]</w:t>
            </w:r>
          </w:p>
        </w:tc>
      </w:tr>
    </w:tbl>
    <w:p w14:paraId="29D59CD0"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644"/>
        </w:tabs>
        <w:spacing w:before="60" w:after="60" w:line="240" w:lineRule="auto"/>
        <w:rPr>
          <w:rFonts w:ascii="Tahoma" w:hAnsi="Tahoma" w:cs="Tahoma"/>
          <w:color w:val="auto"/>
          <w:sz w:val="20"/>
          <w:szCs w:val="20"/>
          <w:lang w:eastAsia="en-GB"/>
        </w:rPr>
      </w:pPr>
      <w:r w:rsidRPr="00523C23">
        <w:rPr>
          <w:rFonts w:ascii="Tahoma" w:hAnsi="Tahoma" w:cs="Tahoma"/>
          <w:b/>
          <w:i/>
          <w:color w:val="auto"/>
          <w:sz w:val="20"/>
          <w:szCs w:val="20"/>
          <w:lang w:eastAsia="en-GB"/>
        </w:rPr>
        <w:lastRenderedPageBreak/>
        <w:t xml:space="preserve">Az egységes európai közbeszerzési dokumentum minden szakaszában </w:t>
      </w:r>
      <w:r w:rsidRPr="00523C23">
        <w:rPr>
          <w:rFonts w:ascii="Tahoma" w:hAnsi="Tahoma" w:cs="Tahoma"/>
          <w:b/>
          <w:i/>
          <w:color w:val="auto"/>
          <w:sz w:val="20"/>
          <w:szCs w:val="20"/>
          <w:u w:val="single"/>
          <w:lang w:eastAsia="en-GB"/>
        </w:rPr>
        <w:t>az összes</w:t>
      </w:r>
      <w:r w:rsidRPr="00523C23">
        <w:rPr>
          <w:rFonts w:ascii="Tahoma" w:hAnsi="Tahoma" w:cs="Tahoma"/>
          <w:b/>
          <w:i/>
          <w:color w:val="auto"/>
          <w:sz w:val="20"/>
          <w:szCs w:val="20"/>
          <w:lang w:eastAsia="en-GB"/>
        </w:rPr>
        <w:t xml:space="preserve"> egyéb információt a </w:t>
      </w:r>
      <w:r w:rsidRPr="00523C23">
        <w:rPr>
          <w:rFonts w:ascii="Tahoma" w:hAnsi="Tahoma" w:cs="Tahoma"/>
          <w:b/>
          <w:i/>
          <w:color w:val="auto"/>
          <w:sz w:val="20"/>
          <w:szCs w:val="20"/>
          <w:u w:val="single"/>
          <w:lang w:eastAsia="en-GB"/>
        </w:rPr>
        <w:t>gazdasági szereplőnek</w:t>
      </w:r>
      <w:r w:rsidRPr="00523C23">
        <w:rPr>
          <w:rFonts w:ascii="Tahoma" w:hAnsi="Tahoma" w:cs="Tahoma"/>
          <w:b/>
          <w:i/>
          <w:color w:val="auto"/>
          <w:sz w:val="20"/>
          <w:szCs w:val="20"/>
          <w:lang w:eastAsia="en-GB"/>
        </w:rPr>
        <w:t xml:space="preserve"> kell kitöltenie</w:t>
      </w:r>
      <w:r w:rsidRPr="00523C23">
        <w:rPr>
          <w:rFonts w:ascii="Tahoma" w:hAnsi="Tahoma" w:cs="Tahoma"/>
          <w:b/>
          <w:color w:val="auto"/>
          <w:sz w:val="20"/>
          <w:szCs w:val="20"/>
          <w:lang w:eastAsia="en-GB"/>
        </w:rPr>
        <w:t>.</w:t>
      </w:r>
    </w:p>
    <w:p w14:paraId="02ED9096" w14:textId="77777777" w:rsidR="00F121A8" w:rsidRPr="00523C23" w:rsidRDefault="00F121A8" w:rsidP="00F121A8">
      <w:pPr>
        <w:spacing w:before="60" w:after="60" w:line="240" w:lineRule="auto"/>
        <w:rPr>
          <w:rFonts w:ascii="Tahoma" w:hAnsi="Tahoma" w:cs="Tahoma"/>
          <w:color w:val="auto"/>
          <w:sz w:val="20"/>
          <w:szCs w:val="20"/>
          <w:lang w:eastAsia="en-GB"/>
        </w:rPr>
      </w:pPr>
    </w:p>
    <w:p w14:paraId="6ED086BB" w14:textId="77777777" w:rsidR="00F121A8" w:rsidRPr="00523C23" w:rsidRDefault="00F121A8" w:rsidP="00F121A8">
      <w:pPr>
        <w:keepNext/>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II. rész: A gazdasági szereplőre vonatkozó információk</w:t>
      </w:r>
    </w:p>
    <w:p w14:paraId="50CDB5A3"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121A8" w:rsidRPr="00523C23" w14:paraId="3C2D58C6" w14:textId="77777777" w:rsidTr="00A7110F">
        <w:tc>
          <w:tcPr>
            <w:tcW w:w="4644" w:type="dxa"/>
            <w:shd w:val="clear" w:color="auto" w:fill="auto"/>
          </w:tcPr>
          <w:p w14:paraId="7EBE08CD"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Azonosítás:</w:t>
            </w:r>
          </w:p>
        </w:tc>
        <w:tc>
          <w:tcPr>
            <w:tcW w:w="4645" w:type="dxa"/>
            <w:shd w:val="clear" w:color="auto" w:fill="auto"/>
          </w:tcPr>
          <w:p w14:paraId="5B649177"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1CB64F08" w14:textId="77777777" w:rsidTr="00A7110F">
        <w:tc>
          <w:tcPr>
            <w:tcW w:w="4644" w:type="dxa"/>
            <w:shd w:val="clear" w:color="auto" w:fill="auto"/>
          </w:tcPr>
          <w:p w14:paraId="32B375E7" w14:textId="77777777" w:rsidR="00F121A8" w:rsidRPr="00523C23" w:rsidRDefault="00F121A8" w:rsidP="00A7110F">
            <w:pPr>
              <w:spacing w:before="60" w:after="60" w:line="240" w:lineRule="auto"/>
              <w:ind w:left="850" w:hanging="850"/>
              <w:rPr>
                <w:rFonts w:ascii="Tahoma" w:hAnsi="Tahoma" w:cs="Tahoma"/>
                <w:color w:val="auto"/>
                <w:sz w:val="20"/>
                <w:szCs w:val="20"/>
                <w:lang w:eastAsia="en-GB"/>
              </w:rPr>
            </w:pPr>
            <w:r w:rsidRPr="00523C23">
              <w:rPr>
                <w:rFonts w:ascii="Tahoma" w:hAnsi="Tahoma" w:cs="Tahoma"/>
                <w:color w:val="auto"/>
                <w:sz w:val="20"/>
                <w:szCs w:val="20"/>
                <w:lang w:eastAsia="en-GB"/>
              </w:rPr>
              <w:t>Név:</w:t>
            </w:r>
          </w:p>
        </w:tc>
        <w:tc>
          <w:tcPr>
            <w:tcW w:w="4645" w:type="dxa"/>
            <w:shd w:val="clear" w:color="auto" w:fill="auto"/>
          </w:tcPr>
          <w:p w14:paraId="29BEEDD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w:t>
            </w:r>
          </w:p>
        </w:tc>
      </w:tr>
      <w:tr w:rsidR="00F121A8" w:rsidRPr="00523C23" w14:paraId="0C8B5CA5" w14:textId="77777777" w:rsidTr="00A7110F">
        <w:trPr>
          <w:trHeight w:val="1372"/>
        </w:trPr>
        <w:tc>
          <w:tcPr>
            <w:tcW w:w="4644" w:type="dxa"/>
            <w:shd w:val="clear" w:color="auto" w:fill="auto"/>
          </w:tcPr>
          <w:p w14:paraId="1902B32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Uniós adószám (HÉA-azonosító szám), adott esetben:</w:t>
            </w:r>
          </w:p>
          <w:p w14:paraId="179FE9C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Ha nincs uniós adószám (HÉA-azonosító szám), kérjük egyéb nemzeti azonosító szám feltüntetését, adott esetben, ha szükséges.</w:t>
            </w:r>
          </w:p>
        </w:tc>
        <w:tc>
          <w:tcPr>
            <w:tcW w:w="4645" w:type="dxa"/>
            <w:shd w:val="clear" w:color="auto" w:fill="auto"/>
          </w:tcPr>
          <w:p w14:paraId="6CD89F3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w:t>
            </w:r>
          </w:p>
          <w:p w14:paraId="4D60904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w:t>
            </w:r>
          </w:p>
        </w:tc>
      </w:tr>
      <w:tr w:rsidR="00F121A8" w:rsidRPr="00523C23" w14:paraId="748C5DFD" w14:textId="77777777" w:rsidTr="00A7110F">
        <w:tc>
          <w:tcPr>
            <w:tcW w:w="4644" w:type="dxa"/>
            <w:shd w:val="clear" w:color="auto" w:fill="auto"/>
          </w:tcPr>
          <w:p w14:paraId="596DD48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Postai cím: </w:t>
            </w:r>
          </w:p>
        </w:tc>
        <w:tc>
          <w:tcPr>
            <w:tcW w:w="4645" w:type="dxa"/>
            <w:shd w:val="clear" w:color="auto" w:fill="auto"/>
          </w:tcPr>
          <w:p w14:paraId="657FD7F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3B1B4831" w14:textId="77777777" w:rsidTr="00A7110F">
        <w:trPr>
          <w:trHeight w:val="2002"/>
        </w:trPr>
        <w:tc>
          <w:tcPr>
            <w:tcW w:w="4644" w:type="dxa"/>
            <w:shd w:val="clear" w:color="auto" w:fill="auto"/>
          </w:tcPr>
          <w:p w14:paraId="47FEB583"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Kapcsolattartó személy vagy személyek</w:t>
            </w:r>
            <w:r w:rsidRPr="00523C23">
              <w:rPr>
                <w:rFonts w:ascii="Tahoma" w:hAnsi="Tahoma" w:cs="Tahoma"/>
                <w:color w:val="auto"/>
                <w:sz w:val="20"/>
                <w:szCs w:val="20"/>
                <w:vertAlign w:val="superscript"/>
                <w:lang w:eastAsia="en-GB"/>
              </w:rPr>
              <w:footnoteReference w:id="25"/>
            </w:r>
            <w:r w:rsidRPr="00523C23">
              <w:rPr>
                <w:rFonts w:ascii="Tahoma" w:hAnsi="Tahoma" w:cs="Tahoma"/>
                <w:color w:val="auto"/>
                <w:sz w:val="20"/>
                <w:szCs w:val="20"/>
                <w:lang w:eastAsia="en-GB"/>
              </w:rPr>
              <w:t>:</w:t>
            </w:r>
          </w:p>
          <w:p w14:paraId="11862D2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Telefon:</w:t>
            </w:r>
          </w:p>
          <w:p w14:paraId="637EB403"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E-mail cím:</w:t>
            </w:r>
          </w:p>
          <w:p w14:paraId="0ECCD38D"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Internetcím (</w:t>
            </w:r>
            <w:r w:rsidRPr="00523C23">
              <w:rPr>
                <w:rFonts w:ascii="Tahoma" w:hAnsi="Tahoma" w:cs="Tahoma"/>
                <w:i/>
                <w:color w:val="auto"/>
                <w:sz w:val="20"/>
                <w:szCs w:val="20"/>
                <w:lang w:eastAsia="en-GB"/>
              </w:rPr>
              <w:t>adott esetben</w:t>
            </w:r>
            <w:r w:rsidRPr="00523C23">
              <w:rPr>
                <w:rFonts w:ascii="Tahoma" w:hAnsi="Tahoma" w:cs="Tahoma"/>
                <w:color w:val="auto"/>
                <w:sz w:val="20"/>
                <w:szCs w:val="20"/>
                <w:lang w:eastAsia="en-GB"/>
              </w:rPr>
              <w:t>):</w:t>
            </w:r>
          </w:p>
        </w:tc>
        <w:tc>
          <w:tcPr>
            <w:tcW w:w="4645" w:type="dxa"/>
            <w:shd w:val="clear" w:color="auto" w:fill="auto"/>
          </w:tcPr>
          <w:p w14:paraId="62DC706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p w14:paraId="3DD0473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p w14:paraId="7A495DE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p w14:paraId="6BA52F7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30064ACC" w14:textId="77777777" w:rsidTr="00A7110F">
        <w:tc>
          <w:tcPr>
            <w:tcW w:w="4644" w:type="dxa"/>
            <w:shd w:val="clear" w:color="auto" w:fill="auto"/>
          </w:tcPr>
          <w:p w14:paraId="20AD56CB"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Általános információ:</w:t>
            </w:r>
          </w:p>
        </w:tc>
        <w:tc>
          <w:tcPr>
            <w:tcW w:w="4645" w:type="dxa"/>
            <w:shd w:val="clear" w:color="auto" w:fill="auto"/>
          </w:tcPr>
          <w:p w14:paraId="34E77F2A"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3DF67377" w14:textId="77777777" w:rsidTr="00A7110F">
        <w:tc>
          <w:tcPr>
            <w:tcW w:w="4644" w:type="dxa"/>
            <w:shd w:val="clear" w:color="auto" w:fill="auto"/>
          </w:tcPr>
          <w:p w14:paraId="7C703418"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A gazdasági szereplő mikro-, kis- vagy középvállalkozás</w:t>
            </w:r>
            <w:r w:rsidRPr="00523C23">
              <w:rPr>
                <w:rFonts w:ascii="Tahoma" w:hAnsi="Tahoma" w:cs="Tahoma"/>
                <w:color w:val="auto"/>
                <w:sz w:val="20"/>
                <w:szCs w:val="20"/>
                <w:vertAlign w:val="superscript"/>
                <w:lang w:eastAsia="en-GB"/>
              </w:rPr>
              <w:footnoteReference w:id="26"/>
            </w:r>
            <w:r w:rsidRPr="00523C23">
              <w:rPr>
                <w:rFonts w:ascii="Tahoma" w:hAnsi="Tahoma" w:cs="Tahoma"/>
                <w:color w:val="auto"/>
                <w:sz w:val="20"/>
                <w:szCs w:val="20"/>
                <w:lang w:eastAsia="en-GB"/>
              </w:rPr>
              <w:t>?</w:t>
            </w:r>
          </w:p>
        </w:tc>
        <w:tc>
          <w:tcPr>
            <w:tcW w:w="4645" w:type="dxa"/>
            <w:shd w:val="clear" w:color="auto" w:fill="auto"/>
          </w:tcPr>
          <w:p w14:paraId="778B8190"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tc>
      </w:tr>
      <w:tr w:rsidR="00F121A8" w:rsidRPr="00523C23" w14:paraId="60554742" w14:textId="77777777" w:rsidTr="00A7110F">
        <w:tc>
          <w:tcPr>
            <w:tcW w:w="4644" w:type="dxa"/>
            <w:shd w:val="clear" w:color="auto" w:fill="auto"/>
          </w:tcPr>
          <w:p w14:paraId="32B8635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u w:val="single"/>
                <w:lang w:eastAsia="en-GB"/>
              </w:rPr>
              <w:t>Csak ha a közbeszerzés fenntartott</w:t>
            </w:r>
            <w:r w:rsidRPr="00523C23">
              <w:rPr>
                <w:rFonts w:ascii="Tahoma" w:hAnsi="Tahoma" w:cs="Tahoma"/>
                <w:b/>
                <w:strike/>
                <w:color w:val="auto"/>
                <w:sz w:val="20"/>
                <w:szCs w:val="20"/>
                <w:u w:val="single"/>
                <w:vertAlign w:val="superscript"/>
                <w:lang w:eastAsia="en-GB"/>
              </w:rPr>
              <w:footnoteReference w:id="27"/>
            </w:r>
            <w:r w:rsidRPr="00523C23">
              <w:rPr>
                <w:rFonts w:ascii="Tahoma" w:hAnsi="Tahoma" w:cs="Tahoma"/>
                <w:b/>
                <w:strike/>
                <w:color w:val="auto"/>
                <w:sz w:val="20"/>
                <w:szCs w:val="20"/>
                <w:u w:val="single"/>
                <w:lang w:eastAsia="en-GB"/>
              </w:rPr>
              <w:t>:</w:t>
            </w:r>
            <w:r w:rsidRPr="00523C23">
              <w:rPr>
                <w:rFonts w:ascii="Tahoma" w:hAnsi="Tahoma" w:cs="Tahoma"/>
                <w:b/>
                <w:strike/>
                <w:color w:val="auto"/>
                <w:sz w:val="20"/>
                <w:szCs w:val="20"/>
                <w:lang w:eastAsia="en-GB"/>
              </w:rPr>
              <w:t xml:space="preserve"> </w:t>
            </w:r>
            <w:r w:rsidRPr="00523C23">
              <w:rPr>
                <w:rFonts w:ascii="Tahoma" w:hAnsi="Tahoma" w:cs="Tahoma"/>
                <w:strike/>
                <w:color w:val="auto"/>
                <w:sz w:val="20"/>
                <w:szCs w:val="20"/>
                <w:lang w:eastAsia="en-GB"/>
              </w:rPr>
              <w:t>A gazdasági szereplő védett műhely, szociális vállalkozás</w:t>
            </w:r>
            <w:r w:rsidRPr="00523C23">
              <w:rPr>
                <w:rFonts w:ascii="Tahoma" w:hAnsi="Tahoma" w:cs="Tahoma"/>
                <w:strike/>
                <w:color w:val="auto"/>
                <w:sz w:val="20"/>
                <w:szCs w:val="20"/>
                <w:vertAlign w:val="superscript"/>
                <w:lang w:eastAsia="en-GB"/>
              </w:rPr>
              <w:footnoteReference w:id="28"/>
            </w:r>
            <w:r w:rsidRPr="00523C23">
              <w:rPr>
                <w:rFonts w:ascii="Tahoma" w:hAnsi="Tahoma" w:cs="Tahoma"/>
                <w:strike/>
                <w:color w:val="auto"/>
                <w:sz w:val="20"/>
                <w:szCs w:val="20"/>
                <w:lang w:eastAsia="en-GB"/>
              </w:rPr>
              <w:t xml:space="preserve"> vagy védett munkahely-teremtési programok keretében fogja teljesíteni a szerződést?</w:t>
            </w:r>
            <w:r w:rsidRPr="00523C23">
              <w:rPr>
                <w:rFonts w:ascii="Tahoma" w:hAnsi="Tahoma" w:cs="Tahoma"/>
                <w:strike/>
                <w:color w:val="auto"/>
                <w:sz w:val="20"/>
                <w:szCs w:val="20"/>
                <w:lang w:eastAsia="en-GB"/>
              </w:rPr>
              <w:br/>
            </w:r>
            <w:r w:rsidRPr="00523C23">
              <w:rPr>
                <w:rFonts w:ascii="Tahoma" w:hAnsi="Tahoma" w:cs="Tahoma"/>
                <w:b/>
                <w:strike/>
                <w:color w:val="auto"/>
                <w:sz w:val="20"/>
                <w:szCs w:val="20"/>
                <w:lang w:eastAsia="en-GB"/>
              </w:rPr>
              <w:t xml:space="preserve">Ha igen, </w:t>
            </w:r>
            <w:r w:rsidRPr="00523C23">
              <w:rPr>
                <w:rFonts w:ascii="Tahoma" w:hAnsi="Tahoma" w:cs="Tahoma"/>
                <w:strike/>
                <w:color w:val="auto"/>
                <w:sz w:val="20"/>
                <w:szCs w:val="20"/>
                <w:lang w:eastAsia="en-GB"/>
              </w:rPr>
              <w:t>mi a fogyatékossággal élő vagy hátrányos helyzetű munkavállalók százalékos aránya?</w:t>
            </w:r>
          </w:p>
          <w:p w14:paraId="66C7C28A"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187F225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Igen [] Nem</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proofErr w:type="gramStart"/>
            <w:r w:rsidRPr="00523C23">
              <w:rPr>
                <w:rFonts w:ascii="Tahoma" w:hAnsi="Tahoma" w:cs="Tahoma"/>
                <w:strike/>
                <w:color w:val="auto"/>
                <w:sz w:val="20"/>
                <w:szCs w:val="20"/>
                <w:lang w:eastAsia="en-GB"/>
              </w:rPr>
              <w:t>[….</w:t>
            </w:r>
            <w:proofErr w:type="gramEnd"/>
            <w:r w:rsidRPr="00523C23">
              <w:rPr>
                <w:rFonts w:ascii="Tahoma" w:hAnsi="Tahoma" w:cs="Tahoma"/>
                <w:strike/>
                <w:color w:val="auto"/>
                <w:sz w:val="20"/>
                <w:szCs w:val="20"/>
                <w:lang w:eastAsia="en-GB"/>
              </w:rPr>
              <w:t>]</w:t>
            </w:r>
            <w:r w:rsidRPr="00523C23">
              <w:rPr>
                <w:rFonts w:ascii="Tahoma" w:hAnsi="Tahoma" w:cs="Tahoma"/>
                <w:strike/>
                <w:color w:val="auto"/>
                <w:sz w:val="20"/>
                <w:szCs w:val="20"/>
                <w:lang w:eastAsia="en-GB"/>
              </w:rPr>
              <w:br/>
            </w:r>
          </w:p>
        </w:tc>
      </w:tr>
      <w:tr w:rsidR="00F121A8" w:rsidRPr="00523C23" w14:paraId="7CDB8963" w14:textId="77777777" w:rsidTr="00A7110F">
        <w:tc>
          <w:tcPr>
            <w:tcW w:w="4644" w:type="dxa"/>
            <w:shd w:val="clear" w:color="auto" w:fill="auto"/>
          </w:tcPr>
          <w:p w14:paraId="429B9F25"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Adott esetben, a gazdasági szereplő szerepel-e az elismert gazdasági szereplők hivatalos </w:t>
            </w:r>
            <w:r w:rsidRPr="00523C23">
              <w:rPr>
                <w:rFonts w:ascii="Tahoma" w:hAnsi="Tahoma" w:cs="Tahoma"/>
                <w:color w:val="auto"/>
                <w:sz w:val="20"/>
                <w:szCs w:val="20"/>
                <w:lang w:eastAsia="en-GB"/>
              </w:rPr>
              <w:lastRenderedPageBreak/>
              <w:t>jegyzékében, vagy rendelkezik-e azzal egyenértékű igazolással (pl. nemzeti (elő)minősítési rendszer keretében)?</w:t>
            </w:r>
          </w:p>
        </w:tc>
        <w:tc>
          <w:tcPr>
            <w:tcW w:w="4645" w:type="dxa"/>
            <w:shd w:val="clear" w:color="auto" w:fill="auto"/>
          </w:tcPr>
          <w:p w14:paraId="6735250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lastRenderedPageBreak/>
              <w:t>[] Igen [] Nem [] Nem alkalmazható</w:t>
            </w:r>
          </w:p>
        </w:tc>
      </w:tr>
      <w:tr w:rsidR="00F121A8" w:rsidRPr="00523C23" w14:paraId="7702EA8B" w14:textId="77777777" w:rsidTr="00A7110F">
        <w:tc>
          <w:tcPr>
            <w:tcW w:w="4644" w:type="dxa"/>
            <w:shd w:val="clear" w:color="auto" w:fill="auto"/>
          </w:tcPr>
          <w:p w14:paraId="0D328C1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Ha igen:</w:t>
            </w:r>
          </w:p>
          <w:p w14:paraId="6735CC6F" w14:textId="77777777" w:rsidR="00F121A8" w:rsidRPr="00523C23" w:rsidRDefault="00F121A8" w:rsidP="00A7110F">
            <w:pPr>
              <w:spacing w:before="60" w:after="60" w:line="240" w:lineRule="auto"/>
              <w:rPr>
                <w:rFonts w:ascii="Tahoma" w:hAnsi="Tahoma" w:cs="Tahoma"/>
                <w:b/>
                <w:color w:val="auto"/>
                <w:sz w:val="20"/>
                <w:szCs w:val="20"/>
                <w:u w:val="single"/>
                <w:lang w:eastAsia="en-GB"/>
              </w:rPr>
            </w:pPr>
            <w:r w:rsidRPr="00523C23">
              <w:rPr>
                <w:rFonts w:ascii="Tahoma" w:hAnsi="Tahoma" w:cs="Tahoma"/>
                <w:b/>
                <w:color w:val="auto"/>
                <w:sz w:val="20"/>
                <w:szCs w:val="20"/>
                <w:u w:val="single"/>
                <w:lang w:eastAsia="en-GB"/>
              </w:rPr>
              <w:t>Kérjük, válaszolja meg e szakasz további részeit, e rész B. szakaszát és amennyiben releváns, e rész C. szakaszát, adott esetben töltse ki az V. részt, valamint mindenképpen töltse ki és írja alá a VI. részt.</w:t>
            </w:r>
          </w:p>
          <w:p w14:paraId="15F0BC5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Kérjük, adott esetben adja meg a jegyzék vagy az igazolás nevét és a vonatkozó nyilvántartási vagy igazolási számot:</w:t>
            </w:r>
          </w:p>
          <w:p w14:paraId="4F76B677"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 xml:space="preserve">b) </w:t>
            </w:r>
            <w:r w:rsidRPr="00523C23">
              <w:rPr>
                <w:rFonts w:ascii="Tahoma" w:hAnsi="Tahoma" w:cs="Tahoma"/>
                <w:color w:val="auto"/>
                <w:sz w:val="20"/>
                <w:szCs w:val="20"/>
                <w:lang w:eastAsia="en-GB"/>
              </w:rPr>
              <w:t>Ha a felvételről szóló igazolás vagy tanúsítvány elektronikusan elérhető, kérjük, tüntesse fel:</w:t>
            </w:r>
          </w:p>
          <w:p w14:paraId="1842D10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xml:space="preserve"> Kérjük, tüntesse fel a referenciákat, amelyeken a felvétel vagy a tanúsítás alapul, és adott esetben a hivatalos jegyzékben elért minősítést</w:t>
            </w:r>
            <w:r w:rsidRPr="00523C23">
              <w:rPr>
                <w:rFonts w:ascii="Tahoma" w:hAnsi="Tahoma" w:cs="Tahoma"/>
                <w:color w:val="auto"/>
                <w:sz w:val="20"/>
                <w:szCs w:val="20"/>
                <w:vertAlign w:val="superscript"/>
                <w:lang w:eastAsia="en-GB"/>
              </w:rPr>
              <w:footnoteReference w:id="29"/>
            </w:r>
            <w:r w:rsidRPr="00523C23">
              <w:rPr>
                <w:rFonts w:ascii="Tahoma" w:hAnsi="Tahoma" w:cs="Tahoma"/>
                <w:color w:val="auto"/>
                <w:sz w:val="20"/>
                <w:szCs w:val="20"/>
                <w:lang w:eastAsia="en-GB"/>
              </w:rPr>
              <w:t>:</w:t>
            </w:r>
          </w:p>
          <w:p w14:paraId="565A565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d)</w:t>
            </w:r>
            <w:r w:rsidRPr="00523C23">
              <w:rPr>
                <w:rFonts w:ascii="Tahoma" w:hAnsi="Tahoma" w:cs="Tahoma"/>
                <w:color w:val="auto"/>
                <w:sz w:val="20"/>
                <w:szCs w:val="20"/>
                <w:lang w:eastAsia="en-GB"/>
              </w:rPr>
              <w:t xml:space="preserve"> A felvétel vagy a tanúsítás az összes előírt kiválasztási szempontra kiterjed?</w:t>
            </w:r>
          </w:p>
          <w:p w14:paraId="62AFC636"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Ha nem:</w:t>
            </w:r>
          </w:p>
          <w:p w14:paraId="0C53E7B4" w14:textId="77777777" w:rsidR="00F121A8" w:rsidRPr="00523C23" w:rsidRDefault="00F121A8" w:rsidP="00A7110F">
            <w:pPr>
              <w:spacing w:before="60" w:after="60" w:line="240" w:lineRule="auto"/>
              <w:rPr>
                <w:rFonts w:ascii="Tahoma" w:hAnsi="Tahoma" w:cs="Tahoma"/>
                <w:b/>
                <w:color w:val="auto"/>
                <w:sz w:val="20"/>
                <w:szCs w:val="20"/>
                <w:u w:val="single"/>
                <w:lang w:eastAsia="en-GB"/>
              </w:rPr>
            </w:pPr>
            <w:r w:rsidRPr="00523C23">
              <w:rPr>
                <w:rFonts w:ascii="Tahoma" w:hAnsi="Tahoma" w:cs="Tahoma"/>
                <w:b/>
                <w:color w:val="auto"/>
                <w:sz w:val="20"/>
                <w:szCs w:val="20"/>
                <w:u w:val="single"/>
                <w:lang w:eastAsia="en-GB"/>
              </w:rPr>
              <w:t xml:space="preserve">Ezen kívül kérjük, hogy </w:t>
            </w:r>
            <w:r w:rsidRPr="00523C23">
              <w:rPr>
                <w:rFonts w:ascii="Tahoma" w:hAnsi="Tahoma" w:cs="Tahoma"/>
                <w:b/>
                <w:i/>
                <w:color w:val="auto"/>
                <w:sz w:val="20"/>
                <w:szCs w:val="20"/>
                <w:u w:val="single"/>
                <w:lang w:eastAsia="en-GB"/>
              </w:rPr>
              <w:t>KIZÁRÓLAG</w:t>
            </w:r>
            <w:r w:rsidRPr="00523C23">
              <w:rPr>
                <w:rFonts w:ascii="Tahoma" w:hAnsi="Tahoma" w:cs="Tahoma"/>
                <w:b/>
                <w:color w:val="auto"/>
                <w:sz w:val="20"/>
                <w:szCs w:val="20"/>
                <w:u w:val="single"/>
                <w:lang w:eastAsia="en-GB"/>
              </w:rPr>
              <w:t xml:space="preserve"> akkor töltse ki a hiányzó információt a IV. rész A., B., C. vagy D. szakaszában az esettől függően,</w:t>
            </w:r>
          </w:p>
          <w:p w14:paraId="09EC8EF4"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ha a vonatkozó hirdetmény vagy közbeszerzési dokumentumok ezt előírják:</w:t>
            </w:r>
          </w:p>
          <w:p w14:paraId="5334E0B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e)</w:t>
            </w:r>
            <w:r w:rsidRPr="00523C23">
              <w:rPr>
                <w:rFonts w:ascii="Tahoma" w:hAnsi="Tahoma" w:cs="Tahoma"/>
                <w:color w:val="auto"/>
                <w:sz w:val="20"/>
                <w:szCs w:val="20"/>
                <w:lang w:eastAsia="en-GB"/>
              </w:rPr>
              <w:t xml:space="preserve"> A gazdasági szereplő tud-e </w:t>
            </w:r>
            <w:r w:rsidRPr="00523C23">
              <w:rPr>
                <w:rFonts w:ascii="Tahoma" w:hAnsi="Tahoma" w:cs="Tahoma"/>
                <w:b/>
                <w:color w:val="auto"/>
                <w:sz w:val="20"/>
                <w:szCs w:val="20"/>
                <w:lang w:eastAsia="en-GB"/>
              </w:rPr>
              <w:t>igazolást</w:t>
            </w:r>
            <w:r w:rsidRPr="00523C23">
              <w:rPr>
                <w:rFonts w:ascii="Tahoma" w:hAnsi="Tahoma" w:cs="Tahoma"/>
                <w:color w:val="auto"/>
                <w:sz w:val="20"/>
                <w:szCs w:val="20"/>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Ha a vonatkozó információ elektronikusan elérhető, kérjük, adja meg a következő információkat:</w:t>
            </w:r>
            <w:r w:rsidRPr="00523C23">
              <w:rPr>
                <w:rFonts w:ascii="Tahoma" w:hAnsi="Tahoma" w:cs="Tahoma"/>
                <w:color w:val="auto"/>
                <w:sz w:val="20"/>
                <w:szCs w:val="20"/>
                <w:lang w:eastAsia="en-GB"/>
              </w:rPr>
              <w:t xml:space="preserve"> </w:t>
            </w:r>
          </w:p>
        </w:tc>
        <w:tc>
          <w:tcPr>
            <w:tcW w:w="4645" w:type="dxa"/>
            <w:shd w:val="clear" w:color="auto" w:fill="auto"/>
          </w:tcPr>
          <w:p w14:paraId="2E9D7731"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69F25AC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 xml:space="preserve">b) </w:t>
            </w:r>
            <w:r w:rsidRPr="00523C23">
              <w:rPr>
                <w:rFonts w:ascii="Tahoma" w:hAnsi="Tahoma" w:cs="Tahoma"/>
                <w:color w:val="auto"/>
                <w:sz w:val="20"/>
                <w:szCs w:val="20"/>
                <w:lang w:eastAsia="en-GB"/>
              </w:rPr>
              <w:t>(internetcím, a kibocsátó hatóság vagy testület, a dokumentáció pontos hivatkozási adatai):</w:t>
            </w:r>
          </w:p>
          <w:p w14:paraId="11928008"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d)</w:t>
            </w:r>
            <w:r w:rsidRPr="00523C23">
              <w:rPr>
                <w:rFonts w:ascii="Tahoma" w:hAnsi="Tahoma" w:cs="Tahoma"/>
                <w:color w:val="auto"/>
                <w:sz w:val="20"/>
                <w:szCs w:val="20"/>
                <w:lang w:eastAsia="en-GB"/>
              </w:rPr>
              <w:t xml:space="preserve"> [] Igen [] Nem</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e)</w:t>
            </w:r>
            <w:r w:rsidRPr="00523C23">
              <w:rPr>
                <w:rFonts w:ascii="Tahoma" w:hAnsi="Tahoma" w:cs="Tahoma"/>
                <w:color w:val="auto"/>
                <w:sz w:val="20"/>
                <w:szCs w:val="20"/>
                <w:lang w:eastAsia="en-GB"/>
              </w:rPr>
              <w:t xml:space="preserve"> [] Igen [] Nem</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3C467BA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(internetcím, a kibocsátó hatóság vagy testület, a dokumentáció pontos hivatkozási adatai):</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p>
        </w:tc>
      </w:tr>
      <w:tr w:rsidR="00F121A8" w:rsidRPr="00523C23" w14:paraId="30B11F5F" w14:textId="77777777" w:rsidTr="00A7110F">
        <w:tc>
          <w:tcPr>
            <w:tcW w:w="4644" w:type="dxa"/>
            <w:shd w:val="clear" w:color="auto" w:fill="auto"/>
          </w:tcPr>
          <w:p w14:paraId="45ECC2C4"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Részvétel formája:</w:t>
            </w:r>
          </w:p>
        </w:tc>
        <w:tc>
          <w:tcPr>
            <w:tcW w:w="4645" w:type="dxa"/>
            <w:shd w:val="clear" w:color="auto" w:fill="auto"/>
          </w:tcPr>
          <w:p w14:paraId="26F8C52D"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34537EFA" w14:textId="77777777" w:rsidTr="00A7110F">
        <w:tc>
          <w:tcPr>
            <w:tcW w:w="4644" w:type="dxa"/>
            <w:shd w:val="clear" w:color="auto" w:fill="auto"/>
          </w:tcPr>
          <w:p w14:paraId="160D590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A gazdasági szereplő másokkal együtt vesz részt a közbeszerzési eljárásban?</w:t>
            </w:r>
            <w:r w:rsidRPr="00523C23">
              <w:rPr>
                <w:rFonts w:ascii="Tahoma" w:hAnsi="Tahoma" w:cs="Tahoma"/>
                <w:color w:val="auto"/>
                <w:sz w:val="20"/>
                <w:szCs w:val="20"/>
                <w:vertAlign w:val="superscript"/>
                <w:lang w:eastAsia="en-GB"/>
              </w:rPr>
              <w:footnoteReference w:id="30"/>
            </w:r>
          </w:p>
        </w:tc>
        <w:tc>
          <w:tcPr>
            <w:tcW w:w="4645" w:type="dxa"/>
            <w:shd w:val="clear" w:color="auto" w:fill="auto"/>
          </w:tcPr>
          <w:p w14:paraId="191E23E3"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tc>
      </w:tr>
      <w:tr w:rsidR="00F121A8" w:rsidRPr="00523C23" w14:paraId="2DEA19B3" w14:textId="77777777" w:rsidTr="00A7110F">
        <w:tc>
          <w:tcPr>
            <w:tcW w:w="9289" w:type="dxa"/>
            <w:gridSpan w:val="2"/>
            <w:shd w:val="clear" w:color="auto" w:fill="D9D9D9" w:themeFill="background1" w:themeFillShade="D9"/>
          </w:tcPr>
          <w:p w14:paraId="023B098D"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Ha igen</w:t>
            </w:r>
            <w:r w:rsidRPr="00523C23">
              <w:rPr>
                <w:rFonts w:ascii="Tahoma" w:hAnsi="Tahoma" w:cs="Tahoma"/>
                <w:i/>
                <w:color w:val="auto"/>
                <w:sz w:val="20"/>
                <w:szCs w:val="20"/>
                <w:lang w:eastAsia="en-GB"/>
              </w:rPr>
              <w:t>, kérjük, biztosítsa, hogy a többi érintett külön egységes európai közbeszerzési dokumentum formanyomtatványt nyújtson be.</w:t>
            </w:r>
          </w:p>
        </w:tc>
      </w:tr>
      <w:tr w:rsidR="00F121A8" w:rsidRPr="00523C23" w14:paraId="4D724102" w14:textId="77777777" w:rsidTr="00A7110F">
        <w:tc>
          <w:tcPr>
            <w:tcW w:w="4644" w:type="dxa"/>
            <w:shd w:val="clear" w:color="auto" w:fill="auto"/>
          </w:tcPr>
          <w:p w14:paraId="08E8B9B5"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Ha igen:</w:t>
            </w:r>
          </w:p>
          <w:p w14:paraId="6328F86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Kérjük, adja meg a gazdasági szereplő csoportban betöltött szerepét (vezető, specifikus feladatokért felelős, ...):</w:t>
            </w:r>
          </w:p>
          <w:p w14:paraId="35CF0C65"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b)</w:t>
            </w:r>
            <w:r w:rsidRPr="00523C23">
              <w:rPr>
                <w:rFonts w:ascii="Tahoma" w:hAnsi="Tahoma" w:cs="Tahoma"/>
                <w:color w:val="auto"/>
                <w:sz w:val="20"/>
                <w:szCs w:val="20"/>
                <w:lang w:eastAsia="en-GB"/>
              </w:rPr>
              <w:t xml:space="preserve"> Kérjük, adja meg, mely gazdasági szereplők a </w:t>
            </w:r>
            <w:r w:rsidRPr="00523C23">
              <w:rPr>
                <w:rFonts w:ascii="Tahoma" w:hAnsi="Tahoma" w:cs="Tahoma"/>
                <w:color w:val="auto"/>
                <w:sz w:val="20"/>
                <w:szCs w:val="20"/>
                <w:lang w:eastAsia="en-GB"/>
              </w:rPr>
              <w:lastRenderedPageBreak/>
              <w:t>közbeszerzési eljárásban együtt részt vevő csoport tagjai:</w:t>
            </w:r>
          </w:p>
          <w:p w14:paraId="631B4B4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xml:space="preserve"> Adott esetben a részt vevő csoport neve:</w:t>
            </w:r>
          </w:p>
        </w:tc>
        <w:tc>
          <w:tcPr>
            <w:tcW w:w="4645" w:type="dxa"/>
            <w:shd w:val="clear" w:color="auto" w:fill="auto"/>
          </w:tcPr>
          <w:p w14:paraId="292361F8"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lastRenderedPageBreak/>
              <w:br/>
            </w: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b)</w:t>
            </w:r>
            <w:r w:rsidRPr="00523C23">
              <w:rPr>
                <w:rFonts w:ascii="Tahoma" w:hAnsi="Tahoma" w:cs="Tahoma"/>
                <w:color w:val="auto"/>
                <w:sz w:val="20"/>
                <w:szCs w:val="20"/>
                <w:lang w:eastAsia="en-GB"/>
              </w:rPr>
              <w:t>: [……]</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lastRenderedPageBreak/>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w:t>
            </w:r>
          </w:p>
        </w:tc>
      </w:tr>
      <w:tr w:rsidR="00F121A8" w:rsidRPr="00523C23" w14:paraId="586C8878" w14:textId="77777777" w:rsidTr="00A7110F">
        <w:tc>
          <w:tcPr>
            <w:tcW w:w="4644" w:type="dxa"/>
            <w:shd w:val="clear" w:color="auto" w:fill="auto"/>
          </w:tcPr>
          <w:p w14:paraId="3334C25E" w14:textId="77777777" w:rsidR="00F121A8" w:rsidRPr="00523C23" w:rsidRDefault="00F121A8" w:rsidP="00A7110F">
            <w:pPr>
              <w:spacing w:before="60" w:after="60" w:line="240" w:lineRule="auto"/>
              <w:rPr>
                <w:rFonts w:ascii="Tahoma" w:hAnsi="Tahoma" w:cs="Tahoma"/>
                <w:b/>
                <w:i/>
                <w:strike/>
                <w:color w:val="auto"/>
                <w:sz w:val="20"/>
                <w:szCs w:val="20"/>
                <w:lang w:eastAsia="en-GB"/>
              </w:rPr>
            </w:pPr>
            <w:r w:rsidRPr="00523C23">
              <w:rPr>
                <w:rFonts w:ascii="Tahoma" w:hAnsi="Tahoma" w:cs="Tahoma"/>
                <w:b/>
                <w:i/>
                <w:strike/>
                <w:color w:val="auto"/>
                <w:sz w:val="20"/>
                <w:szCs w:val="20"/>
                <w:lang w:eastAsia="en-GB"/>
              </w:rPr>
              <w:lastRenderedPageBreak/>
              <w:t>Részek</w:t>
            </w:r>
          </w:p>
        </w:tc>
        <w:tc>
          <w:tcPr>
            <w:tcW w:w="4645" w:type="dxa"/>
            <w:shd w:val="clear" w:color="auto" w:fill="auto"/>
          </w:tcPr>
          <w:p w14:paraId="0A11656C" w14:textId="77777777" w:rsidR="00F121A8" w:rsidRPr="00523C23" w:rsidRDefault="00F121A8" w:rsidP="00A7110F">
            <w:pPr>
              <w:spacing w:before="60" w:after="60" w:line="240" w:lineRule="auto"/>
              <w:rPr>
                <w:rFonts w:ascii="Tahoma" w:hAnsi="Tahoma" w:cs="Tahoma"/>
                <w:b/>
                <w:i/>
                <w:strike/>
                <w:color w:val="auto"/>
                <w:sz w:val="20"/>
                <w:szCs w:val="20"/>
                <w:lang w:eastAsia="en-GB"/>
              </w:rPr>
            </w:pPr>
            <w:r w:rsidRPr="00523C23">
              <w:rPr>
                <w:rFonts w:ascii="Tahoma" w:hAnsi="Tahoma" w:cs="Tahoma"/>
                <w:b/>
                <w:i/>
                <w:strike/>
                <w:color w:val="auto"/>
                <w:sz w:val="20"/>
                <w:szCs w:val="20"/>
                <w:lang w:eastAsia="en-GB"/>
              </w:rPr>
              <w:t>Válasz:</w:t>
            </w:r>
          </w:p>
        </w:tc>
      </w:tr>
      <w:tr w:rsidR="00F121A8" w:rsidRPr="00523C23" w14:paraId="3BFD4FBE" w14:textId="77777777" w:rsidTr="00A7110F">
        <w:tc>
          <w:tcPr>
            <w:tcW w:w="4644" w:type="dxa"/>
            <w:shd w:val="clear" w:color="auto" w:fill="auto"/>
          </w:tcPr>
          <w:p w14:paraId="56BC5230"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color w:val="auto"/>
                <w:sz w:val="20"/>
                <w:szCs w:val="20"/>
                <w:lang w:eastAsia="en-GB"/>
              </w:rPr>
              <w:t>Adott esetben annak a résznek (azoknak a részeknek) a feltüntetése, amelyekre a gazdasági szereplő pályázni kíván:</w:t>
            </w:r>
          </w:p>
        </w:tc>
        <w:tc>
          <w:tcPr>
            <w:tcW w:w="4645" w:type="dxa"/>
            <w:shd w:val="clear" w:color="auto" w:fill="auto"/>
          </w:tcPr>
          <w:p w14:paraId="11A9D92D"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color w:val="auto"/>
                <w:sz w:val="20"/>
                <w:szCs w:val="20"/>
                <w:lang w:eastAsia="en-GB"/>
              </w:rPr>
              <w:t>[   ]</w:t>
            </w:r>
          </w:p>
        </w:tc>
      </w:tr>
    </w:tbl>
    <w:p w14:paraId="7FE8EEEE" w14:textId="77777777" w:rsidR="00F121A8" w:rsidRPr="00523C23" w:rsidRDefault="00F121A8" w:rsidP="00F121A8">
      <w:pPr>
        <w:spacing w:before="60" w:after="60" w:line="240" w:lineRule="auto"/>
        <w:rPr>
          <w:rFonts w:ascii="Tahoma" w:hAnsi="Tahoma" w:cs="Tahoma"/>
          <w:color w:val="auto"/>
          <w:sz w:val="20"/>
          <w:szCs w:val="20"/>
          <w:lang w:eastAsia="en-GB"/>
        </w:rPr>
      </w:pPr>
    </w:p>
    <w:p w14:paraId="26232888"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B: A gazdasági szereplő képviselőire vonatkozó információk</w:t>
      </w:r>
    </w:p>
    <w:p w14:paraId="2DD6BDDA" w14:textId="77777777" w:rsidR="00F121A8" w:rsidRPr="00523C23" w:rsidRDefault="00F121A8" w:rsidP="00F121A8">
      <w:pPr>
        <w:pBdr>
          <w:top w:val="single" w:sz="4" w:space="1" w:color="auto"/>
          <w:left w:val="single" w:sz="4" w:space="4" w:color="auto"/>
          <w:bottom w:val="single" w:sz="4" w:space="1" w:color="auto"/>
          <w:right w:val="single" w:sz="4" w:space="0" w:color="auto"/>
        </w:pBdr>
        <w:shd w:val="clear" w:color="auto" w:fill="D9D9D9" w:themeFill="background1" w:themeFillShade="D9"/>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775EB53A" w14:textId="77777777" w:rsidTr="00A7110F">
        <w:tc>
          <w:tcPr>
            <w:tcW w:w="4644" w:type="dxa"/>
            <w:shd w:val="clear" w:color="auto" w:fill="auto"/>
          </w:tcPr>
          <w:p w14:paraId="223E22DF"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Képviselet, ha van:</w:t>
            </w:r>
          </w:p>
        </w:tc>
        <w:tc>
          <w:tcPr>
            <w:tcW w:w="4645" w:type="dxa"/>
            <w:shd w:val="clear" w:color="auto" w:fill="auto"/>
          </w:tcPr>
          <w:p w14:paraId="44CC9436"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2A571E26" w14:textId="77777777" w:rsidTr="00A7110F">
        <w:tc>
          <w:tcPr>
            <w:tcW w:w="4644" w:type="dxa"/>
            <w:shd w:val="clear" w:color="auto" w:fill="auto"/>
          </w:tcPr>
          <w:p w14:paraId="075B7B9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Teljes név; </w:t>
            </w:r>
            <w:r w:rsidRPr="00523C23">
              <w:rPr>
                <w:rFonts w:ascii="Tahoma" w:hAnsi="Tahoma" w:cs="Tahoma"/>
                <w:color w:val="auto"/>
                <w:sz w:val="20"/>
                <w:szCs w:val="20"/>
                <w:lang w:eastAsia="en-GB"/>
              </w:rPr>
              <w:br/>
              <w:t xml:space="preserve">a születési idő és hely, ha szükséges: </w:t>
            </w:r>
          </w:p>
        </w:tc>
        <w:tc>
          <w:tcPr>
            <w:tcW w:w="4645" w:type="dxa"/>
            <w:shd w:val="clear" w:color="auto" w:fill="auto"/>
          </w:tcPr>
          <w:p w14:paraId="5BA0292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t>[……]</w:t>
            </w:r>
          </w:p>
        </w:tc>
      </w:tr>
      <w:tr w:rsidR="00F121A8" w:rsidRPr="00523C23" w14:paraId="5EAD6793" w14:textId="77777777" w:rsidTr="00A7110F">
        <w:tc>
          <w:tcPr>
            <w:tcW w:w="4644" w:type="dxa"/>
            <w:shd w:val="clear" w:color="auto" w:fill="auto"/>
          </w:tcPr>
          <w:p w14:paraId="6B2C6A00"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Beosztás/milyen minőségben jár el:</w:t>
            </w:r>
          </w:p>
        </w:tc>
        <w:tc>
          <w:tcPr>
            <w:tcW w:w="4645" w:type="dxa"/>
            <w:shd w:val="clear" w:color="auto" w:fill="auto"/>
          </w:tcPr>
          <w:p w14:paraId="21EB65CF"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035DAE4E" w14:textId="77777777" w:rsidTr="00A7110F">
        <w:tc>
          <w:tcPr>
            <w:tcW w:w="4644" w:type="dxa"/>
            <w:shd w:val="clear" w:color="auto" w:fill="auto"/>
          </w:tcPr>
          <w:p w14:paraId="3D6B672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Postai cím:</w:t>
            </w:r>
          </w:p>
        </w:tc>
        <w:tc>
          <w:tcPr>
            <w:tcW w:w="4645" w:type="dxa"/>
            <w:shd w:val="clear" w:color="auto" w:fill="auto"/>
          </w:tcPr>
          <w:p w14:paraId="5C60A9C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1D3AE5D1" w14:textId="77777777" w:rsidTr="00A7110F">
        <w:tc>
          <w:tcPr>
            <w:tcW w:w="4644" w:type="dxa"/>
            <w:shd w:val="clear" w:color="auto" w:fill="auto"/>
          </w:tcPr>
          <w:p w14:paraId="3BF4A19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Telefon:</w:t>
            </w:r>
          </w:p>
        </w:tc>
        <w:tc>
          <w:tcPr>
            <w:tcW w:w="4645" w:type="dxa"/>
            <w:shd w:val="clear" w:color="auto" w:fill="auto"/>
          </w:tcPr>
          <w:p w14:paraId="32E884C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44AE48E9" w14:textId="77777777" w:rsidTr="00A7110F">
        <w:tc>
          <w:tcPr>
            <w:tcW w:w="4644" w:type="dxa"/>
            <w:shd w:val="clear" w:color="auto" w:fill="auto"/>
          </w:tcPr>
          <w:p w14:paraId="778F51BF"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E-mail cím:</w:t>
            </w:r>
          </w:p>
        </w:tc>
        <w:tc>
          <w:tcPr>
            <w:tcW w:w="4645" w:type="dxa"/>
            <w:shd w:val="clear" w:color="auto" w:fill="auto"/>
          </w:tcPr>
          <w:p w14:paraId="50400FE3"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1700AB7E" w14:textId="77777777" w:rsidTr="00A7110F">
        <w:tc>
          <w:tcPr>
            <w:tcW w:w="4644" w:type="dxa"/>
            <w:shd w:val="clear" w:color="auto" w:fill="auto"/>
          </w:tcPr>
          <w:p w14:paraId="6D2FFD7D"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Amennyiben szükséges, részletezze a képviseletre vonatkozó információkat (a képviselet formája, köre, célja stb.):</w:t>
            </w:r>
          </w:p>
        </w:tc>
        <w:tc>
          <w:tcPr>
            <w:tcW w:w="4645" w:type="dxa"/>
            <w:shd w:val="clear" w:color="auto" w:fill="auto"/>
          </w:tcPr>
          <w:p w14:paraId="651CA55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bl>
    <w:p w14:paraId="0FBFB7ED" w14:textId="77777777" w:rsidR="00F121A8" w:rsidRPr="00523C23" w:rsidRDefault="00F121A8" w:rsidP="00F121A8">
      <w:pPr>
        <w:spacing w:before="60" w:after="60" w:line="240" w:lineRule="auto"/>
        <w:rPr>
          <w:rFonts w:ascii="Tahoma" w:hAnsi="Tahoma" w:cs="Tahoma"/>
          <w:color w:val="auto"/>
          <w:sz w:val="20"/>
          <w:szCs w:val="20"/>
          <w:lang w:eastAsia="en-GB"/>
        </w:rPr>
      </w:pPr>
    </w:p>
    <w:p w14:paraId="48FFA696"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0A257008" w14:textId="77777777" w:rsidTr="00A7110F">
        <w:tc>
          <w:tcPr>
            <w:tcW w:w="4644" w:type="dxa"/>
            <w:shd w:val="clear" w:color="auto" w:fill="auto"/>
          </w:tcPr>
          <w:p w14:paraId="12A697C5"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Igénybevétel:</w:t>
            </w:r>
          </w:p>
        </w:tc>
        <w:tc>
          <w:tcPr>
            <w:tcW w:w="4645" w:type="dxa"/>
            <w:shd w:val="clear" w:color="auto" w:fill="auto"/>
          </w:tcPr>
          <w:p w14:paraId="1C191ACA"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0B49CFE4" w14:textId="77777777" w:rsidTr="00A7110F">
        <w:tc>
          <w:tcPr>
            <w:tcW w:w="4644" w:type="dxa"/>
            <w:shd w:val="clear" w:color="auto" w:fill="auto"/>
          </w:tcPr>
          <w:p w14:paraId="5947A2A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2C386A11" w14:textId="77777777" w:rsidR="00F121A8" w:rsidRPr="00523C23" w:rsidRDefault="00F121A8" w:rsidP="00A7110F">
            <w:pPr>
              <w:spacing w:before="60" w:after="60" w:line="240" w:lineRule="auto"/>
              <w:rPr>
                <w:rFonts w:ascii="Tahoma" w:hAnsi="Tahoma" w:cs="Tahoma"/>
                <w:color w:val="auto"/>
                <w:sz w:val="20"/>
                <w:szCs w:val="20"/>
                <w:lang w:eastAsia="en-GB"/>
              </w:rPr>
            </w:pPr>
            <w:proofErr w:type="gramStart"/>
            <w:r w:rsidRPr="00523C23">
              <w:rPr>
                <w:rFonts w:ascii="Tahoma" w:hAnsi="Tahoma" w:cs="Tahoma"/>
                <w:color w:val="auto"/>
                <w:sz w:val="20"/>
                <w:szCs w:val="20"/>
                <w:lang w:eastAsia="en-GB"/>
              </w:rPr>
              <w:t>[]Igen</w:t>
            </w:r>
            <w:proofErr w:type="gramEnd"/>
            <w:r w:rsidRPr="00523C23">
              <w:rPr>
                <w:rFonts w:ascii="Tahoma" w:hAnsi="Tahoma" w:cs="Tahoma"/>
                <w:color w:val="auto"/>
                <w:sz w:val="20"/>
                <w:szCs w:val="20"/>
                <w:lang w:eastAsia="en-GB"/>
              </w:rPr>
              <w:t xml:space="preserve"> []Nem</w:t>
            </w:r>
          </w:p>
        </w:tc>
      </w:tr>
    </w:tbl>
    <w:p w14:paraId="29B91CC5"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i/>
          <w:color w:val="auto"/>
          <w:sz w:val="20"/>
          <w:szCs w:val="20"/>
          <w:lang w:eastAsia="en-GB"/>
        </w:rPr>
      </w:pPr>
      <w:r w:rsidRPr="00523C23">
        <w:rPr>
          <w:rFonts w:ascii="Tahoma" w:hAnsi="Tahoma" w:cs="Tahoma"/>
          <w:b/>
          <w:i/>
          <w:color w:val="auto"/>
          <w:sz w:val="20"/>
          <w:szCs w:val="20"/>
          <w:lang w:eastAsia="en-GB"/>
        </w:rPr>
        <w:t>Amennyiben igen</w:t>
      </w:r>
      <w:r w:rsidRPr="00523C23">
        <w:rPr>
          <w:rFonts w:ascii="Tahoma" w:hAnsi="Tahoma" w:cs="Tahoma"/>
          <w:i/>
          <w:color w:val="auto"/>
          <w:sz w:val="20"/>
          <w:szCs w:val="20"/>
          <w:lang w:eastAsia="en-GB"/>
        </w:rPr>
        <w:t xml:space="preserve">, </w:t>
      </w:r>
      <w:r w:rsidRPr="00523C23">
        <w:rPr>
          <w:rFonts w:ascii="Tahoma" w:hAnsi="Tahoma" w:cs="Tahoma"/>
          <w:b/>
          <w:i/>
          <w:color w:val="auto"/>
          <w:sz w:val="20"/>
          <w:szCs w:val="20"/>
          <w:lang w:eastAsia="en-GB"/>
        </w:rPr>
        <w:t>minden</w:t>
      </w:r>
      <w:r w:rsidRPr="00523C23">
        <w:rPr>
          <w:rFonts w:ascii="Tahoma" w:hAnsi="Tahoma" w:cs="Tahoma"/>
          <w:i/>
          <w:color w:val="auto"/>
          <w:sz w:val="20"/>
          <w:szCs w:val="20"/>
          <w:lang w:eastAsia="en-GB"/>
        </w:rPr>
        <w:t xml:space="preserve"> egyes érintett szervezetre vonatkozóan külön egységes európai közbeszerzési dokumentumban adja meg az </w:t>
      </w:r>
      <w:r w:rsidRPr="00523C23">
        <w:rPr>
          <w:rFonts w:ascii="Tahoma" w:hAnsi="Tahoma" w:cs="Tahoma"/>
          <w:b/>
          <w:i/>
          <w:color w:val="auto"/>
          <w:sz w:val="20"/>
          <w:szCs w:val="20"/>
          <w:lang w:eastAsia="en-GB"/>
        </w:rPr>
        <w:t>e rész A. és B. szakaszában, valamint a III. részben</w:t>
      </w:r>
      <w:r w:rsidRPr="00523C23">
        <w:rPr>
          <w:rFonts w:ascii="Tahoma" w:hAnsi="Tahoma" w:cs="Tahoma"/>
          <w:i/>
          <w:color w:val="auto"/>
          <w:sz w:val="20"/>
          <w:szCs w:val="20"/>
          <w:lang w:eastAsia="en-GB"/>
        </w:rPr>
        <w:t xml:space="preserve"> meghatározott információkat, megfelelően kitöltve és az érintett szervezetek által aláírva.</w:t>
      </w:r>
    </w:p>
    <w:p w14:paraId="3D917B39"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1310264"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Amennyiben a gazdasági szereplő által igénybe vett meghatározott kapacitások tekintetében ez releváns, minden egyes szervezetre vonatkozóan adja meg a IV. és az V. részben meghatározott információkat is</w:t>
      </w:r>
      <w:r w:rsidRPr="00523C23">
        <w:rPr>
          <w:rFonts w:ascii="Tahoma" w:hAnsi="Tahoma" w:cs="Tahoma"/>
          <w:i/>
          <w:color w:val="auto"/>
          <w:sz w:val="20"/>
          <w:szCs w:val="20"/>
          <w:vertAlign w:val="superscript"/>
          <w:lang w:eastAsia="en-GB"/>
        </w:rPr>
        <w:footnoteReference w:id="31"/>
      </w:r>
      <w:r w:rsidRPr="00523C23">
        <w:rPr>
          <w:rFonts w:ascii="Tahoma" w:hAnsi="Tahoma" w:cs="Tahoma"/>
          <w:i/>
          <w:color w:val="auto"/>
          <w:sz w:val="20"/>
          <w:szCs w:val="20"/>
          <w:lang w:eastAsia="en-GB"/>
        </w:rPr>
        <w:t>.</w:t>
      </w:r>
    </w:p>
    <w:p w14:paraId="20357126" w14:textId="77777777" w:rsidR="00F121A8" w:rsidRPr="00523C23" w:rsidRDefault="00F121A8" w:rsidP="00F121A8">
      <w:pPr>
        <w:spacing w:before="60" w:after="60" w:line="240" w:lineRule="auto"/>
        <w:rPr>
          <w:rFonts w:ascii="Tahoma" w:hAnsi="Tahoma" w:cs="Tahoma"/>
          <w:color w:val="auto"/>
          <w:sz w:val="20"/>
          <w:szCs w:val="20"/>
          <w:lang w:eastAsia="en-GB"/>
        </w:rPr>
      </w:pPr>
    </w:p>
    <w:p w14:paraId="3D4288D6" w14:textId="77777777" w:rsidR="00F121A8" w:rsidRPr="00523C23" w:rsidRDefault="00F121A8" w:rsidP="00F121A8">
      <w:pPr>
        <w:keepNext/>
        <w:spacing w:before="60" w:after="60" w:line="240" w:lineRule="auto"/>
        <w:jc w:val="center"/>
        <w:rPr>
          <w:rFonts w:ascii="Tahoma" w:hAnsi="Tahoma" w:cs="Tahoma"/>
          <w:b/>
          <w:color w:val="auto"/>
          <w:sz w:val="20"/>
          <w:szCs w:val="20"/>
          <w:u w:val="single"/>
          <w:lang w:eastAsia="en-GB"/>
        </w:rPr>
      </w:pPr>
      <w:r w:rsidRPr="00523C23">
        <w:rPr>
          <w:rFonts w:ascii="Tahoma" w:hAnsi="Tahoma" w:cs="Tahoma"/>
          <w:b/>
          <w:color w:val="auto"/>
          <w:sz w:val="20"/>
          <w:szCs w:val="20"/>
          <w:lang w:eastAsia="en-GB"/>
        </w:rPr>
        <w:lastRenderedPageBreak/>
        <w:t xml:space="preserve">D: Információk azokról az alvállalkozókról, akiknek kapacitásait a gazdasági szereplő </w:t>
      </w:r>
      <w:r w:rsidRPr="00523C23">
        <w:rPr>
          <w:rFonts w:ascii="Tahoma" w:hAnsi="Tahoma" w:cs="Tahoma"/>
          <w:b/>
          <w:color w:val="auto"/>
          <w:sz w:val="20"/>
          <w:szCs w:val="20"/>
          <w:u w:val="single"/>
          <w:lang w:eastAsia="en-GB"/>
        </w:rPr>
        <w:t>nem veszi igénybe</w:t>
      </w:r>
    </w:p>
    <w:p w14:paraId="3C883EE7"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57ABCD8C" w14:textId="77777777" w:rsidTr="00A7110F">
        <w:tc>
          <w:tcPr>
            <w:tcW w:w="4644" w:type="dxa"/>
            <w:shd w:val="clear" w:color="auto" w:fill="auto"/>
          </w:tcPr>
          <w:p w14:paraId="51E1F07E"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Alvállalkozás:</w:t>
            </w:r>
          </w:p>
        </w:tc>
        <w:tc>
          <w:tcPr>
            <w:tcW w:w="4645" w:type="dxa"/>
            <w:shd w:val="clear" w:color="auto" w:fill="auto"/>
          </w:tcPr>
          <w:p w14:paraId="63D4040A"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387F20B6" w14:textId="77777777" w:rsidTr="00A7110F">
        <w:tc>
          <w:tcPr>
            <w:tcW w:w="4644" w:type="dxa"/>
            <w:shd w:val="clear" w:color="auto" w:fill="auto"/>
          </w:tcPr>
          <w:p w14:paraId="74F94C7F"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Szándékozik-e a gazdasági szereplő a szerződés bármely részét alvállalkozásba adni harmadik félnek?</w:t>
            </w:r>
          </w:p>
        </w:tc>
        <w:tc>
          <w:tcPr>
            <w:tcW w:w="4645" w:type="dxa"/>
            <w:shd w:val="clear" w:color="auto" w:fill="auto"/>
          </w:tcPr>
          <w:p w14:paraId="1AF89FC5"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[]Igen [] Nem</w:t>
            </w:r>
          </w:p>
          <w:p w14:paraId="4F16175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Ha </w:t>
            </w:r>
            <w:r w:rsidRPr="00523C23">
              <w:rPr>
                <w:rFonts w:ascii="Tahoma" w:hAnsi="Tahoma" w:cs="Tahoma"/>
                <w:b/>
                <w:color w:val="auto"/>
                <w:sz w:val="20"/>
                <w:szCs w:val="20"/>
                <w:lang w:eastAsia="en-GB"/>
              </w:rPr>
              <w:t>igen, és amennyiben ismert</w:t>
            </w:r>
            <w:r w:rsidRPr="00523C23">
              <w:rPr>
                <w:rFonts w:ascii="Tahoma" w:hAnsi="Tahoma" w:cs="Tahoma"/>
                <w:color w:val="auto"/>
                <w:sz w:val="20"/>
                <w:szCs w:val="20"/>
                <w:lang w:eastAsia="en-GB"/>
              </w:rPr>
              <w:t xml:space="preserve">, kérjük, sorolja fel a javasolt alvállalkozókat: </w:t>
            </w:r>
          </w:p>
          <w:p w14:paraId="1D89549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bl>
    <w:p w14:paraId="0016C9A0"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color w:val="auto"/>
          <w:sz w:val="20"/>
          <w:szCs w:val="20"/>
          <w:lang w:eastAsia="en-GB"/>
        </w:rPr>
      </w:pPr>
      <w:r w:rsidRPr="00523C23">
        <w:rPr>
          <w:rFonts w:ascii="Tahoma" w:hAnsi="Tahoma" w:cs="Tahoma"/>
          <w:b/>
          <w:i/>
          <w:color w:val="auto"/>
          <w:sz w:val="20"/>
          <w:szCs w:val="20"/>
          <w:u w:val="single"/>
          <w:lang w:eastAsia="en-GB"/>
        </w:rPr>
        <w:t>Ha az ajánlatkérő szerv vagy a közszolgáltató ajánlatkérő kifejezetten kéri ezt az információt</w:t>
      </w:r>
      <w:r w:rsidRPr="00523C23">
        <w:rPr>
          <w:rFonts w:ascii="Tahoma" w:hAnsi="Tahoma" w:cs="Tahoma"/>
          <w:b/>
          <w:i/>
          <w:color w:val="auto"/>
          <w:sz w:val="20"/>
          <w:szCs w:val="20"/>
          <w:lang w:eastAsia="en-GB"/>
        </w:rPr>
        <w:t xml:space="preserve"> az e szakaszban lévő információn kívül, akkor </w:t>
      </w:r>
      <w:r w:rsidRPr="00523C23">
        <w:rPr>
          <w:rFonts w:ascii="Tahoma" w:hAnsi="Tahoma" w:cs="Tahoma"/>
          <w:b/>
          <w:i/>
          <w:color w:val="auto"/>
          <w:sz w:val="20"/>
          <w:szCs w:val="20"/>
          <w:u w:val="single"/>
          <w:lang w:eastAsia="en-GB"/>
        </w:rPr>
        <w:t>kérjük, adja meg az e rész A. és B. szakaszában és a III. részben előírt információt mindegyik érintett alvállalkozóra (</w:t>
      </w:r>
      <w:proofErr w:type="spellStart"/>
      <w:r w:rsidRPr="00523C23">
        <w:rPr>
          <w:rFonts w:ascii="Tahoma" w:hAnsi="Tahoma" w:cs="Tahoma"/>
          <w:b/>
          <w:i/>
          <w:color w:val="auto"/>
          <w:sz w:val="20"/>
          <w:szCs w:val="20"/>
          <w:u w:val="single"/>
          <w:lang w:eastAsia="en-GB"/>
        </w:rPr>
        <w:t>alvállakozói</w:t>
      </w:r>
      <w:proofErr w:type="spellEnd"/>
      <w:r w:rsidRPr="00523C23">
        <w:rPr>
          <w:rFonts w:ascii="Tahoma" w:hAnsi="Tahoma" w:cs="Tahoma"/>
          <w:b/>
          <w:i/>
          <w:color w:val="auto"/>
          <w:sz w:val="20"/>
          <w:szCs w:val="20"/>
          <w:u w:val="single"/>
          <w:lang w:eastAsia="en-GB"/>
        </w:rPr>
        <w:t xml:space="preserve"> kategóriára) nézve.</w:t>
      </w:r>
    </w:p>
    <w:p w14:paraId="0541BAFF" w14:textId="77777777" w:rsidR="00F121A8" w:rsidRPr="00523C23" w:rsidRDefault="00F121A8" w:rsidP="00F121A8">
      <w:pPr>
        <w:spacing w:before="60" w:after="60" w:line="240" w:lineRule="auto"/>
        <w:rPr>
          <w:rFonts w:ascii="Tahoma" w:hAnsi="Tahoma" w:cs="Tahoma"/>
          <w:color w:val="auto"/>
          <w:sz w:val="20"/>
          <w:szCs w:val="20"/>
          <w:lang w:eastAsia="en-GB"/>
        </w:rPr>
      </w:pPr>
    </w:p>
    <w:p w14:paraId="45AF8122" w14:textId="77777777" w:rsidR="00F121A8" w:rsidRPr="00523C23" w:rsidRDefault="00F121A8" w:rsidP="00F121A8">
      <w:pPr>
        <w:keepNext/>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III. rész: Kizárási okok</w:t>
      </w:r>
    </w:p>
    <w:p w14:paraId="78F9DB32"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A: Büntetőeljárásban hozott ítéletekkel kapcsolatos okok</w:t>
      </w:r>
    </w:p>
    <w:p w14:paraId="245AFFBB"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A 2014/24/EU irányelv 57. cikkének (1) bekezdése a következő kizárási okokat határozza meg:</w:t>
      </w:r>
    </w:p>
    <w:p w14:paraId="5211786F" w14:textId="77777777" w:rsidR="00F121A8" w:rsidRPr="00523C23" w:rsidRDefault="00F121A8" w:rsidP="00D951A7">
      <w:pPr>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60" w:after="60" w:line="240" w:lineRule="auto"/>
        <w:textAlignment w:val="auto"/>
        <w:rPr>
          <w:rFonts w:ascii="Tahoma" w:hAnsi="Tahoma" w:cs="Tahoma"/>
          <w:i/>
          <w:color w:val="auto"/>
          <w:sz w:val="20"/>
          <w:szCs w:val="20"/>
          <w:lang w:eastAsia="en-GB"/>
        </w:rPr>
      </w:pPr>
      <w:r w:rsidRPr="00523C23">
        <w:rPr>
          <w:rFonts w:ascii="Tahoma" w:hAnsi="Tahoma" w:cs="Tahoma"/>
          <w:b/>
          <w:i/>
          <w:color w:val="auto"/>
          <w:sz w:val="20"/>
          <w:szCs w:val="20"/>
          <w:lang w:eastAsia="en-GB"/>
        </w:rPr>
        <w:t>Bűnszervezetben</w:t>
      </w:r>
      <w:r w:rsidRPr="00523C23">
        <w:rPr>
          <w:rFonts w:ascii="Tahoma" w:hAnsi="Tahoma" w:cs="Tahoma"/>
          <w:i/>
          <w:color w:val="auto"/>
          <w:sz w:val="20"/>
          <w:szCs w:val="20"/>
          <w:lang w:eastAsia="en-GB"/>
        </w:rPr>
        <w:t xml:space="preserve"> való részvétel</w:t>
      </w:r>
      <w:r w:rsidRPr="00523C23">
        <w:rPr>
          <w:rFonts w:ascii="Tahoma" w:hAnsi="Tahoma" w:cs="Tahoma"/>
          <w:i/>
          <w:color w:val="auto"/>
          <w:sz w:val="20"/>
          <w:szCs w:val="20"/>
          <w:vertAlign w:val="superscript"/>
          <w:lang w:eastAsia="en-GB"/>
        </w:rPr>
        <w:footnoteReference w:id="32"/>
      </w:r>
      <w:r w:rsidRPr="00523C23">
        <w:rPr>
          <w:rFonts w:ascii="Tahoma" w:hAnsi="Tahoma" w:cs="Tahoma"/>
          <w:i/>
          <w:color w:val="auto"/>
          <w:sz w:val="20"/>
          <w:szCs w:val="20"/>
          <w:lang w:eastAsia="en-GB"/>
        </w:rPr>
        <w:t>;</w:t>
      </w:r>
    </w:p>
    <w:p w14:paraId="03460974" w14:textId="77777777" w:rsidR="00F121A8" w:rsidRPr="00523C23" w:rsidRDefault="00F121A8" w:rsidP="00D951A7">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60" w:after="60" w:line="240" w:lineRule="auto"/>
        <w:textAlignment w:val="auto"/>
        <w:rPr>
          <w:rFonts w:ascii="Tahoma" w:hAnsi="Tahoma" w:cs="Tahoma"/>
          <w:i/>
          <w:color w:val="auto"/>
          <w:sz w:val="20"/>
          <w:szCs w:val="20"/>
          <w:lang w:eastAsia="en-GB"/>
        </w:rPr>
      </w:pPr>
      <w:r w:rsidRPr="00523C23">
        <w:rPr>
          <w:rFonts w:ascii="Tahoma" w:hAnsi="Tahoma" w:cs="Tahoma"/>
          <w:b/>
          <w:i/>
          <w:color w:val="auto"/>
          <w:sz w:val="20"/>
          <w:szCs w:val="20"/>
          <w:lang w:eastAsia="en-GB"/>
        </w:rPr>
        <w:t>Korrupció</w:t>
      </w:r>
      <w:r w:rsidRPr="00523C23">
        <w:rPr>
          <w:rFonts w:ascii="Tahoma" w:hAnsi="Tahoma" w:cs="Tahoma"/>
          <w:b/>
          <w:i/>
          <w:color w:val="auto"/>
          <w:sz w:val="20"/>
          <w:szCs w:val="20"/>
          <w:vertAlign w:val="superscript"/>
          <w:lang w:eastAsia="en-GB"/>
        </w:rPr>
        <w:footnoteReference w:id="33"/>
      </w:r>
      <w:r w:rsidRPr="00523C23">
        <w:rPr>
          <w:rFonts w:ascii="Tahoma" w:hAnsi="Tahoma" w:cs="Tahoma"/>
          <w:b/>
          <w:i/>
          <w:color w:val="auto"/>
          <w:sz w:val="20"/>
          <w:szCs w:val="20"/>
          <w:lang w:eastAsia="en-GB"/>
        </w:rPr>
        <w:t>;</w:t>
      </w:r>
    </w:p>
    <w:p w14:paraId="30E5536D" w14:textId="77777777" w:rsidR="00F121A8" w:rsidRPr="00523C23" w:rsidRDefault="00F121A8" w:rsidP="00D951A7">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60" w:after="60" w:line="240" w:lineRule="auto"/>
        <w:textAlignment w:val="auto"/>
        <w:rPr>
          <w:rFonts w:ascii="Tahoma" w:hAnsi="Tahoma" w:cs="Tahoma"/>
          <w:i/>
          <w:color w:val="auto"/>
          <w:sz w:val="20"/>
          <w:szCs w:val="20"/>
          <w:lang w:eastAsia="en-GB"/>
        </w:rPr>
      </w:pPr>
      <w:bookmarkStart w:id="68" w:name="_DV_M1264"/>
      <w:bookmarkEnd w:id="68"/>
      <w:r w:rsidRPr="00523C23">
        <w:rPr>
          <w:rFonts w:ascii="Tahoma" w:hAnsi="Tahoma" w:cs="Tahoma"/>
          <w:b/>
          <w:i/>
          <w:color w:val="auto"/>
          <w:sz w:val="20"/>
          <w:szCs w:val="20"/>
          <w:lang w:eastAsia="en-GB"/>
        </w:rPr>
        <w:t>Csalás</w:t>
      </w:r>
      <w:r w:rsidRPr="00523C23">
        <w:rPr>
          <w:rFonts w:ascii="Tahoma" w:hAnsi="Tahoma" w:cs="Tahoma"/>
          <w:b/>
          <w:i/>
          <w:color w:val="auto"/>
          <w:sz w:val="20"/>
          <w:szCs w:val="20"/>
          <w:vertAlign w:val="superscript"/>
          <w:lang w:eastAsia="en-GB"/>
        </w:rPr>
        <w:footnoteReference w:id="34"/>
      </w:r>
      <w:r w:rsidRPr="00523C23">
        <w:rPr>
          <w:rFonts w:ascii="Tahoma" w:hAnsi="Tahoma" w:cs="Tahoma"/>
          <w:b/>
          <w:i/>
          <w:color w:val="auto"/>
          <w:sz w:val="20"/>
          <w:szCs w:val="20"/>
          <w:lang w:eastAsia="en-GB"/>
        </w:rPr>
        <w:t>;</w:t>
      </w:r>
    </w:p>
    <w:p w14:paraId="68BE3D7C" w14:textId="77777777" w:rsidR="00F121A8" w:rsidRPr="00523C23" w:rsidRDefault="00F121A8" w:rsidP="00D951A7">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60" w:after="60" w:line="240" w:lineRule="auto"/>
        <w:textAlignment w:val="auto"/>
        <w:rPr>
          <w:rFonts w:ascii="Tahoma" w:hAnsi="Tahoma" w:cs="Tahoma"/>
          <w:i/>
          <w:color w:val="auto"/>
          <w:sz w:val="20"/>
          <w:szCs w:val="20"/>
          <w:lang w:eastAsia="en-GB"/>
        </w:rPr>
      </w:pPr>
      <w:bookmarkStart w:id="69" w:name="_DV_M1266"/>
      <w:bookmarkEnd w:id="69"/>
      <w:r w:rsidRPr="00523C23">
        <w:rPr>
          <w:rFonts w:ascii="Tahoma" w:hAnsi="Tahoma" w:cs="Tahoma"/>
          <w:b/>
          <w:i/>
          <w:color w:val="auto"/>
          <w:sz w:val="20"/>
          <w:szCs w:val="20"/>
          <w:lang w:eastAsia="en-GB"/>
        </w:rPr>
        <w:t>Terrorista bűncselekmény vagy terrorista csoporthoz kapcsolódó bűncselekmény</w:t>
      </w:r>
      <w:r w:rsidRPr="00523C23">
        <w:rPr>
          <w:rFonts w:ascii="Tahoma" w:hAnsi="Tahoma" w:cs="Tahoma"/>
          <w:b/>
          <w:i/>
          <w:color w:val="auto"/>
          <w:sz w:val="20"/>
          <w:szCs w:val="20"/>
          <w:vertAlign w:val="superscript"/>
          <w:lang w:eastAsia="en-GB"/>
        </w:rPr>
        <w:footnoteReference w:id="35"/>
      </w:r>
      <w:r w:rsidRPr="00523C23">
        <w:rPr>
          <w:rFonts w:ascii="Tahoma" w:hAnsi="Tahoma" w:cs="Tahoma"/>
          <w:b/>
          <w:i/>
          <w:color w:val="auto"/>
          <w:sz w:val="20"/>
          <w:szCs w:val="20"/>
          <w:lang w:eastAsia="en-GB"/>
        </w:rPr>
        <w:t>;</w:t>
      </w:r>
    </w:p>
    <w:p w14:paraId="6549BA6D" w14:textId="77777777" w:rsidR="00F121A8" w:rsidRPr="00523C23" w:rsidRDefault="00F121A8" w:rsidP="00D951A7">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60" w:after="60" w:line="240" w:lineRule="auto"/>
        <w:textAlignment w:val="auto"/>
        <w:rPr>
          <w:rFonts w:ascii="Tahoma" w:hAnsi="Tahoma" w:cs="Tahoma"/>
          <w:i/>
          <w:color w:val="auto"/>
          <w:sz w:val="20"/>
          <w:szCs w:val="20"/>
          <w:lang w:eastAsia="en-GB"/>
        </w:rPr>
      </w:pPr>
      <w:bookmarkStart w:id="70" w:name="_DV_M1268"/>
      <w:bookmarkEnd w:id="70"/>
      <w:r w:rsidRPr="00523C23">
        <w:rPr>
          <w:rFonts w:ascii="Tahoma" w:hAnsi="Tahoma" w:cs="Tahoma"/>
          <w:b/>
          <w:i/>
          <w:color w:val="auto"/>
          <w:sz w:val="20"/>
          <w:szCs w:val="20"/>
          <w:lang w:eastAsia="en-GB"/>
        </w:rPr>
        <w:t>Pénzmosás vagy terrorizmus finanszírozása</w:t>
      </w:r>
      <w:bookmarkStart w:id="71" w:name="_DV_C1915"/>
      <w:r w:rsidRPr="00523C23">
        <w:rPr>
          <w:rFonts w:ascii="Tahoma" w:hAnsi="Tahoma" w:cs="Tahoma"/>
          <w:b/>
          <w:i/>
          <w:color w:val="auto"/>
          <w:sz w:val="20"/>
          <w:szCs w:val="20"/>
          <w:vertAlign w:val="superscript"/>
          <w:lang w:eastAsia="en-GB"/>
        </w:rPr>
        <w:footnoteReference w:id="36"/>
      </w:r>
      <w:bookmarkEnd w:id="71"/>
      <w:r w:rsidRPr="00523C23">
        <w:rPr>
          <w:rFonts w:ascii="Tahoma" w:hAnsi="Tahoma" w:cs="Tahoma"/>
          <w:b/>
          <w:i/>
          <w:color w:val="auto"/>
          <w:sz w:val="20"/>
          <w:szCs w:val="20"/>
          <w:lang w:eastAsia="en-GB"/>
        </w:rPr>
        <w:t>;</w:t>
      </w:r>
    </w:p>
    <w:p w14:paraId="5881D584" w14:textId="77777777" w:rsidR="00F121A8" w:rsidRPr="00523C23" w:rsidRDefault="00F121A8" w:rsidP="00D951A7">
      <w:pPr>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60" w:after="60" w:line="240" w:lineRule="auto"/>
        <w:textAlignment w:val="auto"/>
        <w:rPr>
          <w:rFonts w:ascii="Tahoma" w:hAnsi="Tahoma" w:cs="Tahoma"/>
          <w:i/>
          <w:color w:val="auto"/>
          <w:sz w:val="20"/>
          <w:szCs w:val="20"/>
          <w:lang w:eastAsia="en-GB"/>
        </w:rPr>
      </w:pPr>
      <w:r w:rsidRPr="00523C23">
        <w:rPr>
          <w:rFonts w:ascii="Tahoma" w:hAnsi="Tahoma" w:cs="Tahoma"/>
          <w:b/>
          <w:i/>
          <w:color w:val="auto"/>
          <w:sz w:val="20"/>
          <w:szCs w:val="20"/>
          <w:lang w:eastAsia="en-GB"/>
        </w:rPr>
        <w:t>Gyermekmunka és az emberkereskedelem</w:t>
      </w:r>
      <w:r w:rsidRPr="00523C23">
        <w:rPr>
          <w:rFonts w:ascii="Tahoma" w:hAnsi="Tahoma" w:cs="Tahoma"/>
          <w:i/>
          <w:color w:val="auto"/>
          <w:sz w:val="20"/>
          <w:szCs w:val="20"/>
          <w:lang w:eastAsia="en-GB"/>
        </w:rPr>
        <w:t xml:space="preserve"> más formái</w:t>
      </w:r>
      <w:r w:rsidRPr="00523C23">
        <w:rPr>
          <w:rFonts w:ascii="Tahoma" w:hAnsi="Tahoma" w:cs="Tahoma"/>
          <w:i/>
          <w:color w:val="auto"/>
          <w:sz w:val="20"/>
          <w:szCs w:val="20"/>
          <w:vertAlign w:val="superscript"/>
          <w:lang w:eastAsia="en-GB"/>
        </w:rPr>
        <w:footnote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121A8" w:rsidRPr="00523C23" w14:paraId="13097922" w14:textId="77777777" w:rsidTr="00A7110F">
        <w:tc>
          <w:tcPr>
            <w:tcW w:w="4644" w:type="dxa"/>
            <w:shd w:val="clear" w:color="auto" w:fill="auto"/>
          </w:tcPr>
          <w:p w14:paraId="07E914B4"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13CBF883"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63B562B9" w14:textId="77777777" w:rsidTr="00A7110F">
        <w:tc>
          <w:tcPr>
            <w:tcW w:w="4644" w:type="dxa"/>
            <w:shd w:val="clear" w:color="auto" w:fill="auto"/>
          </w:tcPr>
          <w:p w14:paraId="6D78C20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Jogerősen elítélték-e a</w:t>
            </w:r>
            <w:r w:rsidRPr="00523C23">
              <w:rPr>
                <w:rFonts w:ascii="Tahoma" w:hAnsi="Tahoma" w:cs="Tahoma"/>
                <w:color w:val="auto"/>
                <w:sz w:val="20"/>
                <w:szCs w:val="20"/>
                <w:lang w:eastAsia="en-GB"/>
              </w:rPr>
              <w:t xml:space="preserve"> </w:t>
            </w:r>
            <w:r w:rsidRPr="00523C23">
              <w:rPr>
                <w:rFonts w:ascii="Tahoma" w:hAnsi="Tahoma" w:cs="Tahoma"/>
                <w:b/>
                <w:color w:val="auto"/>
                <w:sz w:val="20"/>
                <w:szCs w:val="20"/>
                <w:lang w:eastAsia="en-GB"/>
              </w:rPr>
              <w:t>gazdasági szereplőt</w:t>
            </w:r>
            <w:r w:rsidRPr="00523C23">
              <w:rPr>
                <w:rFonts w:ascii="Tahoma" w:hAnsi="Tahoma" w:cs="Tahoma"/>
                <w:color w:val="auto"/>
                <w:sz w:val="20"/>
                <w:szCs w:val="20"/>
                <w:lang w:eastAsia="en-GB"/>
              </w:rPr>
              <w:t xml:space="preserve"> vagy a gazdasági szereplő igazgató, vezető vagy felügyelő testületének tagját, illetve az e </w:t>
            </w:r>
            <w:r w:rsidRPr="00523C23">
              <w:rPr>
                <w:rFonts w:ascii="Tahoma" w:hAnsi="Tahoma" w:cs="Tahoma"/>
                <w:color w:val="auto"/>
                <w:sz w:val="20"/>
                <w:szCs w:val="20"/>
                <w:lang w:eastAsia="en-GB"/>
              </w:rPr>
              <w:lastRenderedPageBreak/>
              <w:t xml:space="preserve">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4CB8549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lastRenderedPageBreak/>
              <w:t>[] Igen [] Nem</w:t>
            </w:r>
          </w:p>
          <w:p w14:paraId="569315B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 xml:space="preserve">Ha a vonatkozó információ elektronikusan elérhető, kérjük, adja meg a következő </w:t>
            </w:r>
            <w:r w:rsidRPr="00523C23">
              <w:rPr>
                <w:rFonts w:ascii="Tahoma" w:hAnsi="Tahoma" w:cs="Tahoma"/>
                <w:i/>
                <w:color w:val="auto"/>
                <w:sz w:val="20"/>
                <w:szCs w:val="20"/>
                <w:lang w:eastAsia="en-GB"/>
              </w:rPr>
              <w:lastRenderedPageBreak/>
              <w:t>információkat: (internetcím, a kibocsátó hatóság vagy testület, a dokumentáció pontos hivatkozási adatai):</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r w:rsidRPr="00523C23">
              <w:rPr>
                <w:rFonts w:ascii="Tahoma" w:hAnsi="Tahoma" w:cs="Tahoma"/>
                <w:i/>
                <w:color w:val="auto"/>
                <w:sz w:val="20"/>
                <w:szCs w:val="20"/>
                <w:vertAlign w:val="superscript"/>
                <w:lang w:eastAsia="en-GB"/>
              </w:rPr>
              <w:footnoteReference w:id="38"/>
            </w:r>
          </w:p>
        </w:tc>
      </w:tr>
      <w:tr w:rsidR="00F121A8" w:rsidRPr="00523C23" w14:paraId="29EA7AB8" w14:textId="77777777" w:rsidTr="00A7110F">
        <w:tc>
          <w:tcPr>
            <w:tcW w:w="4644" w:type="dxa"/>
            <w:shd w:val="clear" w:color="auto" w:fill="auto"/>
          </w:tcPr>
          <w:p w14:paraId="4099517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lastRenderedPageBreak/>
              <w:t>Amennyiben igen</w:t>
            </w:r>
            <w:r w:rsidRPr="00523C23">
              <w:rPr>
                <w:rFonts w:ascii="Tahoma" w:hAnsi="Tahoma" w:cs="Tahoma"/>
                <w:color w:val="auto"/>
                <w:sz w:val="20"/>
                <w:szCs w:val="20"/>
                <w:lang w:eastAsia="en-GB"/>
              </w:rPr>
              <w:t>, kérjük,</w:t>
            </w:r>
            <w:r w:rsidRPr="00523C23">
              <w:rPr>
                <w:rFonts w:ascii="Tahoma" w:hAnsi="Tahoma" w:cs="Tahoma"/>
                <w:color w:val="auto"/>
                <w:sz w:val="20"/>
                <w:szCs w:val="20"/>
                <w:vertAlign w:val="superscript"/>
                <w:lang w:eastAsia="en-GB"/>
              </w:rPr>
              <w:footnoteReference w:id="39"/>
            </w:r>
            <w:r w:rsidRPr="00523C23">
              <w:rPr>
                <w:rFonts w:ascii="Tahoma" w:hAnsi="Tahoma" w:cs="Tahoma"/>
                <w:color w:val="auto"/>
                <w:sz w:val="20"/>
                <w:szCs w:val="20"/>
                <w:lang w:eastAsia="en-GB"/>
              </w:rPr>
              <w:t xml:space="preserve"> adja meg a következő információkat:</w:t>
            </w:r>
          </w:p>
          <w:p w14:paraId="54D6F82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Elítélés dátuma, adja meg, hogy az 1–6. pontok közül melyik érintett, valamint az ítélet okát (okait),</w:t>
            </w:r>
          </w:p>
          <w:p w14:paraId="55FBCE28"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b) Határozza meg az elítélt személyét </w:t>
            </w:r>
            <w:proofErr w:type="gramStart"/>
            <w:r w:rsidRPr="00523C23">
              <w:rPr>
                <w:rFonts w:ascii="Tahoma" w:hAnsi="Tahoma" w:cs="Tahoma"/>
                <w:color w:val="auto"/>
                <w:sz w:val="20"/>
                <w:szCs w:val="20"/>
                <w:lang w:eastAsia="en-GB"/>
              </w:rPr>
              <w:t>[ ]</w:t>
            </w:r>
            <w:proofErr w:type="gramEnd"/>
            <w:r w:rsidRPr="00523C23">
              <w:rPr>
                <w:rFonts w:ascii="Tahoma" w:hAnsi="Tahoma" w:cs="Tahoma"/>
                <w:color w:val="auto"/>
                <w:sz w:val="20"/>
                <w:szCs w:val="20"/>
                <w:lang w:eastAsia="en-GB"/>
              </w:rPr>
              <w:t>;</w:t>
            </w:r>
          </w:p>
          <w:p w14:paraId="3820BF6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c) Amennyiben az ítélet közvetlenül megállapítja:</w:t>
            </w:r>
          </w:p>
        </w:tc>
        <w:tc>
          <w:tcPr>
            <w:tcW w:w="4645" w:type="dxa"/>
            <w:shd w:val="clear" w:color="auto" w:fill="auto"/>
          </w:tcPr>
          <w:p w14:paraId="5B5AC6D3"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w:t>
            </w:r>
            <w:proofErr w:type="gramStart"/>
            <w:r w:rsidRPr="00523C23">
              <w:rPr>
                <w:rFonts w:ascii="Tahoma" w:hAnsi="Tahoma" w:cs="Tahoma"/>
                <w:color w:val="auto"/>
                <w:sz w:val="20"/>
                <w:szCs w:val="20"/>
                <w:lang w:eastAsia="en-GB"/>
              </w:rPr>
              <w:t>Dátum:[</w:t>
            </w:r>
            <w:proofErr w:type="gramEnd"/>
            <w:r w:rsidRPr="00523C23">
              <w:rPr>
                <w:rFonts w:ascii="Tahoma" w:hAnsi="Tahoma" w:cs="Tahoma"/>
                <w:color w:val="auto"/>
                <w:sz w:val="20"/>
                <w:szCs w:val="20"/>
                <w:lang w:eastAsia="en-GB"/>
              </w:rPr>
              <w:t xml:space="preserve">   ], pont(ok): [   ], ok(ok):[   ]</w:t>
            </w:r>
            <w:r w:rsidRPr="00523C23">
              <w:rPr>
                <w:rFonts w:ascii="Tahoma" w:hAnsi="Tahoma" w:cs="Tahoma"/>
                <w:i/>
                <w:color w:val="auto"/>
                <w:sz w:val="20"/>
                <w:szCs w:val="20"/>
                <w:vertAlign w:val="superscript"/>
                <w:lang w:eastAsia="en-GB"/>
              </w:rPr>
              <w:t xml:space="preserve"> </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448A7DA5"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b)</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en-GB"/>
              </w:rPr>
              <w:br/>
            </w:r>
          </w:p>
          <w:p w14:paraId="1002F97D"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xml:space="preserve"> A kizárási időszak hossza [……] és az érintett pont(ok) </w:t>
            </w:r>
            <w:proofErr w:type="gramStart"/>
            <w:r w:rsidRPr="00523C23">
              <w:rPr>
                <w:rFonts w:ascii="Tahoma" w:hAnsi="Tahoma" w:cs="Tahoma"/>
                <w:color w:val="auto"/>
                <w:sz w:val="20"/>
                <w:szCs w:val="20"/>
                <w:lang w:eastAsia="en-GB"/>
              </w:rPr>
              <w:t xml:space="preserve">[  </w:t>
            </w:r>
            <w:proofErr w:type="gramEnd"/>
            <w:r w:rsidRPr="00523C23">
              <w:rPr>
                <w:rFonts w:ascii="Tahoma" w:hAnsi="Tahoma" w:cs="Tahoma"/>
                <w:color w:val="auto"/>
                <w:sz w:val="20"/>
                <w:szCs w:val="20"/>
                <w:lang w:eastAsia="en-GB"/>
              </w:rPr>
              <w:t xml:space="preserve"> ]</w:t>
            </w:r>
          </w:p>
          <w:p w14:paraId="5D29DC0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Ha a vonatkozó információ elektronikusan elérhető, kérjük, adja meg a következő információkat: (internetcím, a kibocsátó hatóság vagy testület, a dokumentáció pontos hivatkozási adatai): […</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r w:rsidRPr="00523C23">
              <w:rPr>
                <w:rFonts w:ascii="Tahoma" w:hAnsi="Tahoma" w:cs="Tahoma"/>
                <w:i/>
                <w:color w:val="auto"/>
                <w:sz w:val="20"/>
                <w:szCs w:val="20"/>
                <w:vertAlign w:val="superscript"/>
                <w:lang w:eastAsia="en-GB"/>
              </w:rPr>
              <w:footnoteReference w:id="40"/>
            </w:r>
          </w:p>
        </w:tc>
      </w:tr>
      <w:tr w:rsidR="00F121A8" w:rsidRPr="00523C23" w14:paraId="081F5A48" w14:textId="77777777" w:rsidTr="00A7110F">
        <w:tc>
          <w:tcPr>
            <w:tcW w:w="4644" w:type="dxa"/>
            <w:shd w:val="clear" w:color="auto" w:fill="auto"/>
          </w:tcPr>
          <w:p w14:paraId="2372A29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Ítéletek esetén hozott-e a gazdasági szereplő olyan intézkedéseket, amelyek a releváns kizárási okok ellenére igazolják megbízhatóságát</w:t>
            </w:r>
            <w:r w:rsidRPr="00523C23">
              <w:rPr>
                <w:rFonts w:ascii="Tahoma" w:hAnsi="Tahoma" w:cs="Tahoma"/>
                <w:color w:val="auto"/>
                <w:sz w:val="20"/>
                <w:szCs w:val="20"/>
                <w:vertAlign w:val="superscript"/>
                <w:lang w:eastAsia="en-GB"/>
              </w:rPr>
              <w:footnoteReference w:id="41"/>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hu-HU"/>
              </w:rPr>
              <w:t>Öntisztázás)</w:t>
            </w:r>
            <w:r w:rsidRPr="00523C23">
              <w:rPr>
                <w:rFonts w:ascii="Tahoma" w:hAnsi="Tahoma" w:cs="Tahoma"/>
                <w:color w:val="auto"/>
                <w:sz w:val="20"/>
                <w:szCs w:val="20"/>
                <w:lang w:eastAsia="en-GB"/>
              </w:rPr>
              <w:t>?</w:t>
            </w:r>
          </w:p>
        </w:tc>
        <w:tc>
          <w:tcPr>
            <w:tcW w:w="4645" w:type="dxa"/>
            <w:shd w:val="clear" w:color="auto" w:fill="auto"/>
          </w:tcPr>
          <w:p w14:paraId="7FD421BD"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 Igen [] Nem </w:t>
            </w:r>
          </w:p>
        </w:tc>
      </w:tr>
      <w:tr w:rsidR="00F121A8" w:rsidRPr="00523C23" w14:paraId="4B51D2E2" w14:textId="77777777" w:rsidTr="00A7110F">
        <w:tc>
          <w:tcPr>
            <w:tcW w:w="4644" w:type="dxa"/>
            <w:shd w:val="clear" w:color="auto" w:fill="auto"/>
          </w:tcPr>
          <w:p w14:paraId="35D7312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Amennyiben igen</w:t>
            </w:r>
            <w:r w:rsidRPr="00523C23">
              <w:rPr>
                <w:rFonts w:ascii="Tahoma" w:hAnsi="Tahoma" w:cs="Tahoma"/>
                <w:color w:val="auto"/>
                <w:sz w:val="20"/>
                <w:szCs w:val="20"/>
                <w:lang w:eastAsia="en-GB"/>
              </w:rPr>
              <w:t>, kérjük, ismertesse ezeket az intézkedéseket</w:t>
            </w:r>
            <w:r w:rsidRPr="00523C23">
              <w:rPr>
                <w:rFonts w:ascii="Tahoma" w:hAnsi="Tahoma" w:cs="Tahoma"/>
                <w:color w:val="auto"/>
                <w:sz w:val="20"/>
                <w:szCs w:val="20"/>
                <w:vertAlign w:val="superscript"/>
                <w:lang w:eastAsia="en-GB"/>
              </w:rPr>
              <w:footnoteReference w:id="42"/>
            </w:r>
            <w:r w:rsidRPr="00523C23">
              <w:rPr>
                <w:rFonts w:ascii="Tahoma" w:hAnsi="Tahoma" w:cs="Tahoma"/>
                <w:color w:val="auto"/>
                <w:sz w:val="20"/>
                <w:szCs w:val="20"/>
                <w:lang w:eastAsia="en-GB"/>
              </w:rPr>
              <w:t>:</w:t>
            </w:r>
          </w:p>
        </w:tc>
        <w:tc>
          <w:tcPr>
            <w:tcW w:w="4645" w:type="dxa"/>
            <w:shd w:val="clear" w:color="auto" w:fill="auto"/>
          </w:tcPr>
          <w:p w14:paraId="1B84A8F0"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bl>
    <w:p w14:paraId="1D13FDD2" w14:textId="77777777" w:rsidR="00F121A8" w:rsidRPr="00523C23" w:rsidRDefault="00F121A8" w:rsidP="00F121A8">
      <w:pPr>
        <w:spacing w:before="60" w:after="60" w:line="240" w:lineRule="auto"/>
        <w:rPr>
          <w:rFonts w:ascii="Tahoma" w:hAnsi="Tahoma" w:cs="Tahoma"/>
          <w:color w:val="auto"/>
          <w:sz w:val="20"/>
          <w:szCs w:val="20"/>
          <w:lang w:eastAsia="en-GB"/>
        </w:rPr>
      </w:pPr>
    </w:p>
    <w:p w14:paraId="22FD3356"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2290"/>
        <w:gridCol w:w="2416"/>
      </w:tblGrid>
      <w:tr w:rsidR="00F121A8" w:rsidRPr="00523C23" w14:paraId="4C839628" w14:textId="77777777" w:rsidTr="00A7110F">
        <w:tc>
          <w:tcPr>
            <w:tcW w:w="4644" w:type="dxa"/>
            <w:shd w:val="clear" w:color="auto" w:fill="auto"/>
          </w:tcPr>
          <w:p w14:paraId="66A7401C"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Adó vagy társadalombiztosítási járulék fizetése:</w:t>
            </w:r>
          </w:p>
        </w:tc>
        <w:tc>
          <w:tcPr>
            <w:tcW w:w="4645" w:type="dxa"/>
            <w:gridSpan w:val="2"/>
            <w:shd w:val="clear" w:color="auto" w:fill="auto"/>
          </w:tcPr>
          <w:p w14:paraId="39535228"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5A4F8E8E" w14:textId="77777777" w:rsidTr="00A7110F">
        <w:tc>
          <w:tcPr>
            <w:tcW w:w="4644" w:type="dxa"/>
            <w:shd w:val="clear" w:color="auto" w:fill="auto"/>
          </w:tcPr>
          <w:p w14:paraId="6F245D43"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Teljesítette-e a gazdasági szereplő összes </w:t>
            </w:r>
            <w:r w:rsidRPr="00523C23">
              <w:rPr>
                <w:rFonts w:ascii="Tahoma" w:hAnsi="Tahoma" w:cs="Tahoma"/>
                <w:b/>
                <w:color w:val="auto"/>
                <w:sz w:val="20"/>
                <w:szCs w:val="20"/>
                <w:lang w:eastAsia="en-GB"/>
              </w:rPr>
              <w:t>kötelezettségét az adók és társadalombiztosítási járulékok megfizetése tekintetében</w:t>
            </w:r>
            <w:r w:rsidRPr="00523C23">
              <w:rPr>
                <w:rFonts w:ascii="Tahoma" w:hAnsi="Tahoma" w:cs="Tahoma"/>
                <w:color w:val="auto"/>
                <w:sz w:val="20"/>
                <w:szCs w:val="20"/>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611AC04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tc>
      </w:tr>
      <w:tr w:rsidR="00F121A8" w:rsidRPr="00523C23" w14:paraId="0C243E39" w14:textId="77777777" w:rsidTr="00A7110F">
        <w:trPr>
          <w:trHeight w:val="470"/>
        </w:trPr>
        <w:tc>
          <w:tcPr>
            <w:tcW w:w="4644" w:type="dxa"/>
            <w:vMerge w:val="restart"/>
            <w:shd w:val="clear" w:color="auto" w:fill="auto"/>
          </w:tcPr>
          <w:p w14:paraId="391CB5D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b/>
                <w:color w:val="auto"/>
                <w:sz w:val="20"/>
                <w:szCs w:val="20"/>
                <w:lang w:eastAsia="en-GB"/>
              </w:rPr>
              <w:lastRenderedPageBreak/>
              <w:t>Ha nem</w:t>
            </w:r>
            <w:r w:rsidRPr="00523C23">
              <w:rPr>
                <w:rFonts w:ascii="Tahoma" w:hAnsi="Tahoma" w:cs="Tahoma"/>
                <w:color w:val="auto"/>
                <w:sz w:val="20"/>
                <w:szCs w:val="20"/>
                <w:lang w:eastAsia="en-GB"/>
              </w:rPr>
              <w:t>, akkor kérjük, adja meg a következő információkat:</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Érintett ország vagy tagállam</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b)</w:t>
            </w:r>
            <w:r w:rsidRPr="00523C23">
              <w:rPr>
                <w:rFonts w:ascii="Tahoma" w:hAnsi="Tahoma" w:cs="Tahoma"/>
                <w:color w:val="auto"/>
                <w:sz w:val="20"/>
                <w:szCs w:val="20"/>
                <w:lang w:eastAsia="en-GB"/>
              </w:rPr>
              <w:t xml:space="preserve"> Mi az érintett összeg?</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xml:space="preserve"> A kötelezettségszegés megállapításának módja:</w:t>
            </w:r>
            <w:r w:rsidRPr="00523C23">
              <w:rPr>
                <w:rFonts w:ascii="Tahoma" w:hAnsi="Tahoma" w:cs="Tahoma"/>
                <w:color w:val="auto"/>
                <w:sz w:val="20"/>
                <w:szCs w:val="20"/>
                <w:lang w:eastAsia="en-GB"/>
              </w:rPr>
              <w:br/>
              <w:t xml:space="preserve">1) Bírósági vagy közigazgatási </w:t>
            </w:r>
            <w:r w:rsidRPr="00523C23">
              <w:rPr>
                <w:rFonts w:ascii="Tahoma" w:hAnsi="Tahoma" w:cs="Tahoma"/>
                <w:b/>
                <w:color w:val="auto"/>
                <w:sz w:val="20"/>
                <w:szCs w:val="20"/>
                <w:lang w:eastAsia="en-GB"/>
              </w:rPr>
              <w:t>határozat</w:t>
            </w:r>
            <w:r w:rsidRPr="00523C23">
              <w:rPr>
                <w:rFonts w:ascii="Tahoma" w:hAnsi="Tahoma" w:cs="Tahoma"/>
                <w:color w:val="auto"/>
                <w:sz w:val="20"/>
                <w:szCs w:val="20"/>
                <w:lang w:eastAsia="en-GB"/>
              </w:rPr>
              <w:t>:</w:t>
            </w:r>
          </w:p>
          <w:p w14:paraId="1D7944FD" w14:textId="77777777" w:rsidR="00F121A8" w:rsidRPr="00523C23" w:rsidRDefault="00F121A8" w:rsidP="00D951A7">
            <w:pPr>
              <w:numPr>
                <w:ilvl w:val="0"/>
                <w:numId w:val="13"/>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Ez a határozat jogerős és végrehajtható?</w:t>
            </w:r>
          </w:p>
          <w:p w14:paraId="50585AC0" w14:textId="77777777" w:rsidR="00F121A8" w:rsidRPr="00523C23" w:rsidRDefault="00F121A8" w:rsidP="00D951A7">
            <w:pPr>
              <w:numPr>
                <w:ilvl w:val="0"/>
                <w:numId w:val="15"/>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Kérjük, adja meg az ítélet vagy a határozat dátumát.</w:t>
            </w:r>
          </w:p>
          <w:p w14:paraId="689E6478" w14:textId="77777777" w:rsidR="00F121A8" w:rsidRPr="00523C23" w:rsidRDefault="00F121A8" w:rsidP="00D951A7">
            <w:pPr>
              <w:numPr>
                <w:ilvl w:val="0"/>
                <w:numId w:val="15"/>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 xml:space="preserve">Ítélet esetén, </w:t>
            </w:r>
            <w:r w:rsidRPr="00523C23">
              <w:rPr>
                <w:rFonts w:ascii="Tahoma" w:hAnsi="Tahoma" w:cs="Tahoma"/>
                <w:b/>
                <w:color w:val="auto"/>
                <w:sz w:val="20"/>
                <w:szCs w:val="20"/>
                <w:lang w:eastAsia="en-GB"/>
              </w:rPr>
              <w:t xml:space="preserve">amennyiben erről közvetlenül </w:t>
            </w:r>
            <w:r w:rsidRPr="00523C23">
              <w:rPr>
                <w:rFonts w:ascii="Tahoma" w:hAnsi="Tahoma" w:cs="Tahoma"/>
                <w:b/>
                <w:color w:val="auto"/>
                <w:sz w:val="20"/>
                <w:szCs w:val="20"/>
                <w:u w:val="words"/>
                <w:lang w:eastAsia="en-GB"/>
              </w:rPr>
              <w:t>rendelkezik</w:t>
            </w:r>
            <w:r w:rsidRPr="00523C23">
              <w:rPr>
                <w:rFonts w:ascii="Tahoma" w:hAnsi="Tahoma" w:cs="Tahoma"/>
                <w:color w:val="auto"/>
                <w:sz w:val="20"/>
                <w:szCs w:val="20"/>
                <w:lang w:eastAsia="en-GB"/>
              </w:rPr>
              <w:t>, a kizárási időtartam hossza:</w:t>
            </w:r>
          </w:p>
          <w:p w14:paraId="1F813EF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2) </w:t>
            </w:r>
            <w:r w:rsidRPr="00523C23">
              <w:rPr>
                <w:rFonts w:ascii="Tahoma" w:hAnsi="Tahoma" w:cs="Tahoma"/>
                <w:b/>
                <w:color w:val="auto"/>
                <w:sz w:val="20"/>
                <w:szCs w:val="20"/>
                <w:lang w:eastAsia="en-GB"/>
              </w:rPr>
              <w:t>Egyéb mód</w:t>
            </w:r>
            <w:r w:rsidRPr="00523C23">
              <w:rPr>
                <w:rFonts w:ascii="Tahoma" w:hAnsi="Tahoma" w:cs="Tahoma"/>
                <w:color w:val="auto"/>
                <w:sz w:val="20"/>
                <w:szCs w:val="20"/>
                <w:lang w:eastAsia="en-GB"/>
              </w:rPr>
              <w:t>? Kérjük, részletezze:</w:t>
            </w:r>
          </w:p>
          <w:p w14:paraId="3C5853E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d)</w:t>
            </w:r>
            <w:r w:rsidRPr="00523C23">
              <w:rPr>
                <w:rFonts w:ascii="Tahoma" w:hAnsi="Tahoma" w:cs="Tahoma"/>
                <w:color w:val="auto"/>
                <w:sz w:val="20"/>
                <w:szCs w:val="20"/>
                <w:lang w:eastAsia="en-GB"/>
              </w:rPr>
              <w:t xml:space="preserve">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2396BEA6"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lastRenderedPageBreak/>
              <w:t>Adók</w:t>
            </w:r>
          </w:p>
        </w:tc>
        <w:tc>
          <w:tcPr>
            <w:tcW w:w="2323" w:type="dxa"/>
            <w:shd w:val="clear" w:color="auto" w:fill="auto"/>
          </w:tcPr>
          <w:p w14:paraId="691CACF6"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Társadalombiztosítási hozzájárulás</w:t>
            </w:r>
          </w:p>
        </w:tc>
      </w:tr>
      <w:tr w:rsidR="00F121A8" w:rsidRPr="00523C23" w14:paraId="6DAFFE4E" w14:textId="77777777" w:rsidTr="00A7110F">
        <w:trPr>
          <w:trHeight w:val="1977"/>
        </w:trPr>
        <w:tc>
          <w:tcPr>
            <w:tcW w:w="4644" w:type="dxa"/>
            <w:vMerge/>
            <w:shd w:val="clear" w:color="auto" w:fill="auto"/>
          </w:tcPr>
          <w:p w14:paraId="6573D6EA" w14:textId="77777777" w:rsidR="00F121A8" w:rsidRPr="00523C23" w:rsidRDefault="00F121A8" w:rsidP="00A7110F">
            <w:pPr>
              <w:spacing w:before="60" w:after="60" w:line="240" w:lineRule="auto"/>
              <w:rPr>
                <w:rFonts w:ascii="Tahoma" w:hAnsi="Tahoma" w:cs="Tahoma"/>
                <w:b/>
                <w:color w:val="auto"/>
                <w:sz w:val="20"/>
                <w:szCs w:val="20"/>
                <w:lang w:eastAsia="en-GB"/>
              </w:rPr>
            </w:pPr>
          </w:p>
        </w:tc>
        <w:tc>
          <w:tcPr>
            <w:tcW w:w="2322" w:type="dxa"/>
            <w:shd w:val="clear" w:color="auto" w:fill="auto"/>
          </w:tcPr>
          <w:p w14:paraId="2808B06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b)</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c1)</w:t>
            </w:r>
            <w:r w:rsidRPr="00523C23">
              <w:rPr>
                <w:rFonts w:ascii="Tahoma" w:hAnsi="Tahoma" w:cs="Tahoma"/>
                <w:color w:val="auto"/>
                <w:sz w:val="20"/>
                <w:szCs w:val="20"/>
                <w:lang w:eastAsia="en-GB"/>
              </w:rPr>
              <w:t xml:space="preserve"> [] Igen [] Nem</w:t>
            </w:r>
          </w:p>
          <w:p w14:paraId="7064B170" w14:textId="77777777" w:rsidR="00F121A8" w:rsidRPr="00523C23" w:rsidRDefault="00F121A8" w:rsidP="00D951A7">
            <w:pPr>
              <w:numPr>
                <w:ilvl w:val="0"/>
                <w:numId w:val="12"/>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p w14:paraId="61F81B35"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p>
          <w:p w14:paraId="0638B479"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48702ED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c2)</w:t>
            </w:r>
            <w:r w:rsidRPr="00523C23">
              <w:rPr>
                <w:rFonts w:ascii="Tahoma" w:hAnsi="Tahoma" w:cs="Tahoma"/>
                <w:color w:val="auto"/>
                <w:sz w:val="20"/>
                <w:szCs w:val="20"/>
                <w:lang w:eastAsia="en-GB"/>
              </w:rPr>
              <w:t xml:space="preserve"> </w:t>
            </w:r>
            <w:proofErr w:type="gramStart"/>
            <w:r w:rsidRPr="00523C23">
              <w:rPr>
                <w:rFonts w:ascii="Tahoma" w:hAnsi="Tahoma" w:cs="Tahoma"/>
                <w:color w:val="auto"/>
                <w:sz w:val="20"/>
                <w:szCs w:val="20"/>
                <w:lang w:eastAsia="en-GB"/>
              </w:rPr>
              <w:t>[ …</w:t>
            </w:r>
            <w:proofErr w:type="gramEnd"/>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d)</w:t>
            </w:r>
            <w:r w:rsidRPr="00523C23">
              <w:rPr>
                <w:rFonts w:ascii="Tahoma" w:hAnsi="Tahoma" w:cs="Tahoma"/>
                <w:color w:val="auto"/>
                <w:sz w:val="20"/>
                <w:szCs w:val="20"/>
                <w:lang w:eastAsia="en-GB"/>
              </w:rPr>
              <w:t xml:space="preserve"> [] Igen [] Nem</w:t>
            </w:r>
            <w:r w:rsidRPr="00523C23">
              <w:rPr>
                <w:rFonts w:ascii="Tahoma" w:hAnsi="Tahoma" w:cs="Tahoma"/>
                <w:color w:val="auto"/>
                <w:sz w:val="20"/>
                <w:szCs w:val="20"/>
                <w:lang w:eastAsia="en-GB"/>
              </w:rPr>
              <w:br/>
            </w:r>
            <w:r w:rsidRPr="00523C23">
              <w:rPr>
                <w:rFonts w:ascii="Tahoma" w:hAnsi="Tahoma" w:cs="Tahoma"/>
                <w:b/>
                <w:color w:val="auto"/>
                <w:sz w:val="20"/>
                <w:szCs w:val="20"/>
                <w:lang w:eastAsia="en-GB"/>
              </w:rPr>
              <w:t>Ha igen</w:t>
            </w:r>
            <w:r w:rsidRPr="00523C23">
              <w:rPr>
                <w:rFonts w:ascii="Tahoma" w:hAnsi="Tahoma" w:cs="Tahoma"/>
                <w:color w:val="auto"/>
                <w:sz w:val="20"/>
                <w:szCs w:val="20"/>
                <w:lang w:eastAsia="en-GB"/>
              </w:rPr>
              <w:t>, kérjük, részletezze: [……]</w:t>
            </w:r>
          </w:p>
        </w:tc>
        <w:tc>
          <w:tcPr>
            <w:tcW w:w="2323" w:type="dxa"/>
            <w:shd w:val="clear" w:color="auto" w:fill="auto"/>
          </w:tcPr>
          <w:p w14:paraId="12C2DB3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b)</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c1)</w:t>
            </w:r>
            <w:r w:rsidRPr="00523C23">
              <w:rPr>
                <w:rFonts w:ascii="Tahoma" w:hAnsi="Tahoma" w:cs="Tahoma"/>
                <w:color w:val="auto"/>
                <w:sz w:val="20"/>
                <w:szCs w:val="20"/>
                <w:lang w:eastAsia="en-GB"/>
              </w:rPr>
              <w:t xml:space="preserve"> [] Igen [] Nem</w:t>
            </w:r>
          </w:p>
          <w:p w14:paraId="58614571"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p w14:paraId="26B1E62E"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p>
          <w:p w14:paraId="11D83C4B"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2F8DCAF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c2)</w:t>
            </w:r>
            <w:r w:rsidRPr="00523C23">
              <w:rPr>
                <w:rFonts w:ascii="Tahoma" w:hAnsi="Tahoma" w:cs="Tahoma"/>
                <w:color w:val="auto"/>
                <w:sz w:val="20"/>
                <w:szCs w:val="20"/>
                <w:lang w:eastAsia="en-GB"/>
              </w:rPr>
              <w:t xml:space="preserve"> </w:t>
            </w:r>
            <w:proofErr w:type="gramStart"/>
            <w:r w:rsidRPr="00523C23">
              <w:rPr>
                <w:rFonts w:ascii="Tahoma" w:hAnsi="Tahoma" w:cs="Tahoma"/>
                <w:color w:val="auto"/>
                <w:sz w:val="20"/>
                <w:szCs w:val="20"/>
                <w:lang w:eastAsia="en-GB"/>
              </w:rPr>
              <w:t>[ …</w:t>
            </w:r>
            <w:proofErr w:type="gramEnd"/>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d)</w:t>
            </w:r>
            <w:r w:rsidRPr="00523C23">
              <w:rPr>
                <w:rFonts w:ascii="Tahoma" w:hAnsi="Tahoma" w:cs="Tahoma"/>
                <w:color w:val="auto"/>
                <w:sz w:val="20"/>
                <w:szCs w:val="20"/>
                <w:lang w:eastAsia="en-GB"/>
              </w:rPr>
              <w:t xml:space="preserve"> [] Igen [] Nem</w:t>
            </w:r>
            <w:r w:rsidRPr="00523C23">
              <w:rPr>
                <w:rFonts w:ascii="Tahoma" w:hAnsi="Tahoma" w:cs="Tahoma"/>
                <w:color w:val="auto"/>
                <w:sz w:val="20"/>
                <w:szCs w:val="20"/>
                <w:lang w:eastAsia="en-GB"/>
              </w:rPr>
              <w:br/>
            </w:r>
            <w:r w:rsidRPr="00523C23">
              <w:rPr>
                <w:rFonts w:ascii="Tahoma" w:hAnsi="Tahoma" w:cs="Tahoma"/>
                <w:b/>
                <w:color w:val="auto"/>
                <w:sz w:val="20"/>
                <w:szCs w:val="20"/>
                <w:lang w:eastAsia="en-GB"/>
              </w:rPr>
              <w:t>Ha igen</w:t>
            </w:r>
            <w:r w:rsidRPr="00523C23">
              <w:rPr>
                <w:rFonts w:ascii="Tahoma" w:hAnsi="Tahoma" w:cs="Tahoma"/>
                <w:color w:val="auto"/>
                <w:sz w:val="20"/>
                <w:szCs w:val="20"/>
                <w:lang w:eastAsia="en-GB"/>
              </w:rPr>
              <w:t>, kérjük, részletezze: [……]</w:t>
            </w:r>
          </w:p>
        </w:tc>
      </w:tr>
      <w:tr w:rsidR="00F121A8" w:rsidRPr="00523C23" w14:paraId="63159A63" w14:textId="77777777" w:rsidTr="00A7110F">
        <w:tc>
          <w:tcPr>
            <w:tcW w:w="4644" w:type="dxa"/>
            <w:shd w:val="clear" w:color="auto" w:fill="auto"/>
          </w:tcPr>
          <w:p w14:paraId="13BBE65B"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2A80F9D1" w14:textId="77777777" w:rsidR="00F121A8" w:rsidRPr="00523C23" w:rsidRDefault="00F121A8" w:rsidP="00A7110F">
            <w:pPr>
              <w:spacing w:before="60" w:after="60" w:line="240" w:lineRule="auto"/>
              <w:rPr>
                <w:rFonts w:ascii="Tahoma" w:hAnsi="Tahoma" w:cs="Tahoma"/>
                <w:i/>
                <w:color w:val="auto"/>
                <w:sz w:val="20"/>
                <w:szCs w:val="20"/>
                <w:vertAlign w:val="superscript"/>
                <w:lang w:eastAsia="en-GB"/>
              </w:rPr>
            </w:pPr>
            <w:r w:rsidRPr="00523C23">
              <w:rPr>
                <w:rFonts w:ascii="Tahoma" w:hAnsi="Tahoma" w:cs="Tahoma"/>
                <w:i/>
                <w:color w:val="auto"/>
                <w:sz w:val="20"/>
                <w:szCs w:val="20"/>
                <w:lang w:eastAsia="en-GB"/>
              </w:rPr>
              <w:t>(internetcím, a kibocsátó hatóság vagy testület, a dokumentáció pontos hivatkozási adatai):</w:t>
            </w:r>
            <w:r w:rsidRPr="00523C23">
              <w:rPr>
                <w:rFonts w:ascii="Tahoma" w:hAnsi="Tahoma" w:cs="Tahoma"/>
                <w:i/>
                <w:color w:val="auto"/>
                <w:sz w:val="20"/>
                <w:szCs w:val="20"/>
                <w:vertAlign w:val="superscript"/>
                <w:lang w:eastAsia="en-GB"/>
              </w:rPr>
              <w:t xml:space="preserve"> </w:t>
            </w:r>
            <w:r w:rsidRPr="00523C23">
              <w:rPr>
                <w:rFonts w:ascii="Tahoma" w:hAnsi="Tahoma" w:cs="Tahoma"/>
                <w:i/>
                <w:color w:val="auto"/>
                <w:sz w:val="20"/>
                <w:szCs w:val="20"/>
                <w:vertAlign w:val="superscript"/>
                <w:lang w:eastAsia="en-GB"/>
              </w:rPr>
              <w:footnoteReference w:id="43"/>
            </w:r>
          </w:p>
          <w:p w14:paraId="30FC88B7"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w:t>
            </w:r>
          </w:p>
        </w:tc>
      </w:tr>
    </w:tbl>
    <w:p w14:paraId="4ED0B3DC" w14:textId="77777777" w:rsidR="00F121A8" w:rsidRPr="00523C23" w:rsidRDefault="00F121A8" w:rsidP="00F121A8">
      <w:pPr>
        <w:spacing w:before="60" w:after="60" w:line="240" w:lineRule="auto"/>
        <w:rPr>
          <w:rFonts w:ascii="Tahoma" w:hAnsi="Tahoma" w:cs="Tahoma"/>
          <w:color w:val="auto"/>
          <w:sz w:val="20"/>
          <w:szCs w:val="20"/>
          <w:lang w:eastAsia="en-GB"/>
        </w:rPr>
      </w:pPr>
    </w:p>
    <w:p w14:paraId="3790EE57"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C: Fizetésképtelenséggel, összeférhetetlenséggel vagy szakmai kötelességszegéssel kapcsolatos okok</w:t>
      </w:r>
      <w:r w:rsidRPr="00523C23">
        <w:rPr>
          <w:rFonts w:ascii="Tahoma" w:hAnsi="Tahoma" w:cs="Tahoma"/>
          <w:b/>
          <w:smallCaps/>
          <w:color w:val="auto"/>
          <w:sz w:val="20"/>
          <w:szCs w:val="20"/>
          <w:vertAlign w:val="superscript"/>
          <w:lang w:eastAsia="en-GB"/>
        </w:rPr>
        <w:footnoteReference w:id="44"/>
      </w:r>
    </w:p>
    <w:p w14:paraId="4E145D44"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 xml:space="preserve">Felhívjuk a figyelmet, hogy e közbeszerzés </w:t>
      </w:r>
      <w:r w:rsidRPr="00523C23">
        <w:rPr>
          <w:rFonts w:ascii="Tahoma" w:hAnsi="Tahoma" w:cs="Tahoma"/>
          <w:b/>
          <w:i/>
          <w:color w:val="auto"/>
          <w:sz w:val="20"/>
          <w:szCs w:val="20"/>
          <w:shd w:val="clear" w:color="auto" w:fill="D9D9D9" w:themeFill="background1" w:themeFillShade="D9"/>
          <w:lang w:eastAsia="en-GB"/>
        </w:rPr>
        <w:t>alkalmazásában lehetséges, hogy a következő kizárási okok valamelyikét a nemzeti jog, a vonatkozó hirdetmény vagy a közbeszerzési dokumentumok pontosabban meghatározzák</w:t>
      </w:r>
      <w:r w:rsidRPr="00523C23">
        <w:rPr>
          <w:rFonts w:ascii="Tahoma" w:hAnsi="Tahoma" w:cs="Tahoma"/>
          <w:b/>
          <w:i/>
          <w:color w:val="auto"/>
          <w:sz w:val="20"/>
          <w:szCs w:val="20"/>
          <w:lang w:eastAsia="en-GB"/>
        </w:rPr>
        <w:t xml:space="preserve">.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7B9E052A" w14:textId="77777777" w:rsidTr="00A7110F">
        <w:tc>
          <w:tcPr>
            <w:tcW w:w="4644" w:type="dxa"/>
            <w:shd w:val="clear" w:color="auto" w:fill="auto"/>
          </w:tcPr>
          <w:p w14:paraId="7E4AD57D"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Esetleges fizetésképtelenség, összeférhetetlenség vagy szakmai kötelességszegés</w:t>
            </w:r>
          </w:p>
        </w:tc>
        <w:tc>
          <w:tcPr>
            <w:tcW w:w="4645" w:type="dxa"/>
            <w:shd w:val="clear" w:color="auto" w:fill="auto"/>
          </w:tcPr>
          <w:p w14:paraId="17ED09CF"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29DE6C13" w14:textId="77777777" w:rsidTr="00A7110F">
        <w:trPr>
          <w:trHeight w:val="406"/>
        </w:trPr>
        <w:tc>
          <w:tcPr>
            <w:tcW w:w="4644" w:type="dxa"/>
            <w:vMerge w:val="restart"/>
            <w:shd w:val="clear" w:color="auto" w:fill="auto"/>
          </w:tcPr>
          <w:p w14:paraId="78391A9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A gazdasági szereplő </w:t>
            </w:r>
            <w:r w:rsidRPr="00523C23">
              <w:rPr>
                <w:rFonts w:ascii="Tahoma" w:hAnsi="Tahoma" w:cs="Tahoma"/>
                <w:b/>
                <w:strike/>
                <w:color w:val="auto"/>
                <w:sz w:val="20"/>
                <w:szCs w:val="20"/>
                <w:lang w:eastAsia="en-GB"/>
              </w:rPr>
              <w:t>tudomása szerint</w:t>
            </w:r>
            <w:r w:rsidRPr="00523C23">
              <w:rPr>
                <w:rFonts w:ascii="Tahoma" w:hAnsi="Tahoma" w:cs="Tahoma"/>
                <w:strike/>
                <w:color w:val="auto"/>
                <w:sz w:val="20"/>
                <w:szCs w:val="20"/>
                <w:lang w:eastAsia="en-GB"/>
              </w:rPr>
              <w:t xml:space="preserve"> megszegte-e </w:t>
            </w:r>
            <w:r w:rsidRPr="00523C23">
              <w:rPr>
                <w:rFonts w:ascii="Tahoma" w:hAnsi="Tahoma" w:cs="Tahoma"/>
                <w:b/>
                <w:strike/>
                <w:color w:val="auto"/>
                <w:sz w:val="20"/>
                <w:szCs w:val="20"/>
                <w:lang w:eastAsia="en-GB"/>
              </w:rPr>
              <w:t>kötelezettségeit</w:t>
            </w:r>
            <w:r w:rsidRPr="00523C23">
              <w:rPr>
                <w:rFonts w:ascii="Tahoma" w:hAnsi="Tahoma" w:cs="Tahoma"/>
                <w:strike/>
                <w:color w:val="auto"/>
                <w:sz w:val="20"/>
                <w:szCs w:val="20"/>
                <w:lang w:eastAsia="en-GB"/>
              </w:rPr>
              <w:t xml:space="preserve"> a </w:t>
            </w:r>
            <w:r w:rsidRPr="00523C23">
              <w:rPr>
                <w:rFonts w:ascii="Tahoma" w:hAnsi="Tahoma" w:cs="Tahoma"/>
                <w:b/>
                <w:strike/>
                <w:color w:val="auto"/>
                <w:sz w:val="20"/>
                <w:szCs w:val="20"/>
                <w:lang w:eastAsia="en-GB"/>
              </w:rPr>
              <w:t>környezetvédelmi, a szociális és a munkajog terén</w:t>
            </w:r>
            <w:r w:rsidRPr="00523C23">
              <w:rPr>
                <w:rFonts w:ascii="Tahoma" w:hAnsi="Tahoma" w:cs="Tahoma"/>
                <w:b/>
                <w:strike/>
                <w:color w:val="auto"/>
                <w:sz w:val="20"/>
                <w:szCs w:val="20"/>
                <w:vertAlign w:val="superscript"/>
                <w:lang w:eastAsia="en-GB"/>
              </w:rPr>
              <w:footnoteReference w:id="45"/>
            </w:r>
            <w:r w:rsidRPr="00523C23">
              <w:rPr>
                <w:rFonts w:ascii="Tahoma" w:hAnsi="Tahoma" w:cs="Tahoma"/>
                <w:b/>
                <w:strike/>
                <w:color w:val="auto"/>
                <w:sz w:val="20"/>
                <w:szCs w:val="20"/>
                <w:lang w:eastAsia="en-GB"/>
              </w:rPr>
              <w:t>?</w:t>
            </w:r>
          </w:p>
        </w:tc>
        <w:tc>
          <w:tcPr>
            <w:tcW w:w="4645" w:type="dxa"/>
            <w:shd w:val="clear" w:color="auto" w:fill="auto"/>
          </w:tcPr>
          <w:p w14:paraId="41BDCFE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tc>
      </w:tr>
      <w:tr w:rsidR="00F121A8" w:rsidRPr="00523C23" w14:paraId="616FCD39" w14:textId="77777777" w:rsidTr="00A7110F">
        <w:trPr>
          <w:trHeight w:val="405"/>
        </w:trPr>
        <w:tc>
          <w:tcPr>
            <w:tcW w:w="4644" w:type="dxa"/>
            <w:vMerge/>
            <w:shd w:val="clear" w:color="auto" w:fill="auto"/>
          </w:tcPr>
          <w:p w14:paraId="54E4D87D" w14:textId="77777777" w:rsidR="00F121A8" w:rsidRPr="00523C23" w:rsidRDefault="00F121A8" w:rsidP="00A7110F">
            <w:pPr>
              <w:spacing w:before="60" w:after="60" w:line="240" w:lineRule="auto"/>
              <w:rPr>
                <w:rFonts w:ascii="Tahoma" w:hAnsi="Tahoma" w:cs="Tahoma"/>
                <w:color w:val="auto"/>
                <w:sz w:val="20"/>
                <w:szCs w:val="20"/>
                <w:lang w:eastAsia="en-GB"/>
              </w:rPr>
            </w:pPr>
          </w:p>
        </w:tc>
        <w:tc>
          <w:tcPr>
            <w:tcW w:w="4645" w:type="dxa"/>
            <w:shd w:val="clear" w:color="auto" w:fill="auto"/>
          </w:tcPr>
          <w:p w14:paraId="6A52071A"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en-GB"/>
              </w:rPr>
              <w:t>Ha igen</w:t>
            </w:r>
            <w:r w:rsidRPr="00523C23">
              <w:rPr>
                <w:rFonts w:ascii="Tahoma" w:hAnsi="Tahoma" w:cs="Tahoma"/>
                <w:strike/>
                <w:color w:val="auto"/>
                <w:sz w:val="20"/>
                <w:szCs w:val="20"/>
                <w:lang w:eastAsia="en-GB"/>
              </w:rPr>
              <w:t>, hozott-e a gazdasági szereplő olyan intézkedéseket, amelyek e kizárási okok ellenére igazolják megbízhatóságát (Öntisztázás)?</w:t>
            </w:r>
          </w:p>
          <w:p w14:paraId="67E76C86"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Igen [] Nem</w:t>
            </w:r>
          </w:p>
          <w:p w14:paraId="343B4917"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strike/>
                <w:color w:val="auto"/>
                <w:sz w:val="20"/>
                <w:szCs w:val="20"/>
                <w:lang w:eastAsia="en-GB"/>
              </w:rPr>
              <w:t>Amennyiben igen</w:t>
            </w:r>
            <w:r w:rsidRPr="00523C23">
              <w:rPr>
                <w:rFonts w:ascii="Tahoma" w:hAnsi="Tahoma" w:cs="Tahoma"/>
                <w:strike/>
                <w:color w:val="auto"/>
                <w:sz w:val="20"/>
                <w:szCs w:val="20"/>
                <w:lang w:eastAsia="en-GB"/>
              </w:rPr>
              <w:t>, kérjük, ismertesse ezeket az intézkedéseket: [……]</w:t>
            </w:r>
          </w:p>
        </w:tc>
      </w:tr>
      <w:tr w:rsidR="00F121A8" w:rsidRPr="00523C23" w14:paraId="4D212105" w14:textId="77777777" w:rsidTr="00A7110F">
        <w:tc>
          <w:tcPr>
            <w:tcW w:w="4644" w:type="dxa"/>
            <w:shd w:val="clear" w:color="auto" w:fill="auto"/>
          </w:tcPr>
          <w:p w14:paraId="1920E3B1"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color w:val="auto"/>
                <w:sz w:val="20"/>
                <w:szCs w:val="20"/>
                <w:lang w:eastAsia="en-GB"/>
              </w:rPr>
              <w:t>A gazdasági szereplő a következő helyzetek bármelyikében van-e:</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lastRenderedPageBreak/>
              <w:t>a)</w:t>
            </w:r>
            <w:r w:rsidRPr="00523C23">
              <w:rPr>
                <w:rFonts w:ascii="Tahoma" w:hAnsi="Tahoma" w:cs="Tahoma"/>
                <w:b/>
                <w:color w:val="auto"/>
                <w:sz w:val="20"/>
                <w:szCs w:val="20"/>
                <w:lang w:eastAsia="en-GB"/>
              </w:rPr>
              <w:t xml:space="preserve"> Csődeljárás, </w:t>
            </w:r>
            <w:r w:rsidRPr="00523C23">
              <w:rPr>
                <w:rFonts w:ascii="Tahoma" w:hAnsi="Tahoma" w:cs="Tahoma"/>
                <w:color w:val="auto"/>
                <w:sz w:val="20"/>
                <w:szCs w:val="20"/>
                <w:lang w:eastAsia="en-GB"/>
              </w:rPr>
              <w:t>vagy</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b)</w:t>
            </w:r>
            <w:r w:rsidRPr="00523C23">
              <w:rPr>
                <w:rFonts w:ascii="Tahoma" w:hAnsi="Tahoma" w:cs="Tahoma"/>
                <w:b/>
                <w:color w:val="auto"/>
                <w:sz w:val="20"/>
                <w:szCs w:val="20"/>
                <w:lang w:eastAsia="en-GB"/>
              </w:rPr>
              <w:t xml:space="preserve"> Fizetésképtelenségi eljárás</w:t>
            </w:r>
            <w:r w:rsidRPr="00523C23">
              <w:rPr>
                <w:rFonts w:ascii="Tahoma" w:hAnsi="Tahoma" w:cs="Tahoma"/>
                <w:color w:val="auto"/>
                <w:sz w:val="20"/>
                <w:szCs w:val="20"/>
                <w:lang w:eastAsia="en-GB"/>
              </w:rPr>
              <w:t xml:space="preserve"> vagy felszámolási eljárás alatt áll, vagy</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xml:space="preserve"> </w:t>
            </w:r>
            <w:r w:rsidRPr="00523C23">
              <w:rPr>
                <w:rFonts w:ascii="Tahoma" w:hAnsi="Tahoma" w:cs="Tahoma"/>
                <w:b/>
                <w:color w:val="auto"/>
                <w:sz w:val="20"/>
                <w:szCs w:val="20"/>
                <w:lang w:eastAsia="en-GB"/>
              </w:rPr>
              <w:t>Hitelezőkkel csődegyezséget kötött</w:t>
            </w:r>
            <w:r w:rsidRPr="00523C23">
              <w:rPr>
                <w:rFonts w:ascii="Tahoma" w:hAnsi="Tahoma" w:cs="Tahoma"/>
                <w:color w:val="auto"/>
                <w:sz w:val="20"/>
                <w:szCs w:val="20"/>
                <w:lang w:eastAsia="en-GB"/>
              </w:rPr>
              <w:t>, vagy</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d)</w:t>
            </w:r>
            <w:r w:rsidRPr="00523C23">
              <w:rPr>
                <w:rFonts w:ascii="Tahoma" w:hAnsi="Tahoma" w:cs="Tahoma"/>
                <w:color w:val="auto"/>
                <w:sz w:val="20"/>
                <w:szCs w:val="20"/>
                <w:lang w:eastAsia="en-GB"/>
              </w:rPr>
              <w:t xml:space="preserve"> A nemzeti törvények és rendeletek szerinti hasonló eljárás következtében bármely hasonló helyzetben van</w:t>
            </w:r>
            <w:r w:rsidRPr="00523C23">
              <w:rPr>
                <w:rFonts w:ascii="Tahoma" w:hAnsi="Tahoma" w:cs="Tahoma"/>
                <w:color w:val="auto"/>
                <w:sz w:val="20"/>
                <w:szCs w:val="20"/>
                <w:vertAlign w:val="superscript"/>
                <w:lang w:eastAsia="en-GB"/>
              </w:rPr>
              <w:footnoteReference w:id="46"/>
            </w:r>
            <w:r w:rsidRPr="00523C23">
              <w:rPr>
                <w:rFonts w:ascii="Tahoma" w:hAnsi="Tahoma" w:cs="Tahoma"/>
                <w:color w:val="auto"/>
                <w:sz w:val="20"/>
                <w:szCs w:val="20"/>
                <w:lang w:eastAsia="en-GB"/>
              </w:rPr>
              <w:t>, vagy</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e)</w:t>
            </w:r>
            <w:r w:rsidRPr="00523C23">
              <w:rPr>
                <w:rFonts w:ascii="Tahoma" w:hAnsi="Tahoma" w:cs="Tahoma"/>
                <w:color w:val="auto"/>
                <w:sz w:val="20"/>
                <w:szCs w:val="20"/>
                <w:lang w:eastAsia="en-GB"/>
              </w:rPr>
              <w:t xml:space="preserve"> Vagyonát felszámoló vagy bíróság kezeli, vagy</w:t>
            </w:r>
            <w:r w:rsidRPr="00523C23">
              <w:rPr>
                <w:rFonts w:ascii="Tahoma" w:hAnsi="Tahoma" w:cs="Tahoma"/>
                <w:color w:val="auto"/>
                <w:sz w:val="20"/>
                <w:szCs w:val="20"/>
                <w:lang w:eastAsia="en-GB"/>
              </w:rPr>
              <w:br/>
            </w:r>
            <w:r w:rsidRPr="00523C23">
              <w:rPr>
                <w:rFonts w:ascii="Tahoma" w:hAnsi="Tahoma" w:cs="Tahoma"/>
                <w:i/>
                <w:color w:val="auto"/>
                <w:sz w:val="20"/>
                <w:szCs w:val="20"/>
                <w:lang w:eastAsia="en-GB"/>
              </w:rPr>
              <w:t>f)</w:t>
            </w:r>
            <w:r w:rsidRPr="00523C23">
              <w:rPr>
                <w:rFonts w:ascii="Tahoma" w:hAnsi="Tahoma" w:cs="Tahoma"/>
                <w:color w:val="auto"/>
                <w:sz w:val="20"/>
                <w:szCs w:val="20"/>
                <w:lang w:eastAsia="en-GB"/>
              </w:rPr>
              <w:t xml:space="preserve"> Üzleti tevékenységét felfüggesztette?</w:t>
            </w:r>
            <w:r w:rsidRPr="00523C23">
              <w:rPr>
                <w:rFonts w:ascii="Tahoma" w:hAnsi="Tahoma" w:cs="Tahoma"/>
                <w:color w:val="auto"/>
                <w:sz w:val="20"/>
                <w:szCs w:val="20"/>
                <w:lang w:eastAsia="en-GB"/>
              </w:rPr>
              <w:br/>
            </w:r>
            <w:r w:rsidRPr="00523C23">
              <w:rPr>
                <w:rFonts w:ascii="Tahoma" w:hAnsi="Tahoma" w:cs="Tahoma"/>
                <w:b/>
                <w:color w:val="auto"/>
                <w:sz w:val="20"/>
                <w:szCs w:val="20"/>
                <w:lang w:eastAsia="en-GB"/>
              </w:rPr>
              <w:t>Ha igen:</w:t>
            </w:r>
          </w:p>
          <w:p w14:paraId="1DCBCAEE"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Kérjük, részletezze:</w:t>
            </w:r>
          </w:p>
          <w:p w14:paraId="2E34C6D5"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Kérjük, ismertesse az okokat, amelyek miatt mégis képes lesz az alkalmazandó nemzeti szabályokat és üzletfolytonossági intézkedéseket figyelembe véve a szerződés teljesítésére</w:t>
            </w:r>
            <w:r w:rsidRPr="00523C23">
              <w:rPr>
                <w:rFonts w:ascii="Tahoma" w:hAnsi="Tahoma" w:cs="Tahoma"/>
                <w:color w:val="auto"/>
                <w:sz w:val="20"/>
                <w:szCs w:val="20"/>
                <w:vertAlign w:val="superscript"/>
                <w:lang w:eastAsia="en-GB"/>
              </w:rPr>
              <w:footnoteReference w:id="47"/>
            </w:r>
            <w:r w:rsidRPr="00523C23">
              <w:rPr>
                <w:rFonts w:ascii="Tahoma" w:hAnsi="Tahoma" w:cs="Tahoma"/>
                <w:color w:val="auto"/>
                <w:sz w:val="20"/>
                <w:szCs w:val="20"/>
                <w:lang w:eastAsia="en-GB"/>
              </w:rPr>
              <w:t>.</w:t>
            </w:r>
          </w:p>
          <w:p w14:paraId="39BC9FF6" w14:textId="77777777" w:rsidR="00F121A8" w:rsidRPr="00523C23" w:rsidRDefault="00F121A8" w:rsidP="00A7110F">
            <w:pPr>
              <w:spacing w:before="60" w:after="60" w:line="240" w:lineRule="auto"/>
              <w:rPr>
                <w:rFonts w:ascii="Tahoma" w:hAnsi="Tahoma" w:cs="Tahoma"/>
                <w:i/>
                <w:color w:val="auto"/>
                <w:sz w:val="20"/>
                <w:szCs w:val="20"/>
                <w:lang w:eastAsia="en-GB"/>
              </w:rPr>
            </w:pPr>
          </w:p>
          <w:p w14:paraId="14517E4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Ha a vonatkozó információ elektronikusan elérhető, kérjük, adja meg a következő információkat:</w:t>
            </w:r>
          </w:p>
        </w:tc>
        <w:tc>
          <w:tcPr>
            <w:tcW w:w="4645" w:type="dxa"/>
            <w:shd w:val="clear" w:color="auto" w:fill="auto"/>
          </w:tcPr>
          <w:p w14:paraId="15654DF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lastRenderedPageBreak/>
              <w:t>[] Igen [] Nem</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lastRenderedPageBreak/>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6A6BF795"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w:t>
            </w:r>
          </w:p>
          <w:p w14:paraId="4B05F196" w14:textId="77777777" w:rsidR="00F121A8" w:rsidRPr="00523C23" w:rsidRDefault="00F121A8" w:rsidP="00D951A7">
            <w:pPr>
              <w:numPr>
                <w:ilvl w:val="0"/>
                <w:numId w:val="14"/>
              </w:numPr>
              <w:suppressAutoHyphens w:val="0"/>
              <w:spacing w:before="60" w:after="60" w:line="240" w:lineRule="auto"/>
              <w:jc w:val="both"/>
              <w:textAlignment w:val="auto"/>
              <w:rPr>
                <w:rFonts w:ascii="Tahoma" w:hAnsi="Tahoma" w:cs="Tahoma"/>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3E11D4E5"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(internetcím, a kibocsátó hatóság vagy testület, a dokumentáció pontos hivatkozási adatai): […</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p>
        </w:tc>
      </w:tr>
      <w:tr w:rsidR="00F121A8" w:rsidRPr="00523C23" w14:paraId="3FDA9A3A" w14:textId="77777777" w:rsidTr="00A7110F">
        <w:trPr>
          <w:trHeight w:val="303"/>
        </w:trPr>
        <w:tc>
          <w:tcPr>
            <w:tcW w:w="4644" w:type="dxa"/>
            <w:vMerge w:val="restart"/>
            <w:shd w:val="clear" w:color="auto" w:fill="auto"/>
          </w:tcPr>
          <w:p w14:paraId="0AFC8FC4"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 xml:space="preserve">Elkövetett-e a gazdasági szereplő </w:t>
            </w:r>
            <w:r w:rsidRPr="00523C23">
              <w:rPr>
                <w:rFonts w:ascii="Tahoma" w:hAnsi="Tahoma" w:cs="Tahoma"/>
                <w:b/>
                <w:strike/>
                <w:color w:val="auto"/>
                <w:sz w:val="20"/>
                <w:szCs w:val="20"/>
                <w:lang w:eastAsia="en-GB"/>
              </w:rPr>
              <w:t>súlyos szakmai kötelességszegést</w:t>
            </w:r>
            <w:r w:rsidRPr="00523C23">
              <w:rPr>
                <w:rFonts w:ascii="Tahoma" w:hAnsi="Tahoma" w:cs="Tahoma"/>
                <w:b/>
                <w:strike/>
                <w:color w:val="auto"/>
                <w:sz w:val="20"/>
                <w:szCs w:val="20"/>
                <w:vertAlign w:val="superscript"/>
                <w:lang w:eastAsia="en-GB"/>
              </w:rPr>
              <w:footnoteReference w:id="48"/>
            </w:r>
            <w:r w:rsidRPr="00523C23">
              <w:rPr>
                <w:rFonts w:ascii="Tahoma" w:hAnsi="Tahoma" w:cs="Tahoma"/>
                <w:strike/>
                <w:color w:val="auto"/>
                <w:sz w:val="20"/>
                <w:szCs w:val="20"/>
                <w:lang w:eastAsia="en-GB"/>
              </w:rPr>
              <w:t>?</w:t>
            </w:r>
          </w:p>
          <w:p w14:paraId="1624089B"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Ha igen, kérjük, részletezze:</w:t>
            </w:r>
          </w:p>
        </w:tc>
        <w:tc>
          <w:tcPr>
            <w:tcW w:w="4645" w:type="dxa"/>
            <w:shd w:val="clear" w:color="auto" w:fill="auto"/>
          </w:tcPr>
          <w:p w14:paraId="7F6AD0D6"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Igen [] Nem,</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w:t>
            </w:r>
          </w:p>
        </w:tc>
      </w:tr>
      <w:tr w:rsidR="00F121A8" w:rsidRPr="00523C23" w14:paraId="75843C42" w14:textId="77777777" w:rsidTr="00A7110F">
        <w:trPr>
          <w:trHeight w:val="303"/>
        </w:trPr>
        <w:tc>
          <w:tcPr>
            <w:tcW w:w="4644" w:type="dxa"/>
            <w:vMerge/>
            <w:shd w:val="clear" w:color="auto" w:fill="auto"/>
          </w:tcPr>
          <w:p w14:paraId="405B7FE8" w14:textId="77777777" w:rsidR="00F121A8" w:rsidRPr="00523C23" w:rsidRDefault="00F121A8" w:rsidP="00A7110F">
            <w:pPr>
              <w:spacing w:before="60" w:after="60" w:line="240" w:lineRule="auto"/>
              <w:rPr>
                <w:rFonts w:ascii="Tahoma" w:hAnsi="Tahoma" w:cs="Tahoma"/>
                <w:strike/>
                <w:color w:val="auto"/>
                <w:sz w:val="20"/>
                <w:szCs w:val="20"/>
                <w:lang w:eastAsia="en-GB"/>
              </w:rPr>
            </w:pPr>
          </w:p>
        </w:tc>
        <w:tc>
          <w:tcPr>
            <w:tcW w:w="4645" w:type="dxa"/>
            <w:shd w:val="clear" w:color="auto" w:fill="auto"/>
          </w:tcPr>
          <w:p w14:paraId="1146C326"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en-GB"/>
              </w:rPr>
              <w:t>Ha igen</w:t>
            </w:r>
            <w:r w:rsidRPr="00523C23">
              <w:rPr>
                <w:rFonts w:ascii="Tahoma" w:hAnsi="Tahoma" w:cs="Tahoma"/>
                <w:strike/>
                <w:color w:val="auto"/>
                <w:sz w:val="20"/>
                <w:szCs w:val="20"/>
                <w:lang w:eastAsia="en-GB"/>
              </w:rPr>
              <w:t>, tett-e a gazdasági szereplő öntisztázó intézkedéseket? [] Igen [] Nem</w:t>
            </w:r>
          </w:p>
          <w:p w14:paraId="62B93071"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en-GB"/>
              </w:rPr>
              <w:t>Amennyiben igen</w:t>
            </w:r>
            <w:r w:rsidRPr="00523C23">
              <w:rPr>
                <w:rFonts w:ascii="Tahoma" w:hAnsi="Tahoma" w:cs="Tahoma"/>
                <w:strike/>
                <w:color w:val="auto"/>
                <w:sz w:val="20"/>
                <w:szCs w:val="20"/>
                <w:lang w:eastAsia="en-GB"/>
              </w:rPr>
              <w:t>, kérjük, ismertesse ezeket az intézkedéseket: [……]</w:t>
            </w:r>
          </w:p>
        </w:tc>
      </w:tr>
      <w:tr w:rsidR="00F121A8" w:rsidRPr="00523C23" w14:paraId="4B39A235" w14:textId="77777777" w:rsidTr="00A7110F">
        <w:trPr>
          <w:trHeight w:val="515"/>
        </w:trPr>
        <w:tc>
          <w:tcPr>
            <w:tcW w:w="4644" w:type="dxa"/>
            <w:vMerge w:val="restart"/>
            <w:shd w:val="clear" w:color="auto" w:fill="auto"/>
          </w:tcPr>
          <w:p w14:paraId="6D08AEAE"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hu-HU"/>
              </w:rPr>
              <w:t>Kötött-e a gazdasági szereplő</w:t>
            </w:r>
            <w:r w:rsidRPr="00523C23">
              <w:rPr>
                <w:rFonts w:ascii="Tahoma" w:hAnsi="Tahoma" w:cs="Tahoma"/>
                <w:strike/>
                <w:color w:val="auto"/>
                <w:sz w:val="20"/>
                <w:szCs w:val="20"/>
                <w:lang w:eastAsia="en-GB"/>
              </w:rPr>
              <w:t xml:space="preserve"> </w:t>
            </w:r>
            <w:r w:rsidRPr="00523C23">
              <w:rPr>
                <w:rFonts w:ascii="Tahoma" w:hAnsi="Tahoma" w:cs="Tahoma"/>
                <w:b/>
                <w:strike/>
                <w:color w:val="auto"/>
                <w:sz w:val="20"/>
                <w:szCs w:val="20"/>
                <w:lang w:eastAsia="en-GB"/>
              </w:rPr>
              <w:t>a verseny torzítását célzó</w:t>
            </w:r>
            <w:r w:rsidRPr="00523C23">
              <w:rPr>
                <w:rFonts w:ascii="Tahoma" w:hAnsi="Tahoma" w:cs="Tahoma"/>
                <w:strike/>
                <w:color w:val="auto"/>
                <w:sz w:val="20"/>
                <w:szCs w:val="20"/>
                <w:lang w:eastAsia="en-GB"/>
              </w:rPr>
              <w:t xml:space="preserve"> </w:t>
            </w:r>
            <w:r w:rsidRPr="00523C23">
              <w:rPr>
                <w:rFonts w:ascii="Tahoma" w:hAnsi="Tahoma" w:cs="Tahoma"/>
                <w:b/>
                <w:strike/>
                <w:color w:val="auto"/>
                <w:sz w:val="20"/>
                <w:szCs w:val="20"/>
                <w:lang w:eastAsia="en-GB"/>
              </w:rPr>
              <w:t>megállapodást</w:t>
            </w:r>
            <w:r w:rsidRPr="00523C23">
              <w:rPr>
                <w:rFonts w:ascii="Tahoma" w:hAnsi="Tahoma" w:cs="Tahoma"/>
                <w:strike/>
                <w:color w:val="auto"/>
                <w:sz w:val="20"/>
                <w:szCs w:val="20"/>
                <w:lang w:eastAsia="en-GB"/>
              </w:rPr>
              <w:t xml:space="preserve"> más gazdasági szereplőkkel?</w:t>
            </w:r>
          </w:p>
          <w:p w14:paraId="0122290C"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en-GB"/>
              </w:rPr>
              <w:t>Ha igen</w:t>
            </w:r>
            <w:r w:rsidRPr="00523C23">
              <w:rPr>
                <w:rFonts w:ascii="Tahoma" w:hAnsi="Tahoma" w:cs="Tahoma"/>
                <w:strike/>
                <w:color w:val="auto"/>
                <w:sz w:val="20"/>
                <w:szCs w:val="20"/>
                <w:lang w:eastAsia="en-GB"/>
              </w:rPr>
              <w:t>, kérjük, részletezze:</w:t>
            </w:r>
          </w:p>
        </w:tc>
        <w:tc>
          <w:tcPr>
            <w:tcW w:w="4645" w:type="dxa"/>
            <w:shd w:val="clear" w:color="auto" w:fill="auto"/>
          </w:tcPr>
          <w:p w14:paraId="168D7120"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Igen [] Nem</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w:t>
            </w:r>
          </w:p>
        </w:tc>
      </w:tr>
      <w:tr w:rsidR="00F121A8" w:rsidRPr="00523C23" w14:paraId="46AB9FD9" w14:textId="77777777" w:rsidTr="00A7110F">
        <w:trPr>
          <w:trHeight w:val="514"/>
        </w:trPr>
        <w:tc>
          <w:tcPr>
            <w:tcW w:w="4644" w:type="dxa"/>
            <w:vMerge/>
            <w:shd w:val="clear" w:color="auto" w:fill="auto"/>
          </w:tcPr>
          <w:p w14:paraId="7D109877" w14:textId="77777777" w:rsidR="00F121A8" w:rsidRPr="00523C23" w:rsidRDefault="00F121A8" w:rsidP="00A7110F">
            <w:pPr>
              <w:spacing w:before="60" w:after="60" w:line="240" w:lineRule="auto"/>
              <w:rPr>
                <w:rFonts w:ascii="Tahoma" w:hAnsi="Tahoma" w:cs="Tahoma"/>
                <w:color w:val="auto"/>
                <w:sz w:val="20"/>
                <w:szCs w:val="20"/>
                <w:lang w:eastAsia="hu-HU"/>
              </w:rPr>
            </w:pPr>
          </w:p>
        </w:tc>
        <w:tc>
          <w:tcPr>
            <w:tcW w:w="4645" w:type="dxa"/>
            <w:shd w:val="clear" w:color="auto" w:fill="auto"/>
          </w:tcPr>
          <w:p w14:paraId="00B60139"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en-GB"/>
              </w:rPr>
              <w:t>Ha igen</w:t>
            </w:r>
            <w:r w:rsidRPr="00523C23">
              <w:rPr>
                <w:rFonts w:ascii="Tahoma" w:hAnsi="Tahoma" w:cs="Tahoma"/>
                <w:strike/>
                <w:color w:val="auto"/>
                <w:sz w:val="20"/>
                <w:szCs w:val="20"/>
                <w:lang w:eastAsia="en-GB"/>
              </w:rPr>
              <w:t>, tett-e a gazdasági szereplő öntisztázó intézkedéseket? [] Igen [] Nem</w:t>
            </w:r>
          </w:p>
          <w:p w14:paraId="6159A213"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strike/>
                <w:color w:val="auto"/>
                <w:sz w:val="20"/>
                <w:szCs w:val="20"/>
                <w:lang w:eastAsia="en-GB"/>
              </w:rPr>
              <w:t>Amennyiben igen</w:t>
            </w:r>
            <w:r w:rsidRPr="00523C23">
              <w:rPr>
                <w:rFonts w:ascii="Tahoma" w:hAnsi="Tahoma" w:cs="Tahoma"/>
                <w:strike/>
                <w:color w:val="auto"/>
                <w:sz w:val="20"/>
                <w:szCs w:val="20"/>
                <w:lang w:eastAsia="en-GB"/>
              </w:rPr>
              <w:t>, kérjük, ismertesse ezeket az intézkedéseket: [……]</w:t>
            </w:r>
          </w:p>
        </w:tc>
      </w:tr>
      <w:tr w:rsidR="00F121A8" w:rsidRPr="00523C23" w14:paraId="31951DEF" w14:textId="77777777" w:rsidTr="00A7110F">
        <w:trPr>
          <w:trHeight w:val="1316"/>
        </w:trPr>
        <w:tc>
          <w:tcPr>
            <w:tcW w:w="4644" w:type="dxa"/>
            <w:shd w:val="clear" w:color="auto" w:fill="auto"/>
          </w:tcPr>
          <w:p w14:paraId="4120312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hu-HU"/>
              </w:rPr>
              <w:t xml:space="preserve">Van-e tudomása a gazdasági szereplőnek bármilyen </w:t>
            </w:r>
            <w:r w:rsidRPr="00523C23">
              <w:rPr>
                <w:rFonts w:ascii="Tahoma" w:hAnsi="Tahoma" w:cs="Tahoma"/>
                <w:b/>
                <w:color w:val="auto"/>
                <w:sz w:val="20"/>
                <w:szCs w:val="20"/>
                <w:lang w:eastAsia="en-GB"/>
              </w:rPr>
              <w:t>összeférhetetlenségről</w:t>
            </w:r>
            <w:r w:rsidRPr="00523C23">
              <w:rPr>
                <w:rFonts w:ascii="Tahoma" w:hAnsi="Tahoma" w:cs="Tahoma"/>
                <w:b/>
                <w:color w:val="auto"/>
                <w:sz w:val="20"/>
                <w:szCs w:val="20"/>
                <w:vertAlign w:val="superscript"/>
                <w:lang w:eastAsia="en-GB"/>
              </w:rPr>
              <w:footnoteReference w:id="49"/>
            </w:r>
            <w:r w:rsidRPr="00523C23">
              <w:rPr>
                <w:rFonts w:ascii="Tahoma" w:hAnsi="Tahoma" w:cs="Tahoma"/>
                <w:color w:val="auto"/>
                <w:sz w:val="20"/>
                <w:szCs w:val="20"/>
                <w:lang w:eastAsia="en-GB"/>
              </w:rPr>
              <w:t xml:space="preserve"> a közbeszerzési eljárásban való részvételéből fakadóan?</w:t>
            </w:r>
          </w:p>
          <w:p w14:paraId="0B0B9A64" w14:textId="77777777" w:rsidR="00F121A8" w:rsidRPr="00523C23" w:rsidRDefault="00F121A8" w:rsidP="00A7110F">
            <w:pPr>
              <w:spacing w:before="60" w:after="60" w:line="240" w:lineRule="auto"/>
              <w:rPr>
                <w:rFonts w:ascii="Tahoma" w:hAnsi="Tahoma" w:cs="Tahoma"/>
                <w:color w:val="auto"/>
                <w:sz w:val="20"/>
                <w:szCs w:val="20"/>
                <w:lang w:eastAsia="hu-HU"/>
              </w:rPr>
            </w:pPr>
            <w:r w:rsidRPr="00523C23">
              <w:rPr>
                <w:rFonts w:ascii="Tahoma" w:hAnsi="Tahoma" w:cs="Tahoma"/>
                <w:b/>
                <w:color w:val="auto"/>
                <w:sz w:val="20"/>
                <w:szCs w:val="20"/>
                <w:lang w:eastAsia="en-GB"/>
              </w:rPr>
              <w:t>Ha igen</w:t>
            </w:r>
            <w:r w:rsidRPr="00523C23">
              <w:rPr>
                <w:rFonts w:ascii="Tahoma" w:hAnsi="Tahoma" w:cs="Tahoma"/>
                <w:color w:val="auto"/>
                <w:sz w:val="20"/>
                <w:szCs w:val="20"/>
                <w:lang w:eastAsia="en-GB"/>
              </w:rPr>
              <w:t>, kérjük, részletezze:</w:t>
            </w:r>
          </w:p>
        </w:tc>
        <w:tc>
          <w:tcPr>
            <w:tcW w:w="4645" w:type="dxa"/>
            <w:shd w:val="clear" w:color="auto" w:fill="auto"/>
          </w:tcPr>
          <w:p w14:paraId="572E984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t>[…]</w:t>
            </w:r>
          </w:p>
        </w:tc>
      </w:tr>
      <w:tr w:rsidR="00F121A8" w:rsidRPr="00523C23" w14:paraId="2FA3D799" w14:textId="77777777" w:rsidTr="00A7110F">
        <w:trPr>
          <w:trHeight w:val="1544"/>
        </w:trPr>
        <w:tc>
          <w:tcPr>
            <w:tcW w:w="4644" w:type="dxa"/>
            <w:shd w:val="clear" w:color="auto" w:fill="auto"/>
          </w:tcPr>
          <w:p w14:paraId="40AA258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hu-HU"/>
              </w:rPr>
              <w:lastRenderedPageBreak/>
              <w:t xml:space="preserve">Nyújtott-e a gazdasági szereplő vagy </w:t>
            </w:r>
            <w:r w:rsidRPr="00523C23">
              <w:rPr>
                <w:rFonts w:ascii="Tahoma" w:hAnsi="Tahoma" w:cs="Tahoma"/>
                <w:color w:val="auto"/>
                <w:sz w:val="20"/>
                <w:szCs w:val="20"/>
                <w:lang w:eastAsia="en-GB"/>
              </w:rPr>
              <w:t xml:space="preserve">valamely hozzá kapcsolódó vállalkozás </w:t>
            </w:r>
            <w:r w:rsidRPr="00523C23">
              <w:rPr>
                <w:rFonts w:ascii="Tahoma" w:hAnsi="Tahoma" w:cs="Tahoma"/>
                <w:b/>
                <w:color w:val="auto"/>
                <w:sz w:val="20"/>
                <w:szCs w:val="20"/>
                <w:lang w:eastAsia="en-GB"/>
              </w:rPr>
              <w:t>tanácsadást</w:t>
            </w:r>
            <w:r w:rsidRPr="00523C23">
              <w:rPr>
                <w:rFonts w:ascii="Tahoma" w:hAnsi="Tahoma" w:cs="Tahoma"/>
                <w:color w:val="auto"/>
                <w:sz w:val="20"/>
                <w:szCs w:val="20"/>
                <w:lang w:eastAsia="en-GB"/>
              </w:rPr>
              <w:t xml:space="preserve"> az ajánlatkérő szervnek vagy a közszolgáltató ajánlatkérőnek, vagy </w:t>
            </w:r>
            <w:r w:rsidRPr="00523C23">
              <w:rPr>
                <w:rFonts w:ascii="Tahoma" w:hAnsi="Tahoma" w:cs="Tahoma"/>
                <w:b/>
                <w:color w:val="auto"/>
                <w:sz w:val="20"/>
                <w:szCs w:val="20"/>
                <w:lang w:eastAsia="en-GB"/>
              </w:rPr>
              <w:t>részt vett-e</w:t>
            </w:r>
            <w:r w:rsidRPr="00523C23">
              <w:rPr>
                <w:rFonts w:ascii="Tahoma" w:hAnsi="Tahoma" w:cs="Tahoma"/>
                <w:color w:val="auto"/>
                <w:sz w:val="20"/>
                <w:szCs w:val="20"/>
                <w:lang w:eastAsia="en-GB"/>
              </w:rPr>
              <w:t xml:space="preserve"> más módon a közbeszerzési eljárás </w:t>
            </w:r>
            <w:r w:rsidRPr="00523C23">
              <w:rPr>
                <w:rFonts w:ascii="Tahoma" w:hAnsi="Tahoma" w:cs="Tahoma"/>
                <w:b/>
                <w:color w:val="auto"/>
                <w:sz w:val="20"/>
                <w:szCs w:val="20"/>
                <w:lang w:eastAsia="en-GB"/>
              </w:rPr>
              <w:t>előkészítésében</w:t>
            </w:r>
            <w:r w:rsidRPr="00523C23">
              <w:rPr>
                <w:rFonts w:ascii="Tahoma" w:hAnsi="Tahoma" w:cs="Tahoma"/>
                <w:color w:val="auto"/>
                <w:sz w:val="20"/>
                <w:szCs w:val="20"/>
                <w:lang w:eastAsia="en-GB"/>
              </w:rPr>
              <w:t>?</w:t>
            </w:r>
          </w:p>
          <w:p w14:paraId="5A6D8ADF" w14:textId="77777777" w:rsidR="00F121A8" w:rsidRPr="00523C23" w:rsidRDefault="00F121A8" w:rsidP="00A7110F">
            <w:pPr>
              <w:spacing w:before="60" w:after="60" w:line="240" w:lineRule="auto"/>
              <w:rPr>
                <w:rFonts w:ascii="Tahoma" w:hAnsi="Tahoma" w:cs="Tahoma"/>
                <w:color w:val="auto"/>
                <w:sz w:val="20"/>
                <w:szCs w:val="20"/>
                <w:lang w:eastAsia="hu-HU"/>
              </w:rPr>
            </w:pPr>
            <w:r w:rsidRPr="00523C23">
              <w:rPr>
                <w:rFonts w:ascii="Tahoma" w:hAnsi="Tahoma" w:cs="Tahoma"/>
                <w:b/>
                <w:color w:val="auto"/>
                <w:sz w:val="20"/>
                <w:szCs w:val="20"/>
                <w:lang w:eastAsia="en-GB"/>
              </w:rPr>
              <w:t>Ha igen</w:t>
            </w:r>
            <w:r w:rsidRPr="00523C23">
              <w:rPr>
                <w:rFonts w:ascii="Tahoma" w:hAnsi="Tahoma" w:cs="Tahoma"/>
                <w:color w:val="auto"/>
                <w:sz w:val="20"/>
                <w:szCs w:val="20"/>
                <w:lang w:eastAsia="en-GB"/>
              </w:rPr>
              <w:t>, kérjük, részletezze:</w:t>
            </w:r>
          </w:p>
        </w:tc>
        <w:tc>
          <w:tcPr>
            <w:tcW w:w="4645" w:type="dxa"/>
            <w:shd w:val="clear" w:color="auto" w:fill="auto"/>
          </w:tcPr>
          <w:p w14:paraId="3775720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t>[…]</w:t>
            </w:r>
          </w:p>
        </w:tc>
      </w:tr>
      <w:tr w:rsidR="00F121A8" w:rsidRPr="00523C23" w14:paraId="524535E2" w14:textId="77777777" w:rsidTr="00A7110F">
        <w:trPr>
          <w:trHeight w:val="932"/>
        </w:trPr>
        <w:tc>
          <w:tcPr>
            <w:tcW w:w="4644" w:type="dxa"/>
            <w:vMerge w:val="restart"/>
            <w:shd w:val="clear" w:color="auto" w:fill="auto"/>
          </w:tcPr>
          <w:p w14:paraId="3B92E1BF"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Tapasztalta-e a gazdasági szereplő valamely korábbi közbeszerzési szerződés vagy egy ajánlatkérő szervvel kötött korábbi szerződés vagy korábbi koncessziós szerződés</w:t>
            </w:r>
            <w:r w:rsidRPr="00523C23">
              <w:rPr>
                <w:rFonts w:ascii="Tahoma" w:hAnsi="Tahoma" w:cs="Tahoma"/>
                <w:b/>
                <w:color w:val="auto"/>
                <w:sz w:val="20"/>
                <w:szCs w:val="20"/>
                <w:lang w:eastAsia="en-GB"/>
              </w:rPr>
              <w:t xml:space="preserve"> lejárat előtti megszüntetését</w:t>
            </w:r>
            <w:r w:rsidRPr="00523C23">
              <w:rPr>
                <w:rFonts w:ascii="Tahoma" w:hAnsi="Tahoma" w:cs="Tahoma"/>
                <w:color w:val="auto"/>
                <w:sz w:val="20"/>
                <w:szCs w:val="20"/>
                <w:lang w:eastAsia="en-GB"/>
              </w:rPr>
              <w:t xml:space="preserve"> vagy az említett korábbi szerződéshez kapcsolódó kártérítési követelést vagy egyéb hasonló szankciókat?</w:t>
            </w:r>
          </w:p>
          <w:p w14:paraId="0CEB3C13" w14:textId="77777777" w:rsidR="00F121A8" w:rsidRPr="00523C23" w:rsidRDefault="00F121A8" w:rsidP="00A7110F">
            <w:pPr>
              <w:spacing w:before="60" w:after="60" w:line="240" w:lineRule="auto"/>
              <w:rPr>
                <w:rFonts w:ascii="Tahoma" w:hAnsi="Tahoma" w:cs="Tahoma"/>
                <w:color w:val="auto"/>
                <w:sz w:val="20"/>
                <w:szCs w:val="20"/>
                <w:lang w:eastAsia="hu-HU"/>
              </w:rPr>
            </w:pPr>
            <w:r w:rsidRPr="00523C23">
              <w:rPr>
                <w:rFonts w:ascii="Tahoma" w:hAnsi="Tahoma" w:cs="Tahoma"/>
                <w:b/>
                <w:color w:val="auto"/>
                <w:sz w:val="20"/>
                <w:szCs w:val="20"/>
                <w:lang w:eastAsia="en-GB"/>
              </w:rPr>
              <w:t>Ha igen</w:t>
            </w:r>
            <w:r w:rsidRPr="00523C23">
              <w:rPr>
                <w:rFonts w:ascii="Tahoma" w:hAnsi="Tahoma" w:cs="Tahoma"/>
                <w:color w:val="auto"/>
                <w:sz w:val="20"/>
                <w:szCs w:val="20"/>
                <w:lang w:eastAsia="en-GB"/>
              </w:rPr>
              <w:t>, kérjük, részletezze:</w:t>
            </w:r>
          </w:p>
        </w:tc>
        <w:tc>
          <w:tcPr>
            <w:tcW w:w="4645" w:type="dxa"/>
            <w:shd w:val="clear" w:color="auto" w:fill="auto"/>
          </w:tcPr>
          <w:p w14:paraId="376C56A8"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t>[…]</w:t>
            </w:r>
          </w:p>
        </w:tc>
      </w:tr>
      <w:tr w:rsidR="00F121A8" w:rsidRPr="00523C23" w14:paraId="6F4EFFF4" w14:textId="77777777" w:rsidTr="00A7110F">
        <w:trPr>
          <w:trHeight w:val="931"/>
        </w:trPr>
        <w:tc>
          <w:tcPr>
            <w:tcW w:w="4644" w:type="dxa"/>
            <w:vMerge/>
            <w:shd w:val="clear" w:color="auto" w:fill="auto"/>
          </w:tcPr>
          <w:p w14:paraId="44310A8C" w14:textId="77777777" w:rsidR="00F121A8" w:rsidRPr="00523C23" w:rsidRDefault="00F121A8" w:rsidP="00A7110F">
            <w:pPr>
              <w:spacing w:before="60" w:after="60" w:line="240" w:lineRule="auto"/>
              <w:rPr>
                <w:rFonts w:ascii="Tahoma" w:hAnsi="Tahoma" w:cs="Tahoma"/>
                <w:color w:val="auto"/>
                <w:sz w:val="20"/>
                <w:szCs w:val="20"/>
                <w:lang w:eastAsia="en-GB"/>
              </w:rPr>
            </w:pPr>
          </w:p>
        </w:tc>
        <w:tc>
          <w:tcPr>
            <w:tcW w:w="4645" w:type="dxa"/>
            <w:shd w:val="clear" w:color="auto" w:fill="auto"/>
          </w:tcPr>
          <w:p w14:paraId="286E88D5"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Ha igen</w:t>
            </w:r>
            <w:r w:rsidRPr="00523C23">
              <w:rPr>
                <w:rFonts w:ascii="Tahoma" w:hAnsi="Tahoma" w:cs="Tahoma"/>
                <w:color w:val="auto"/>
                <w:sz w:val="20"/>
                <w:szCs w:val="20"/>
                <w:lang w:eastAsia="en-GB"/>
              </w:rPr>
              <w:t>, tett-e a gazdasági szereplő öntisztázó intézkedéseket? [] Igen [] Nem</w:t>
            </w:r>
          </w:p>
          <w:p w14:paraId="33842367"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Amennyiben igen</w:t>
            </w:r>
            <w:r w:rsidRPr="00523C23">
              <w:rPr>
                <w:rFonts w:ascii="Tahoma" w:hAnsi="Tahoma" w:cs="Tahoma"/>
                <w:color w:val="auto"/>
                <w:sz w:val="20"/>
                <w:szCs w:val="20"/>
                <w:lang w:eastAsia="en-GB"/>
              </w:rPr>
              <w:t>, kérjük, ismertesse ezeket az intézkedéseket: [……]</w:t>
            </w:r>
          </w:p>
        </w:tc>
      </w:tr>
      <w:tr w:rsidR="00F121A8" w:rsidRPr="00523C23" w14:paraId="6253CCD4" w14:textId="77777777" w:rsidTr="00A7110F">
        <w:tc>
          <w:tcPr>
            <w:tcW w:w="4644" w:type="dxa"/>
            <w:shd w:val="clear" w:color="auto" w:fill="auto"/>
          </w:tcPr>
          <w:p w14:paraId="44BE362A"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Megerősíti-e a gazdasági szereplő a következőket?</w:t>
            </w:r>
          </w:p>
          <w:p w14:paraId="5030D348"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a)</w:t>
            </w:r>
            <w:r w:rsidRPr="00523C23">
              <w:rPr>
                <w:rFonts w:ascii="Tahoma" w:hAnsi="Tahoma" w:cs="Tahoma"/>
                <w:color w:val="auto"/>
                <w:sz w:val="20"/>
                <w:szCs w:val="20"/>
                <w:lang w:eastAsia="en-GB"/>
              </w:rPr>
              <w:t xml:space="preserve"> </w:t>
            </w:r>
            <w:r w:rsidRPr="00523C23">
              <w:rPr>
                <w:rFonts w:ascii="Tahoma" w:hAnsi="Tahoma" w:cs="Tahoma"/>
                <w:color w:val="auto"/>
                <w:sz w:val="20"/>
                <w:szCs w:val="20"/>
                <w:lang w:eastAsia="hu-HU"/>
              </w:rPr>
              <w:t xml:space="preserve">A kizárási okok fenn nem állásának, </w:t>
            </w:r>
            <w:r w:rsidRPr="00523C23">
              <w:rPr>
                <w:rFonts w:ascii="Tahoma" w:hAnsi="Tahoma" w:cs="Tahoma"/>
                <w:color w:val="auto"/>
                <w:sz w:val="20"/>
                <w:szCs w:val="20"/>
                <w:lang w:eastAsia="en-GB"/>
              </w:rPr>
              <w:t xml:space="preserve">illetve a kiválasztási kritériumok teljesülésének ellenőrzéséhez szükséges információk szolgáltatása során nem tett </w:t>
            </w:r>
            <w:r w:rsidRPr="00523C23">
              <w:rPr>
                <w:rFonts w:ascii="Tahoma" w:hAnsi="Tahoma" w:cs="Tahoma"/>
                <w:b/>
                <w:color w:val="auto"/>
                <w:sz w:val="20"/>
                <w:szCs w:val="20"/>
                <w:lang w:eastAsia="en-GB"/>
              </w:rPr>
              <w:t>hamis nyilatkozatot</w:t>
            </w:r>
            <w:r w:rsidRPr="00523C23">
              <w:rPr>
                <w:rFonts w:ascii="Tahoma" w:hAnsi="Tahoma" w:cs="Tahoma"/>
                <w:color w:val="auto"/>
                <w:sz w:val="20"/>
                <w:szCs w:val="20"/>
                <w:lang w:eastAsia="en-GB"/>
              </w:rPr>
              <w:t>,</w:t>
            </w:r>
          </w:p>
          <w:p w14:paraId="7C264BD1"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b)</w:t>
            </w:r>
            <w:r w:rsidRPr="00523C23">
              <w:rPr>
                <w:rFonts w:ascii="Tahoma" w:hAnsi="Tahoma" w:cs="Tahoma"/>
                <w:color w:val="auto"/>
                <w:sz w:val="20"/>
                <w:szCs w:val="20"/>
                <w:lang w:eastAsia="en-GB"/>
              </w:rPr>
              <w:t xml:space="preserve"> Nem </w:t>
            </w:r>
            <w:r w:rsidRPr="00523C23">
              <w:rPr>
                <w:rFonts w:ascii="Tahoma" w:hAnsi="Tahoma" w:cs="Tahoma"/>
                <w:b/>
                <w:color w:val="auto"/>
                <w:sz w:val="20"/>
                <w:szCs w:val="20"/>
                <w:lang w:eastAsia="en-GB"/>
              </w:rPr>
              <w:t>tartott vissza</w:t>
            </w:r>
            <w:r w:rsidRPr="00523C23">
              <w:rPr>
                <w:rFonts w:ascii="Tahoma" w:hAnsi="Tahoma" w:cs="Tahoma"/>
                <w:color w:val="auto"/>
                <w:sz w:val="20"/>
                <w:szCs w:val="20"/>
                <w:lang w:eastAsia="en-GB"/>
              </w:rPr>
              <w:t xml:space="preserve"> ilyen információt,</w:t>
            </w:r>
          </w:p>
          <w:p w14:paraId="643788E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c)</w:t>
            </w:r>
            <w:r w:rsidRPr="00523C23">
              <w:rPr>
                <w:rFonts w:ascii="Tahoma" w:hAnsi="Tahoma" w:cs="Tahoma"/>
                <w:color w:val="auto"/>
                <w:sz w:val="20"/>
                <w:szCs w:val="20"/>
                <w:lang w:eastAsia="en-GB"/>
              </w:rPr>
              <w:t xml:space="preserve"> Késedelem nélkül be tudta nyújtani az ajánlatkérő szerv vagy a közszolgáltató ajánlatkérő által megkívánt kiegészítő iratokat, és</w:t>
            </w:r>
          </w:p>
          <w:p w14:paraId="418B3EF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d)</w:t>
            </w:r>
            <w:r w:rsidRPr="00523C23">
              <w:rPr>
                <w:rFonts w:ascii="Tahoma" w:hAnsi="Tahoma" w:cs="Tahoma"/>
                <w:color w:val="auto"/>
                <w:sz w:val="20"/>
                <w:szCs w:val="20"/>
                <w:lang w:eastAsia="en-GB"/>
              </w:rPr>
              <w:t xml:space="preserve">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15FB3CAF"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tc>
      </w:tr>
    </w:tbl>
    <w:p w14:paraId="43E5D741" w14:textId="77777777" w:rsidR="00F121A8" w:rsidRPr="00523C23" w:rsidRDefault="00F121A8" w:rsidP="00F121A8">
      <w:pPr>
        <w:spacing w:before="60" w:after="60" w:line="240" w:lineRule="auto"/>
        <w:rPr>
          <w:rFonts w:ascii="Tahoma" w:hAnsi="Tahoma" w:cs="Tahoma"/>
          <w:color w:val="auto"/>
          <w:sz w:val="20"/>
          <w:szCs w:val="20"/>
          <w:lang w:eastAsia="en-GB"/>
        </w:rPr>
      </w:pPr>
    </w:p>
    <w:p w14:paraId="637FA437"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 xml:space="preserve">D: </w:t>
      </w:r>
      <w:r w:rsidRPr="00523C23">
        <w:rPr>
          <w:rFonts w:ascii="Tahoma" w:hAnsi="Tahoma" w:cs="Tahoma"/>
          <w:b/>
          <w:smallCaps/>
          <w:color w:val="auto"/>
          <w:sz w:val="20"/>
          <w:szCs w:val="20"/>
          <w:u w:val="single"/>
          <w:lang w:eastAsia="en-GB"/>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1E0ED158" w14:textId="77777777" w:rsidTr="00A7110F">
        <w:tc>
          <w:tcPr>
            <w:tcW w:w="4644" w:type="dxa"/>
            <w:shd w:val="clear" w:color="auto" w:fill="auto"/>
          </w:tcPr>
          <w:p w14:paraId="32CBB663"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Tisztán nemzeti kizárási okok</w:t>
            </w:r>
          </w:p>
        </w:tc>
        <w:tc>
          <w:tcPr>
            <w:tcW w:w="4645" w:type="dxa"/>
            <w:shd w:val="clear" w:color="auto" w:fill="auto"/>
          </w:tcPr>
          <w:p w14:paraId="4C20B6BA"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07B85D08" w14:textId="77777777" w:rsidTr="00A7110F">
        <w:tc>
          <w:tcPr>
            <w:tcW w:w="4644" w:type="dxa"/>
            <w:shd w:val="clear" w:color="auto" w:fill="auto"/>
          </w:tcPr>
          <w:p w14:paraId="3981D34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Vonatkoznak-e a gazdasági szereplőre azok a </w:t>
            </w:r>
            <w:r w:rsidRPr="00523C23">
              <w:rPr>
                <w:rFonts w:ascii="Tahoma" w:hAnsi="Tahoma" w:cs="Tahoma"/>
                <w:b/>
                <w:color w:val="auto"/>
                <w:sz w:val="20"/>
                <w:szCs w:val="20"/>
                <w:lang w:eastAsia="en-GB"/>
              </w:rPr>
              <w:t>tisztán nemzeti kizárási okok</w:t>
            </w:r>
            <w:r w:rsidRPr="00523C23">
              <w:rPr>
                <w:rFonts w:ascii="Tahoma" w:hAnsi="Tahoma" w:cs="Tahoma"/>
                <w:color w:val="auto"/>
                <w:sz w:val="20"/>
                <w:szCs w:val="20"/>
                <w:lang w:eastAsia="en-GB"/>
              </w:rPr>
              <w:t>, amelyeket a vonatkozó hirdetmény vagy a közbeszerzési dokumentumok meghatároznak?</w:t>
            </w:r>
          </w:p>
          <w:p w14:paraId="4493B22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 xml:space="preserve">Ha a vonatkozó hirdetményben vagy a közbeszerzési dokumentumokban megkívánt </w:t>
            </w:r>
            <w:r w:rsidRPr="00523C23">
              <w:rPr>
                <w:rFonts w:ascii="Tahoma" w:hAnsi="Tahoma" w:cs="Tahoma"/>
                <w:i/>
                <w:color w:val="auto"/>
                <w:sz w:val="20"/>
                <w:szCs w:val="20"/>
                <w:lang w:eastAsia="en-GB"/>
              </w:rPr>
              <w:lastRenderedPageBreak/>
              <w:t>dokumentáció elektronikus formában rendelkezésre áll, kérjük, adja meg a következő információkat:</w:t>
            </w:r>
          </w:p>
        </w:tc>
        <w:tc>
          <w:tcPr>
            <w:tcW w:w="4645" w:type="dxa"/>
            <w:shd w:val="clear" w:color="auto" w:fill="auto"/>
          </w:tcPr>
          <w:p w14:paraId="7127183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lastRenderedPageBreak/>
              <w:t>[] Igen [] Nem</w:t>
            </w:r>
          </w:p>
          <w:p w14:paraId="03D94589"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414D51F1"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 xml:space="preserve">(internetcím, a kibocsátó hatóság vagy testület, a </w:t>
            </w:r>
            <w:r w:rsidRPr="00523C23">
              <w:rPr>
                <w:rFonts w:ascii="Tahoma" w:hAnsi="Tahoma" w:cs="Tahoma"/>
                <w:i/>
                <w:color w:val="auto"/>
                <w:sz w:val="20"/>
                <w:szCs w:val="20"/>
                <w:lang w:eastAsia="en-GB"/>
              </w:rPr>
              <w:lastRenderedPageBreak/>
              <w:t>dokumentáció pontos hivatkozási adatai):</w:t>
            </w:r>
          </w:p>
          <w:p w14:paraId="4E4D54B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w:t>
            </w:r>
            <w:r w:rsidRPr="00523C23">
              <w:rPr>
                <w:rFonts w:ascii="Tahoma" w:hAnsi="Tahoma" w:cs="Tahoma"/>
                <w:i/>
                <w:color w:val="auto"/>
                <w:sz w:val="20"/>
                <w:szCs w:val="20"/>
                <w:vertAlign w:val="superscript"/>
                <w:lang w:eastAsia="en-GB"/>
              </w:rPr>
              <w:footnoteReference w:id="50"/>
            </w:r>
          </w:p>
        </w:tc>
      </w:tr>
      <w:tr w:rsidR="00F121A8" w:rsidRPr="00523C23" w14:paraId="3536B623" w14:textId="77777777" w:rsidTr="00A7110F">
        <w:tc>
          <w:tcPr>
            <w:tcW w:w="4644" w:type="dxa"/>
            <w:shd w:val="clear" w:color="auto" w:fill="auto"/>
          </w:tcPr>
          <w:p w14:paraId="46D5C03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hu-HU"/>
              </w:rPr>
              <w:lastRenderedPageBreak/>
              <w:t>Amennyiben a tisztán nemzeti kizárási okok fennállnak</w:t>
            </w:r>
            <w:r w:rsidRPr="00523C23">
              <w:rPr>
                <w:rFonts w:ascii="Tahoma" w:hAnsi="Tahoma" w:cs="Tahoma"/>
                <w:color w:val="auto"/>
                <w:sz w:val="20"/>
                <w:szCs w:val="20"/>
                <w:lang w:eastAsia="en-GB"/>
              </w:rPr>
              <w:t>, tett-e a gazdasági szereplő öntisztázó intézkedéseket?</w:t>
            </w:r>
          </w:p>
          <w:p w14:paraId="113CD72E"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Amennyiben igen</w:t>
            </w:r>
            <w:r w:rsidRPr="00523C23">
              <w:rPr>
                <w:rFonts w:ascii="Tahoma" w:hAnsi="Tahoma" w:cs="Tahoma"/>
                <w:color w:val="auto"/>
                <w:sz w:val="20"/>
                <w:szCs w:val="20"/>
                <w:lang w:eastAsia="en-GB"/>
              </w:rPr>
              <w:t xml:space="preserve">, kérjük, ismertesse ezeket az intézkedéseket: </w:t>
            </w:r>
          </w:p>
        </w:tc>
        <w:tc>
          <w:tcPr>
            <w:tcW w:w="4645" w:type="dxa"/>
            <w:shd w:val="clear" w:color="auto" w:fill="auto"/>
          </w:tcPr>
          <w:p w14:paraId="6617AC37"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t>[……]</w:t>
            </w:r>
          </w:p>
        </w:tc>
      </w:tr>
    </w:tbl>
    <w:p w14:paraId="0EF635BC" w14:textId="77777777" w:rsidR="00F121A8" w:rsidRPr="00523C23" w:rsidRDefault="00F121A8" w:rsidP="00F121A8">
      <w:pPr>
        <w:spacing w:before="60" w:after="60" w:line="240" w:lineRule="auto"/>
        <w:rPr>
          <w:rFonts w:ascii="Tahoma" w:hAnsi="Tahoma" w:cs="Tahoma"/>
          <w:color w:val="auto"/>
          <w:sz w:val="20"/>
          <w:szCs w:val="20"/>
          <w:lang w:eastAsia="en-GB"/>
        </w:rPr>
      </w:pPr>
    </w:p>
    <w:p w14:paraId="167818AF" w14:textId="77777777" w:rsidR="00F121A8" w:rsidRPr="00523C23" w:rsidRDefault="00F121A8" w:rsidP="00F121A8">
      <w:pPr>
        <w:keepNext/>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IV. rész: Kiválasztási szempontok</w:t>
      </w:r>
    </w:p>
    <w:p w14:paraId="1857AB92" w14:textId="77777777" w:rsidR="00F121A8" w:rsidRPr="00523C23" w:rsidRDefault="00F121A8" w:rsidP="00F121A8">
      <w:pPr>
        <w:spacing w:before="60" w:after="60" w:line="240" w:lineRule="auto"/>
        <w:rPr>
          <w:rFonts w:ascii="Tahoma" w:hAnsi="Tahoma" w:cs="Tahoma"/>
          <w:color w:val="auto"/>
          <w:sz w:val="20"/>
          <w:szCs w:val="20"/>
          <w:lang w:eastAsia="en-GB"/>
        </w:rPr>
      </w:pPr>
      <w:r w:rsidRPr="00523C23">
        <w:rPr>
          <w:rFonts w:ascii="Tahoma" w:hAnsi="Tahoma" w:cs="Tahoma"/>
          <w:b/>
          <w:i/>
          <w:color w:val="auto"/>
          <w:sz w:val="20"/>
          <w:szCs w:val="20"/>
          <w:lang w:eastAsia="en-GB"/>
        </w:rPr>
        <w:t>A kiválasztási szempontokat illetően (</w:t>
      </w:r>
      <w:r w:rsidRPr="00523C23">
        <w:rPr>
          <w:rFonts w:ascii="Tahoma" w:hAnsi="Tahoma" w:cs="Tahoma"/>
          <w:b/>
          <w:i/>
          <w:color w:val="auto"/>
          <w:sz w:val="20"/>
          <w:szCs w:val="20"/>
          <w:lang w:eastAsia="en-GB"/>
        </w:rPr>
        <w:sym w:font="Symbol" w:char="F061"/>
      </w:r>
      <w:r w:rsidRPr="00523C23">
        <w:rPr>
          <w:rFonts w:ascii="Tahoma" w:hAnsi="Tahoma" w:cs="Tahoma"/>
          <w:color w:val="auto"/>
          <w:sz w:val="20"/>
          <w:szCs w:val="20"/>
          <w:lang w:eastAsia="en-GB"/>
        </w:rPr>
        <w:t xml:space="preserve"> </w:t>
      </w:r>
      <w:r w:rsidRPr="00523C23">
        <w:rPr>
          <w:rFonts w:ascii="Tahoma" w:hAnsi="Tahoma" w:cs="Tahoma"/>
          <w:b/>
          <w:i/>
          <w:color w:val="auto"/>
          <w:sz w:val="20"/>
          <w:szCs w:val="20"/>
          <w:lang w:eastAsia="en-GB"/>
        </w:rPr>
        <w:t>szakasz vagy e rész A–D szakaszai), a gazdasági szereplő kijelenti a következőket:</w:t>
      </w:r>
    </w:p>
    <w:p w14:paraId="765DCA24"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sym w:font="Symbol" w:char="F061"/>
      </w:r>
      <w:r w:rsidRPr="00523C23">
        <w:rPr>
          <w:rFonts w:ascii="Tahoma" w:hAnsi="Tahoma" w:cs="Tahoma"/>
          <w:b/>
          <w:smallCaps/>
          <w:color w:val="auto"/>
          <w:sz w:val="20"/>
          <w:szCs w:val="20"/>
          <w:lang w:eastAsia="en-GB"/>
        </w:rPr>
        <w:t>: Az összes kiválasztási szempont általános jelzése</w:t>
      </w:r>
    </w:p>
    <w:p w14:paraId="0720B993"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 xml:space="preserve">A gazdasági szereplőnek </w:t>
      </w:r>
      <w:r w:rsidRPr="00523C23">
        <w:rPr>
          <w:rFonts w:ascii="Tahoma" w:hAnsi="Tahoma" w:cs="Tahoma"/>
          <w:b/>
          <w:i/>
          <w:color w:val="auto"/>
          <w:sz w:val="20"/>
          <w:szCs w:val="20"/>
          <w:u w:val="single"/>
          <w:lang w:eastAsia="en-GB"/>
        </w:rPr>
        <w:t>csak</w:t>
      </w:r>
      <w:r w:rsidRPr="00523C23">
        <w:rPr>
          <w:rFonts w:ascii="Tahoma" w:hAnsi="Tahoma" w:cs="Tahoma"/>
          <w:b/>
          <w:i/>
          <w:color w:val="auto"/>
          <w:sz w:val="20"/>
          <w:szCs w:val="20"/>
          <w:lang w:eastAsia="en-GB"/>
        </w:rPr>
        <w:t xml:space="preserve">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523C23">
        <w:rPr>
          <w:rFonts w:ascii="Tahoma" w:hAnsi="Tahoma" w:cs="Tahoma"/>
          <w:color w:val="auto"/>
          <w:sz w:val="20"/>
          <w:szCs w:val="20"/>
          <w:lang w:eastAsia="en-GB"/>
        </w:rPr>
        <w:t xml:space="preserve"> </w:t>
      </w:r>
      <w:r w:rsidRPr="00523C23">
        <w:rPr>
          <w:rFonts w:ascii="Tahoma" w:hAnsi="Tahoma" w:cs="Tahoma"/>
          <w:b/>
          <w:i/>
          <w:color w:val="auto"/>
          <w:sz w:val="20"/>
          <w:szCs w:val="20"/>
          <w:lang w:eastAsia="en-GB"/>
        </w:rPr>
        <w:sym w:font="Symbol" w:char="F061"/>
      </w:r>
      <w:r w:rsidRPr="00523C23">
        <w:rPr>
          <w:rFonts w:ascii="Tahoma" w:hAnsi="Tahoma" w:cs="Tahoma"/>
          <w:b/>
          <w:i/>
          <w:color w:val="auto"/>
          <w:sz w:val="20"/>
          <w:szCs w:val="20"/>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121A8" w:rsidRPr="00523C23" w14:paraId="5A4C0AE6" w14:textId="77777777" w:rsidTr="00A7110F">
        <w:tc>
          <w:tcPr>
            <w:tcW w:w="4606" w:type="dxa"/>
            <w:shd w:val="clear" w:color="auto" w:fill="auto"/>
          </w:tcPr>
          <w:p w14:paraId="0D7BDE80"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Minden előírt kiválasztási szempont teljesítése</w:t>
            </w:r>
          </w:p>
        </w:tc>
        <w:tc>
          <w:tcPr>
            <w:tcW w:w="4607" w:type="dxa"/>
            <w:shd w:val="clear" w:color="auto" w:fill="auto"/>
          </w:tcPr>
          <w:p w14:paraId="64137A69"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6C83A202" w14:textId="77777777" w:rsidTr="00A7110F">
        <w:tc>
          <w:tcPr>
            <w:tcW w:w="4606" w:type="dxa"/>
            <w:shd w:val="clear" w:color="auto" w:fill="auto"/>
          </w:tcPr>
          <w:p w14:paraId="324B03F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Megfelel az előírt kiválasztási szempontoknak:</w:t>
            </w:r>
          </w:p>
        </w:tc>
        <w:tc>
          <w:tcPr>
            <w:tcW w:w="4607" w:type="dxa"/>
            <w:shd w:val="clear" w:color="auto" w:fill="auto"/>
          </w:tcPr>
          <w:p w14:paraId="02E37EC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Igen [] Nem</w:t>
            </w:r>
          </w:p>
        </w:tc>
      </w:tr>
    </w:tbl>
    <w:p w14:paraId="10EB2164"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A: Alkalmasság szakmai tevékenység végzésére</w:t>
      </w:r>
    </w:p>
    <w:p w14:paraId="276CAAB5"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 xml:space="preserve">A gazdasági szereplőnek </w:t>
      </w:r>
      <w:r w:rsidRPr="00523C23">
        <w:rPr>
          <w:rFonts w:ascii="Tahoma" w:hAnsi="Tahoma" w:cs="Tahoma"/>
          <w:b/>
          <w:color w:val="auto"/>
          <w:sz w:val="20"/>
          <w:szCs w:val="20"/>
          <w:u w:val="single"/>
          <w:lang w:eastAsia="en-GB"/>
        </w:rPr>
        <w:t>kizárólag</w:t>
      </w:r>
      <w:r w:rsidRPr="00523C23">
        <w:rPr>
          <w:rFonts w:ascii="Tahoma" w:hAnsi="Tahoma" w:cs="Tahoma"/>
          <w:color w:val="auto"/>
          <w:sz w:val="20"/>
          <w:szCs w:val="20"/>
          <w:lang w:eastAsia="en-GB"/>
        </w:rPr>
        <w:t xml:space="preserve"> </w:t>
      </w:r>
      <w:r w:rsidRPr="00523C23">
        <w:rPr>
          <w:rFonts w:ascii="Tahoma" w:hAnsi="Tahoma" w:cs="Tahoma"/>
          <w:b/>
          <w:i/>
          <w:color w:val="auto"/>
          <w:sz w:val="20"/>
          <w:szCs w:val="20"/>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3BBEC5F2" w14:textId="77777777" w:rsidTr="00A7110F">
        <w:tc>
          <w:tcPr>
            <w:tcW w:w="4644" w:type="dxa"/>
            <w:shd w:val="clear" w:color="auto" w:fill="auto"/>
          </w:tcPr>
          <w:p w14:paraId="0EDDB022"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Alkalmasság szakmai tevékenység végzésére</w:t>
            </w:r>
          </w:p>
        </w:tc>
        <w:tc>
          <w:tcPr>
            <w:tcW w:w="4645" w:type="dxa"/>
            <w:shd w:val="clear" w:color="auto" w:fill="auto"/>
          </w:tcPr>
          <w:p w14:paraId="69BABBAD"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46A636A5" w14:textId="77777777" w:rsidTr="00A7110F">
        <w:tc>
          <w:tcPr>
            <w:tcW w:w="4644" w:type="dxa"/>
            <w:shd w:val="clear" w:color="auto" w:fill="auto"/>
          </w:tcPr>
          <w:p w14:paraId="20BCB68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b/>
                <w:color w:val="auto"/>
                <w:sz w:val="20"/>
                <w:szCs w:val="20"/>
                <w:lang w:eastAsia="en-GB"/>
              </w:rPr>
              <w:t>1) Be van jegyezve</w:t>
            </w:r>
            <w:r w:rsidRPr="00523C23">
              <w:rPr>
                <w:rFonts w:ascii="Tahoma" w:hAnsi="Tahoma" w:cs="Tahoma"/>
                <w:color w:val="auto"/>
                <w:sz w:val="20"/>
                <w:szCs w:val="20"/>
                <w:lang w:eastAsia="en-GB"/>
              </w:rPr>
              <w:t xml:space="preserve"> a letelepedés helye szerinti tagállamának vonatkozó </w:t>
            </w:r>
            <w:r w:rsidRPr="00523C23">
              <w:rPr>
                <w:rFonts w:ascii="Tahoma" w:hAnsi="Tahoma" w:cs="Tahoma"/>
                <w:b/>
                <w:color w:val="auto"/>
                <w:sz w:val="20"/>
                <w:szCs w:val="20"/>
                <w:lang w:eastAsia="en-GB"/>
              </w:rPr>
              <w:t>szakmai vagy cégnyilvántartásába</w:t>
            </w:r>
            <w:r w:rsidRPr="00523C23">
              <w:rPr>
                <w:rFonts w:ascii="Tahoma" w:hAnsi="Tahoma" w:cs="Tahoma"/>
                <w:b/>
                <w:color w:val="auto"/>
                <w:sz w:val="20"/>
                <w:szCs w:val="20"/>
                <w:vertAlign w:val="superscript"/>
                <w:lang w:eastAsia="en-GB"/>
              </w:rPr>
              <w:footnoteReference w:id="51"/>
            </w:r>
            <w:r w:rsidRPr="00523C23">
              <w:rPr>
                <w:rFonts w:ascii="Tahoma" w:hAnsi="Tahoma" w:cs="Tahoma"/>
                <w:color w:val="auto"/>
                <w:sz w:val="20"/>
                <w:szCs w:val="20"/>
                <w:lang w:eastAsia="en-GB"/>
              </w:rPr>
              <w:t>:</w:t>
            </w:r>
          </w:p>
          <w:p w14:paraId="02B3E657"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Ha a vonatkozó információ elektronikusan elérhető, kérjük, adja meg a következő információkat:</w:t>
            </w:r>
          </w:p>
        </w:tc>
        <w:tc>
          <w:tcPr>
            <w:tcW w:w="4645" w:type="dxa"/>
            <w:shd w:val="clear" w:color="auto" w:fill="auto"/>
          </w:tcPr>
          <w:p w14:paraId="4A98440A" w14:textId="77777777" w:rsidR="00F121A8" w:rsidRPr="00523C23" w:rsidRDefault="00F121A8" w:rsidP="00A7110F">
            <w:pPr>
              <w:spacing w:before="60" w:after="60" w:line="240" w:lineRule="auto"/>
              <w:rPr>
                <w:rFonts w:ascii="Tahoma" w:hAnsi="Tahoma" w:cs="Tahoma"/>
                <w:i/>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p>
          <w:p w14:paraId="4E77027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(internetcím, a kibocsátó hatóság vagy testület, a dokumentáció pontos hivatkozási adatai): […</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p>
        </w:tc>
      </w:tr>
      <w:tr w:rsidR="00F121A8" w:rsidRPr="00523C23" w14:paraId="6A4C2A08" w14:textId="77777777" w:rsidTr="00A7110F">
        <w:tc>
          <w:tcPr>
            <w:tcW w:w="4644" w:type="dxa"/>
            <w:shd w:val="clear" w:color="auto" w:fill="auto"/>
          </w:tcPr>
          <w:p w14:paraId="718B203F"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2) Szolgáltatásnyújtásra irányuló szerződéseknél:</w:t>
            </w:r>
          </w:p>
          <w:p w14:paraId="0160F598"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A gazdasági szereplőnek meghatározott </w:t>
            </w:r>
            <w:r w:rsidRPr="00523C23">
              <w:rPr>
                <w:rFonts w:ascii="Tahoma" w:hAnsi="Tahoma" w:cs="Tahoma"/>
                <w:b/>
                <w:color w:val="auto"/>
                <w:sz w:val="20"/>
                <w:szCs w:val="20"/>
                <w:lang w:eastAsia="en-GB"/>
              </w:rPr>
              <w:t>engedéllyel</w:t>
            </w:r>
            <w:r w:rsidRPr="00523C23">
              <w:rPr>
                <w:rFonts w:ascii="Tahoma" w:hAnsi="Tahoma" w:cs="Tahoma"/>
                <w:color w:val="auto"/>
                <w:sz w:val="20"/>
                <w:szCs w:val="20"/>
                <w:lang w:eastAsia="en-GB"/>
              </w:rPr>
              <w:t xml:space="preserve"> kell-e rendelkeznie vagy meghatározott szervezet </w:t>
            </w:r>
            <w:r w:rsidRPr="00523C23">
              <w:rPr>
                <w:rFonts w:ascii="Tahoma" w:hAnsi="Tahoma" w:cs="Tahoma"/>
                <w:b/>
                <w:color w:val="auto"/>
                <w:sz w:val="20"/>
                <w:szCs w:val="20"/>
                <w:lang w:eastAsia="en-GB"/>
              </w:rPr>
              <w:t>tagjának</w:t>
            </w:r>
            <w:r w:rsidRPr="00523C23">
              <w:rPr>
                <w:rFonts w:ascii="Tahoma" w:hAnsi="Tahoma" w:cs="Tahoma"/>
                <w:color w:val="auto"/>
                <w:sz w:val="20"/>
                <w:szCs w:val="20"/>
                <w:lang w:eastAsia="en-GB"/>
              </w:rPr>
              <w:t xml:space="preserve"> kell-e lennie ahhoz, hogy a gazdasági szereplő letelepedési helye szerinti országban az adott szolgáltatást nyújthassa?</w:t>
            </w:r>
          </w:p>
          <w:p w14:paraId="7FBA807D"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i/>
                <w:color w:val="auto"/>
                <w:sz w:val="20"/>
                <w:szCs w:val="20"/>
                <w:lang w:eastAsia="en-GB"/>
              </w:rPr>
              <w:t>Ha a vonatkozó információ elektronikusan elérhető, kérjük, adja meg a következő információkat:</w:t>
            </w:r>
          </w:p>
        </w:tc>
        <w:tc>
          <w:tcPr>
            <w:tcW w:w="4645" w:type="dxa"/>
            <w:shd w:val="clear" w:color="auto" w:fill="auto"/>
          </w:tcPr>
          <w:p w14:paraId="30E02510"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t>[] Igen [] Nem</w:t>
            </w:r>
          </w:p>
          <w:p w14:paraId="21FA9A2D"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t xml:space="preserve">Ha igen, kérjük, adja meg, hogy ez miben áll, és jelezze, hogy a gazdasági szereplő rendelkezik-e ezzel: </w:t>
            </w:r>
            <w:proofErr w:type="gramStart"/>
            <w:r w:rsidRPr="00523C23">
              <w:rPr>
                <w:rFonts w:ascii="Tahoma" w:hAnsi="Tahoma" w:cs="Tahoma"/>
                <w:color w:val="auto"/>
                <w:sz w:val="20"/>
                <w:szCs w:val="20"/>
                <w:lang w:eastAsia="en-GB"/>
              </w:rPr>
              <w:t>[ …</w:t>
            </w:r>
            <w:proofErr w:type="gramEnd"/>
            <w:r w:rsidRPr="00523C23">
              <w:rPr>
                <w:rFonts w:ascii="Tahoma" w:hAnsi="Tahoma" w:cs="Tahoma"/>
                <w:color w:val="auto"/>
                <w:sz w:val="20"/>
                <w:szCs w:val="20"/>
                <w:lang w:eastAsia="en-GB"/>
              </w:rPr>
              <w:t>] [] Igen [] Nem</w:t>
            </w:r>
          </w:p>
          <w:p w14:paraId="25F96F24" w14:textId="77777777" w:rsidR="00F121A8" w:rsidRPr="00523C23" w:rsidRDefault="00F121A8" w:rsidP="00A7110F">
            <w:pPr>
              <w:spacing w:before="60" w:after="60" w:line="240" w:lineRule="auto"/>
              <w:rPr>
                <w:rFonts w:ascii="Tahoma" w:hAnsi="Tahoma" w:cs="Tahoma"/>
                <w:i/>
                <w:color w:val="auto"/>
                <w:sz w:val="20"/>
                <w:szCs w:val="20"/>
                <w:lang w:eastAsia="en-GB"/>
              </w:rPr>
            </w:pPr>
          </w:p>
          <w:p w14:paraId="6D2973C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(internetcím, a kibocsátó hatóság vagy testület, a dokumentáció pontos hivatkozási adatai): […</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p>
        </w:tc>
      </w:tr>
    </w:tbl>
    <w:p w14:paraId="06F55558"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lastRenderedPageBreak/>
        <w:t>B: Gazdasági és pénzügyi helyzet</w:t>
      </w:r>
    </w:p>
    <w:p w14:paraId="0CD7BBAE"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 gazdasági szereplőnek</w:t>
      </w:r>
      <w:r w:rsidRPr="00523C23">
        <w:rPr>
          <w:rFonts w:ascii="Tahoma" w:hAnsi="Tahoma" w:cs="Tahoma"/>
          <w:b/>
          <w:color w:val="auto"/>
          <w:sz w:val="20"/>
          <w:szCs w:val="20"/>
          <w:lang w:eastAsia="en-GB"/>
        </w:rPr>
        <w:t xml:space="preserve"> </w:t>
      </w:r>
      <w:r w:rsidRPr="00523C23">
        <w:rPr>
          <w:rFonts w:ascii="Tahoma" w:hAnsi="Tahoma" w:cs="Tahoma"/>
          <w:b/>
          <w:color w:val="auto"/>
          <w:sz w:val="20"/>
          <w:szCs w:val="20"/>
          <w:u w:val="single"/>
          <w:lang w:eastAsia="en-GB"/>
        </w:rPr>
        <w:t>kizárólag</w:t>
      </w:r>
      <w:r w:rsidRPr="00523C23">
        <w:rPr>
          <w:rFonts w:ascii="Tahoma" w:hAnsi="Tahoma" w:cs="Tahoma"/>
          <w:b/>
          <w:i/>
          <w:color w:val="auto"/>
          <w:sz w:val="20"/>
          <w:szCs w:val="20"/>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F121A8" w:rsidRPr="00523C23" w14:paraId="67F27A1A" w14:textId="77777777" w:rsidTr="00A7110F">
        <w:tc>
          <w:tcPr>
            <w:tcW w:w="4644" w:type="dxa"/>
            <w:shd w:val="clear" w:color="auto" w:fill="auto"/>
          </w:tcPr>
          <w:p w14:paraId="4B47CA37"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Gazdasági és pénzügyi helyzet</w:t>
            </w:r>
          </w:p>
        </w:tc>
        <w:tc>
          <w:tcPr>
            <w:tcW w:w="4645" w:type="dxa"/>
            <w:shd w:val="clear" w:color="auto" w:fill="auto"/>
          </w:tcPr>
          <w:p w14:paraId="1C258F2D"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4401AC46" w14:textId="77777777" w:rsidTr="00A7110F">
        <w:tc>
          <w:tcPr>
            <w:tcW w:w="4644" w:type="dxa"/>
            <w:shd w:val="clear" w:color="auto" w:fill="auto"/>
          </w:tcPr>
          <w:p w14:paraId="5C431F9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1a)</w:t>
            </w:r>
            <w:r w:rsidRPr="00523C23">
              <w:rPr>
                <w:rFonts w:ascii="Tahoma" w:hAnsi="Tahoma" w:cs="Tahoma"/>
                <w:strike/>
                <w:color w:val="auto"/>
                <w:sz w:val="20"/>
                <w:szCs w:val="20"/>
                <w:lang w:eastAsia="en-GB"/>
              </w:rPr>
              <w:t xml:space="preserve"> A gazdasági szereplő („általános”) </w:t>
            </w:r>
            <w:r w:rsidRPr="00523C23">
              <w:rPr>
                <w:rFonts w:ascii="Tahoma" w:hAnsi="Tahoma" w:cs="Tahoma"/>
                <w:b/>
                <w:strike/>
                <w:color w:val="auto"/>
                <w:sz w:val="20"/>
                <w:szCs w:val="20"/>
                <w:lang w:eastAsia="en-GB"/>
              </w:rPr>
              <w:t>éves árbevétele</w:t>
            </w:r>
            <w:r w:rsidRPr="00523C23">
              <w:rPr>
                <w:rFonts w:ascii="Tahoma" w:hAnsi="Tahoma" w:cs="Tahoma"/>
                <w:strike/>
                <w:color w:val="auto"/>
                <w:sz w:val="20"/>
                <w:szCs w:val="20"/>
                <w:lang w:eastAsia="en-GB"/>
              </w:rPr>
              <w:t xml:space="preserve"> a vonatkozó hirdetményben vagy a közbeszerzési dokumentumokban előírt számú pénzügyi évben a következő:</w:t>
            </w:r>
          </w:p>
          <w:p w14:paraId="161FF67E" w14:textId="77777777" w:rsidR="00F121A8" w:rsidRPr="00523C23" w:rsidRDefault="00F121A8" w:rsidP="00A7110F">
            <w:pPr>
              <w:spacing w:before="60" w:after="60" w:line="240" w:lineRule="auto"/>
              <w:rPr>
                <w:rFonts w:ascii="Tahoma" w:hAnsi="Tahoma" w:cs="Tahoma"/>
                <w:b/>
                <w:strike/>
                <w:color w:val="auto"/>
                <w:sz w:val="20"/>
                <w:szCs w:val="20"/>
                <w:u w:val="single"/>
                <w:lang w:eastAsia="en-GB"/>
              </w:rPr>
            </w:pPr>
            <w:r w:rsidRPr="00523C23">
              <w:rPr>
                <w:rFonts w:ascii="Tahoma" w:hAnsi="Tahoma" w:cs="Tahoma"/>
                <w:b/>
                <w:strike/>
                <w:color w:val="auto"/>
                <w:sz w:val="20"/>
                <w:szCs w:val="20"/>
                <w:u w:val="single"/>
                <w:lang w:eastAsia="en-GB"/>
              </w:rPr>
              <w:t>Vagy</w:t>
            </w:r>
          </w:p>
          <w:p w14:paraId="6340054E" w14:textId="77777777" w:rsidR="00F121A8" w:rsidRPr="00523C23" w:rsidRDefault="00F121A8" w:rsidP="00A7110F">
            <w:pPr>
              <w:spacing w:before="60" w:after="60" w:line="240" w:lineRule="auto"/>
              <w:rPr>
                <w:rFonts w:ascii="Tahoma" w:hAnsi="Tahoma" w:cs="Tahoma"/>
                <w:b/>
                <w:strike/>
                <w:color w:val="auto"/>
                <w:sz w:val="20"/>
                <w:szCs w:val="20"/>
                <w:lang w:eastAsia="en-GB"/>
              </w:rPr>
            </w:pPr>
            <w:r w:rsidRPr="00523C23">
              <w:rPr>
                <w:rFonts w:ascii="Tahoma" w:hAnsi="Tahoma" w:cs="Tahoma"/>
                <w:i/>
                <w:strike/>
                <w:color w:val="auto"/>
                <w:sz w:val="20"/>
                <w:szCs w:val="20"/>
                <w:lang w:eastAsia="en-GB"/>
              </w:rPr>
              <w:t>1b)</w:t>
            </w:r>
            <w:r w:rsidRPr="00523C23">
              <w:rPr>
                <w:rFonts w:ascii="Tahoma" w:hAnsi="Tahoma" w:cs="Tahoma"/>
                <w:strike/>
                <w:color w:val="auto"/>
                <w:sz w:val="20"/>
                <w:szCs w:val="20"/>
                <w:lang w:eastAsia="en-GB"/>
              </w:rPr>
              <w:t xml:space="preserve"> A gazdasági szereplő </w:t>
            </w:r>
            <w:r w:rsidRPr="00523C23">
              <w:rPr>
                <w:rFonts w:ascii="Tahoma" w:hAnsi="Tahoma" w:cs="Tahoma"/>
                <w:b/>
                <w:strike/>
                <w:color w:val="auto"/>
                <w:sz w:val="20"/>
                <w:szCs w:val="20"/>
                <w:lang w:eastAsia="en-GB"/>
              </w:rPr>
              <w:t>átlagos</w:t>
            </w:r>
            <w:r w:rsidRPr="00523C23">
              <w:rPr>
                <w:rFonts w:ascii="Tahoma" w:hAnsi="Tahoma" w:cs="Tahoma"/>
                <w:strike/>
                <w:color w:val="auto"/>
                <w:sz w:val="20"/>
                <w:szCs w:val="20"/>
                <w:lang w:eastAsia="en-GB"/>
              </w:rPr>
              <w:t xml:space="preserve"> </w:t>
            </w:r>
            <w:r w:rsidRPr="00523C23">
              <w:rPr>
                <w:rFonts w:ascii="Tahoma" w:hAnsi="Tahoma" w:cs="Tahoma"/>
                <w:b/>
                <w:strike/>
                <w:color w:val="auto"/>
                <w:sz w:val="20"/>
                <w:szCs w:val="20"/>
                <w:lang w:eastAsia="en-GB"/>
              </w:rPr>
              <w:t>éves árbevétele a vonatkozó hirdetményben vagy a közbeszerzési dokumentumokban előírt számú évben a következő</w:t>
            </w:r>
            <w:r w:rsidRPr="00523C23">
              <w:rPr>
                <w:rFonts w:ascii="Tahoma" w:hAnsi="Tahoma" w:cs="Tahoma"/>
                <w:b/>
                <w:strike/>
                <w:color w:val="auto"/>
                <w:sz w:val="20"/>
                <w:szCs w:val="20"/>
                <w:vertAlign w:val="superscript"/>
                <w:lang w:eastAsia="en-GB"/>
              </w:rPr>
              <w:footnoteReference w:id="52"/>
            </w:r>
            <w:r w:rsidRPr="00523C23">
              <w:rPr>
                <w:rFonts w:ascii="Tahoma" w:hAnsi="Tahoma" w:cs="Tahoma"/>
                <w:b/>
                <w:strike/>
                <w:color w:val="auto"/>
                <w:sz w:val="20"/>
                <w:szCs w:val="20"/>
                <w:lang w:eastAsia="en-GB"/>
              </w:rPr>
              <w:t xml:space="preserve"> (</w:t>
            </w:r>
            <w:r w:rsidRPr="00523C23">
              <w:rPr>
                <w:rFonts w:ascii="Tahoma" w:hAnsi="Tahoma" w:cs="Tahoma"/>
                <w:strike/>
                <w:color w:val="auto"/>
                <w:sz w:val="20"/>
                <w:szCs w:val="20"/>
                <w:lang w:eastAsia="en-GB"/>
              </w:rPr>
              <w:t>)</w:t>
            </w:r>
            <w:r w:rsidRPr="00523C23">
              <w:rPr>
                <w:rFonts w:ascii="Tahoma" w:hAnsi="Tahoma" w:cs="Tahoma"/>
                <w:b/>
                <w:strike/>
                <w:color w:val="auto"/>
                <w:sz w:val="20"/>
                <w:szCs w:val="20"/>
                <w:lang w:eastAsia="en-GB"/>
              </w:rPr>
              <w:t>:</w:t>
            </w:r>
          </w:p>
          <w:p w14:paraId="2A1870C2"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Ha a vonatkozó információ elektronikusan elérhető, kérjük, adja meg a következő információkat:</w:t>
            </w:r>
          </w:p>
        </w:tc>
        <w:tc>
          <w:tcPr>
            <w:tcW w:w="4645" w:type="dxa"/>
            <w:shd w:val="clear" w:color="auto" w:fill="auto"/>
          </w:tcPr>
          <w:p w14:paraId="06AA79C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 év: [……] </w:t>
            </w:r>
            <w:proofErr w:type="gramStart"/>
            <w:r w:rsidRPr="00523C23">
              <w:rPr>
                <w:rFonts w:ascii="Tahoma" w:hAnsi="Tahoma" w:cs="Tahoma"/>
                <w:strike/>
                <w:color w:val="auto"/>
                <w:sz w:val="20"/>
                <w:szCs w:val="20"/>
                <w:lang w:eastAsia="en-GB"/>
              </w:rPr>
              <w:t>árbevétel:[</w:t>
            </w:r>
            <w:proofErr w:type="gramEnd"/>
            <w:r w:rsidRPr="00523C23">
              <w:rPr>
                <w:rFonts w:ascii="Tahoma" w:hAnsi="Tahoma" w:cs="Tahoma"/>
                <w:strike/>
                <w:color w:val="auto"/>
                <w:sz w:val="20"/>
                <w:szCs w:val="20"/>
                <w:lang w:eastAsia="en-GB"/>
              </w:rPr>
              <w:t>……][…]pénznem</w:t>
            </w:r>
          </w:p>
          <w:p w14:paraId="550E7CB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év: [……] </w:t>
            </w:r>
            <w:proofErr w:type="gramStart"/>
            <w:r w:rsidRPr="00523C23">
              <w:rPr>
                <w:rFonts w:ascii="Tahoma" w:hAnsi="Tahoma" w:cs="Tahoma"/>
                <w:strike/>
                <w:color w:val="auto"/>
                <w:sz w:val="20"/>
                <w:szCs w:val="20"/>
                <w:lang w:eastAsia="en-GB"/>
              </w:rPr>
              <w:t>árbevétel:[</w:t>
            </w:r>
            <w:proofErr w:type="gramEnd"/>
            <w:r w:rsidRPr="00523C23">
              <w:rPr>
                <w:rFonts w:ascii="Tahoma" w:hAnsi="Tahoma" w:cs="Tahoma"/>
                <w:strike/>
                <w:color w:val="auto"/>
                <w:sz w:val="20"/>
                <w:szCs w:val="20"/>
                <w:lang w:eastAsia="en-GB"/>
              </w:rPr>
              <w:t>……][…]pénznem</w:t>
            </w:r>
          </w:p>
          <w:p w14:paraId="27D365E1"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év: [……] </w:t>
            </w:r>
            <w:proofErr w:type="gramStart"/>
            <w:r w:rsidRPr="00523C23">
              <w:rPr>
                <w:rFonts w:ascii="Tahoma" w:hAnsi="Tahoma" w:cs="Tahoma"/>
                <w:strike/>
                <w:color w:val="auto"/>
                <w:sz w:val="20"/>
                <w:szCs w:val="20"/>
                <w:lang w:eastAsia="en-GB"/>
              </w:rPr>
              <w:t>árbevétel:[</w:t>
            </w:r>
            <w:proofErr w:type="gramEnd"/>
            <w:r w:rsidRPr="00523C23">
              <w:rPr>
                <w:rFonts w:ascii="Tahoma" w:hAnsi="Tahoma" w:cs="Tahoma"/>
                <w:strike/>
                <w:color w:val="auto"/>
                <w:sz w:val="20"/>
                <w:szCs w:val="20"/>
                <w:lang w:eastAsia="en-GB"/>
              </w:rPr>
              <w:t>……][…]pénznem</w:t>
            </w:r>
          </w:p>
          <w:p w14:paraId="73F823B4"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br/>
              <w:t>(évek száma, átlagos árbevétel)</w:t>
            </w:r>
            <w:r w:rsidRPr="00523C23">
              <w:rPr>
                <w:rFonts w:ascii="Tahoma" w:hAnsi="Tahoma" w:cs="Tahoma"/>
                <w:b/>
                <w:strike/>
                <w:color w:val="auto"/>
                <w:sz w:val="20"/>
                <w:szCs w:val="20"/>
                <w:lang w:eastAsia="en-GB"/>
              </w:rPr>
              <w:t>:</w:t>
            </w:r>
            <w:r w:rsidRPr="00523C23">
              <w:rPr>
                <w:rFonts w:ascii="Tahoma" w:hAnsi="Tahoma" w:cs="Tahoma"/>
                <w:strike/>
                <w:color w:val="auto"/>
                <w:sz w:val="20"/>
                <w:szCs w:val="20"/>
                <w:lang w:eastAsia="en-GB"/>
              </w:rPr>
              <w:t xml:space="preserve"> [……</w:t>
            </w:r>
            <w:proofErr w:type="gramStart"/>
            <w:r w:rsidRPr="00523C23">
              <w:rPr>
                <w:rFonts w:ascii="Tahoma" w:hAnsi="Tahoma" w:cs="Tahoma"/>
                <w:strike/>
                <w:color w:val="auto"/>
                <w:sz w:val="20"/>
                <w:szCs w:val="20"/>
                <w:lang w:eastAsia="en-GB"/>
              </w:rPr>
              <w:t>],[</w:t>
            </w:r>
            <w:proofErr w:type="gramEnd"/>
            <w:r w:rsidRPr="00523C23">
              <w:rPr>
                <w:rFonts w:ascii="Tahoma" w:hAnsi="Tahoma" w:cs="Tahoma"/>
                <w:strike/>
                <w:color w:val="auto"/>
                <w:sz w:val="20"/>
                <w:szCs w:val="20"/>
                <w:lang w:eastAsia="en-GB"/>
              </w:rPr>
              <w:t>……][…]pénznem</w:t>
            </w:r>
          </w:p>
          <w:p w14:paraId="117EAEB9"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r w:rsidR="00F121A8" w:rsidRPr="00523C23" w14:paraId="1F162342" w14:textId="77777777" w:rsidTr="00A7110F">
        <w:tc>
          <w:tcPr>
            <w:tcW w:w="4644" w:type="dxa"/>
            <w:shd w:val="clear" w:color="auto" w:fill="auto"/>
          </w:tcPr>
          <w:p w14:paraId="0F3AD4B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2a)</w:t>
            </w:r>
            <w:r w:rsidRPr="00523C23">
              <w:rPr>
                <w:rFonts w:ascii="Tahoma" w:hAnsi="Tahoma" w:cs="Tahoma"/>
                <w:color w:val="auto"/>
                <w:sz w:val="20"/>
                <w:szCs w:val="20"/>
                <w:lang w:eastAsia="en-GB"/>
              </w:rPr>
              <w:t xml:space="preserve"> A gazdasági szereplő éves („specifikus”) </w:t>
            </w:r>
            <w:r w:rsidRPr="00523C23">
              <w:rPr>
                <w:rFonts w:ascii="Tahoma" w:hAnsi="Tahoma" w:cs="Tahoma"/>
                <w:b/>
                <w:color w:val="auto"/>
                <w:sz w:val="20"/>
                <w:szCs w:val="20"/>
                <w:lang w:eastAsia="en-GB"/>
              </w:rPr>
              <w:t>árbevétele a szerződés által érintett üzleti területre vonatkozóan</w:t>
            </w:r>
            <w:r w:rsidRPr="00523C23">
              <w:rPr>
                <w:rFonts w:ascii="Tahoma" w:hAnsi="Tahoma" w:cs="Tahoma"/>
                <w:color w:val="auto"/>
                <w:sz w:val="20"/>
                <w:szCs w:val="20"/>
                <w:lang w:eastAsia="en-GB"/>
              </w:rPr>
              <w:t>, a vonatkozó hirdetményben vagy a közbeszerzési dokumentumokban meghatározott módon az előírt pénzügyi évek tekintetében a következő:</w:t>
            </w:r>
          </w:p>
          <w:p w14:paraId="5EFE6D48"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Vagy</w:t>
            </w:r>
          </w:p>
          <w:p w14:paraId="61B33AF8" w14:textId="77777777" w:rsidR="00F121A8" w:rsidRPr="00523C23" w:rsidRDefault="00F121A8" w:rsidP="00A7110F">
            <w:pPr>
              <w:spacing w:before="60" w:after="60" w:line="240" w:lineRule="auto"/>
              <w:rPr>
                <w:rFonts w:ascii="Tahoma" w:hAnsi="Tahoma" w:cs="Tahoma"/>
                <w:b/>
                <w:color w:val="auto"/>
                <w:sz w:val="20"/>
                <w:szCs w:val="20"/>
                <w:lang w:eastAsia="en-GB"/>
              </w:rPr>
            </w:pPr>
            <w:r w:rsidRPr="00523C23">
              <w:rPr>
                <w:rFonts w:ascii="Tahoma" w:hAnsi="Tahoma" w:cs="Tahoma"/>
                <w:i/>
                <w:color w:val="auto"/>
                <w:sz w:val="20"/>
                <w:szCs w:val="20"/>
                <w:lang w:eastAsia="en-GB"/>
              </w:rPr>
              <w:t>2b)</w:t>
            </w:r>
            <w:r w:rsidRPr="00523C23">
              <w:rPr>
                <w:rFonts w:ascii="Tahoma" w:hAnsi="Tahoma" w:cs="Tahoma"/>
                <w:color w:val="auto"/>
                <w:sz w:val="20"/>
                <w:szCs w:val="20"/>
                <w:lang w:eastAsia="en-GB"/>
              </w:rPr>
              <w:t xml:space="preserve"> A gazdasági szereplő </w:t>
            </w:r>
            <w:r w:rsidRPr="00523C23">
              <w:rPr>
                <w:rFonts w:ascii="Tahoma" w:hAnsi="Tahoma" w:cs="Tahoma"/>
                <w:b/>
                <w:color w:val="auto"/>
                <w:sz w:val="20"/>
                <w:szCs w:val="20"/>
                <w:lang w:eastAsia="en-GB"/>
              </w:rPr>
              <w:t>átlagos</w:t>
            </w:r>
            <w:r w:rsidRPr="00523C23">
              <w:rPr>
                <w:rFonts w:ascii="Tahoma" w:hAnsi="Tahoma" w:cs="Tahoma"/>
                <w:color w:val="auto"/>
                <w:sz w:val="20"/>
                <w:szCs w:val="20"/>
                <w:lang w:eastAsia="en-GB"/>
              </w:rPr>
              <w:t xml:space="preserve"> </w:t>
            </w:r>
            <w:r w:rsidRPr="00523C23">
              <w:rPr>
                <w:rFonts w:ascii="Tahoma" w:hAnsi="Tahoma" w:cs="Tahoma"/>
                <w:b/>
                <w:color w:val="auto"/>
                <w:sz w:val="20"/>
                <w:szCs w:val="20"/>
                <w:lang w:eastAsia="en-GB"/>
              </w:rPr>
              <w:t>éves árbevétele a területen és a vonatkozó</w:t>
            </w:r>
            <w:r w:rsidRPr="00523C23">
              <w:rPr>
                <w:rFonts w:ascii="Tahoma" w:hAnsi="Tahoma" w:cs="Tahoma"/>
                <w:b/>
                <w:strike/>
                <w:color w:val="auto"/>
                <w:sz w:val="20"/>
                <w:szCs w:val="20"/>
                <w:lang w:eastAsia="en-GB"/>
              </w:rPr>
              <w:t xml:space="preserve"> </w:t>
            </w:r>
            <w:r w:rsidRPr="00523C23">
              <w:rPr>
                <w:rFonts w:ascii="Tahoma" w:hAnsi="Tahoma" w:cs="Tahoma"/>
                <w:b/>
                <w:color w:val="auto"/>
                <w:sz w:val="20"/>
                <w:szCs w:val="20"/>
                <w:lang w:eastAsia="en-GB"/>
              </w:rPr>
              <w:t>hirdetményben vagy a közbeszerzési dokumentumokban előírt számú évben a következő</w:t>
            </w:r>
            <w:r w:rsidRPr="00523C23">
              <w:rPr>
                <w:rFonts w:ascii="Tahoma" w:hAnsi="Tahoma" w:cs="Tahoma"/>
                <w:b/>
                <w:color w:val="auto"/>
                <w:sz w:val="20"/>
                <w:szCs w:val="20"/>
                <w:vertAlign w:val="superscript"/>
                <w:lang w:eastAsia="en-GB"/>
              </w:rPr>
              <w:footnoteReference w:id="53"/>
            </w:r>
            <w:r w:rsidRPr="00523C23">
              <w:rPr>
                <w:rFonts w:ascii="Tahoma" w:hAnsi="Tahoma" w:cs="Tahoma"/>
                <w:b/>
                <w:color w:val="auto"/>
                <w:sz w:val="20"/>
                <w:szCs w:val="20"/>
                <w:lang w:eastAsia="en-GB"/>
              </w:rPr>
              <w:t>:</w:t>
            </w:r>
          </w:p>
          <w:p w14:paraId="33EA37CD"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color w:val="auto"/>
                <w:sz w:val="20"/>
                <w:szCs w:val="20"/>
                <w:lang w:eastAsia="en-GB"/>
              </w:rPr>
              <w:t>Ha a vonatkozó információ elektronikusan elérhető, kérjük, adja meg a következő információkat:</w:t>
            </w:r>
          </w:p>
        </w:tc>
        <w:tc>
          <w:tcPr>
            <w:tcW w:w="4645" w:type="dxa"/>
            <w:shd w:val="clear" w:color="auto" w:fill="auto"/>
          </w:tcPr>
          <w:p w14:paraId="3B6B890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 év: [……] </w:t>
            </w:r>
            <w:proofErr w:type="gramStart"/>
            <w:r w:rsidRPr="00523C23">
              <w:rPr>
                <w:rFonts w:ascii="Tahoma" w:hAnsi="Tahoma" w:cs="Tahoma"/>
                <w:color w:val="auto"/>
                <w:sz w:val="20"/>
                <w:szCs w:val="20"/>
                <w:lang w:eastAsia="en-GB"/>
              </w:rPr>
              <w:t>árbevétel:[</w:t>
            </w:r>
            <w:proofErr w:type="gramEnd"/>
            <w:r w:rsidRPr="00523C23">
              <w:rPr>
                <w:rFonts w:ascii="Tahoma" w:hAnsi="Tahoma" w:cs="Tahoma"/>
                <w:color w:val="auto"/>
                <w:sz w:val="20"/>
                <w:szCs w:val="20"/>
                <w:lang w:eastAsia="en-GB"/>
              </w:rPr>
              <w:t>……][…]pénznem</w:t>
            </w:r>
          </w:p>
          <w:p w14:paraId="27752F1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év: [……] </w:t>
            </w:r>
            <w:proofErr w:type="gramStart"/>
            <w:r w:rsidRPr="00523C23">
              <w:rPr>
                <w:rFonts w:ascii="Tahoma" w:hAnsi="Tahoma" w:cs="Tahoma"/>
                <w:color w:val="auto"/>
                <w:sz w:val="20"/>
                <w:szCs w:val="20"/>
                <w:lang w:eastAsia="en-GB"/>
              </w:rPr>
              <w:t>árbevétel:[</w:t>
            </w:r>
            <w:proofErr w:type="gramEnd"/>
            <w:r w:rsidRPr="00523C23">
              <w:rPr>
                <w:rFonts w:ascii="Tahoma" w:hAnsi="Tahoma" w:cs="Tahoma"/>
                <w:color w:val="auto"/>
                <w:sz w:val="20"/>
                <w:szCs w:val="20"/>
                <w:lang w:eastAsia="en-GB"/>
              </w:rPr>
              <w:t>……][…]pénznem</w:t>
            </w:r>
          </w:p>
          <w:p w14:paraId="559CFCE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év: [……] </w:t>
            </w:r>
            <w:proofErr w:type="gramStart"/>
            <w:r w:rsidRPr="00523C23">
              <w:rPr>
                <w:rFonts w:ascii="Tahoma" w:hAnsi="Tahoma" w:cs="Tahoma"/>
                <w:color w:val="auto"/>
                <w:sz w:val="20"/>
                <w:szCs w:val="20"/>
                <w:lang w:eastAsia="en-GB"/>
              </w:rPr>
              <w:t>árbevétel:[</w:t>
            </w:r>
            <w:proofErr w:type="gramEnd"/>
            <w:r w:rsidRPr="00523C23">
              <w:rPr>
                <w:rFonts w:ascii="Tahoma" w:hAnsi="Tahoma" w:cs="Tahoma"/>
                <w:color w:val="auto"/>
                <w:sz w:val="20"/>
                <w:szCs w:val="20"/>
                <w:lang w:eastAsia="en-GB"/>
              </w:rPr>
              <w:t>……][…]pénznem</w:t>
            </w:r>
          </w:p>
          <w:p w14:paraId="029FA29C"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w:t>
            </w:r>
            <w:r w:rsidRPr="00523C23">
              <w:rPr>
                <w:rFonts w:ascii="Tahoma" w:hAnsi="Tahoma" w:cs="Tahoma"/>
                <w:color w:val="auto"/>
                <w:sz w:val="20"/>
                <w:szCs w:val="20"/>
                <w:lang w:eastAsia="en-GB"/>
              </w:rPr>
              <w:t>évek száma, átlagos árbevétel): [……</w:t>
            </w:r>
            <w:proofErr w:type="gramStart"/>
            <w:r w:rsidRPr="00523C23">
              <w:rPr>
                <w:rFonts w:ascii="Tahoma" w:hAnsi="Tahoma" w:cs="Tahoma"/>
                <w:color w:val="auto"/>
                <w:sz w:val="20"/>
                <w:szCs w:val="20"/>
                <w:lang w:eastAsia="en-GB"/>
              </w:rPr>
              <w:t>],[</w:t>
            </w:r>
            <w:proofErr w:type="gramEnd"/>
            <w:r w:rsidRPr="00523C23">
              <w:rPr>
                <w:rFonts w:ascii="Tahoma" w:hAnsi="Tahoma" w:cs="Tahoma"/>
                <w:color w:val="auto"/>
                <w:sz w:val="20"/>
                <w:szCs w:val="20"/>
                <w:lang w:eastAsia="en-GB"/>
              </w:rPr>
              <w:t>……][…]pénznem</w:t>
            </w:r>
          </w:p>
          <w:p w14:paraId="412DE8FA" w14:textId="77777777" w:rsidR="00F121A8" w:rsidRPr="00523C23" w:rsidRDefault="00F121A8" w:rsidP="00A7110F">
            <w:pPr>
              <w:spacing w:before="60" w:after="60" w:line="240" w:lineRule="auto"/>
              <w:rPr>
                <w:rFonts w:ascii="Tahoma" w:hAnsi="Tahoma" w:cs="Tahoma"/>
                <w:color w:val="auto"/>
                <w:sz w:val="20"/>
                <w:szCs w:val="20"/>
                <w:lang w:eastAsia="en-GB"/>
              </w:rPr>
            </w:pPr>
          </w:p>
          <w:p w14:paraId="194FA26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color w:val="auto"/>
                <w:sz w:val="20"/>
                <w:szCs w:val="20"/>
                <w:lang w:eastAsia="en-GB"/>
              </w:rPr>
              <w:t>(internetcím, a kibocsátó hatóság vagy testület, a dokumentáció pontos hivatkozási adatai): […</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p>
        </w:tc>
      </w:tr>
      <w:tr w:rsidR="00F121A8" w:rsidRPr="00523C23" w14:paraId="648D7BE3" w14:textId="77777777" w:rsidTr="00A7110F">
        <w:tc>
          <w:tcPr>
            <w:tcW w:w="4644" w:type="dxa"/>
            <w:shd w:val="clear" w:color="auto" w:fill="auto"/>
          </w:tcPr>
          <w:p w14:paraId="2F536CA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2E7BF5B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2832BBFB" w14:textId="77777777" w:rsidTr="00A7110F">
        <w:tc>
          <w:tcPr>
            <w:tcW w:w="4644" w:type="dxa"/>
            <w:shd w:val="clear" w:color="auto" w:fill="auto"/>
          </w:tcPr>
          <w:p w14:paraId="22D6A59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4) A vonatkozó hirdetményben vagy a közbeszerzési dokumentumokban meghatározott </w:t>
            </w:r>
            <w:r w:rsidRPr="00523C23">
              <w:rPr>
                <w:rFonts w:ascii="Tahoma" w:hAnsi="Tahoma" w:cs="Tahoma"/>
                <w:b/>
                <w:strike/>
                <w:color w:val="auto"/>
                <w:sz w:val="20"/>
                <w:szCs w:val="20"/>
                <w:lang w:eastAsia="en-GB"/>
              </w:rPr>
              <w:t>pénzügyi mutatók</w:t>
            </w:r>
            <w:r w:rsidRPr="00523C23">
              <w:rPr>
                <w:rFonts w:ascii="Tahoma" w:hAnsi="Tahoma" w:cs="Tahoma"/>
                <w:b/>
                <w:strike/>
                <w:color w:val="auto"/>
                <w:sz w:val="20"/>
                <w:szCs w:val="20"/>
                <w:vertAlign w:val="superscript"/>
                <w:lang w:eastAsia="en-GB"/>
              </w:rPr>
              <w:footnoteReference w:id="54"/>
            </w:r>
            <w:r w:rsidRPr="00523C23">
              <w:rPr>
                <w:rFonts w:ascii="Tahoma" w:hAnsi="Tahoma" w:cs="Tahoma"/>
                <w:strike/>
                <w:color w:val="auto"/>
                <w:sz w:val="20"/>
                <w:szCs w:val="20"/>
                <w:lang w:eastAsia="en-GB"/>
              </w:rPr>
              <w:t xml:space="preserve"> tekintetében a gazdasági szereplő kijelenti, hogy az előírt mutató(k) tényleges értéke(i) a következő(k):</w:t>
            </w:r>
          </w:p>
          <w:p w14:paraId="1F9B111C"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lastRenderedPageBreak/>
              <w:t>Ha a vonatkozó információ elektronikusan elérhető, kérjük, adja meg a következő információkat:</w:t>
            </w:r>
          </w:p>
        </w:tc>
        <w:tc>
          <w:tcPr>
            <w:tcW w:w="4645" w:type="dxa"/>
            <w:shd w:val="clear" w:color="auto" w:fill="auto"/>
          </w:tcPr>
          <w:p w14:paraId="1AEC19B2"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(az előírt mutató azonosítása – x és y</w:t>
            </w:r>
            <w:r w:rsidRPr="00523C23">
              <w:rPr>
                <w:rFonts w:ascii="Tahoma" w:hAnsi="Tahoma" w:cs="Tahoma"/>
                <w:strike/>
                <w:color w:val="auto"/>
                <w:sz w:val="20"/>
                <w:szCs w:val="20"/>
                <w:vertAlign w:val="superscript"/>
                <w:lang w:eastAsia="en-GB"/>
              </w:rPr>
              <w:footnoteReference w:id="55"/>
            </w:r>
            <w:r w:rsidRPr="00523C23">
              <w:rPr>
                <w:rFonts w:ascii="Tahoma" w:hAnsi="Tahoma" w:cs="Tahoma"/>
                <w:strike/>
                <w:color w:val="auto"/>
                <w:sz w:val="20"/>
                <w:szCs w:val="20"/>
                <w:lang w:eastAsia="en-GB"/>
              </w:rPr>
              <w:t xml:space="preserve"> aránya - és az érték):</w:t>
            </w:r>
          </w:p>
          <w:p w14:paraId="6EA26FD1" w14:textId="77777777" w:rsidR="00F121A8" w:rsidRPr="00523C23" w:rsidRDefault="00F121A8" w:rsidP="00A7110F">
            <w:pPr>
              <w:spacing w:before="60" w:after="60" w:line="240" w:lineRule="auto"/>
              <w:rPr>
                <w:rFonts w:ascii="Tahoma" w:hAnsi="Tahoma" w:cs="Tahoma"/>
                <w:i/>
                <w:strike/>
                <w:color w:val="auto"/>
                <w:sz w:val="20"/>
                <w:szCs w:val="20"/>
                <w:lang w:eastAsia="en-GB"/>
              </w:rPr>
            </w:pPr>
            <w:r w:rsidRPr="00523C23">
              <w:rPr>
                <w:rFonts w:ascii="Tahoma" w:hAnsi="Tahoma" w:cs="Tahoma"/>
                <w:strike/>
                <w:color w:val="auto"/>
                <w:sz w:val="20"/>
                <w:szCs w:val="20"/>
                <w:lang w:eastAsia="en-GB"/>
              </w:rPr>
              <w:t>[……], [……]</w:t>
            </w:r>
            <w:r w:rsidRPr="00523C23">
              <w:rPr>
                <w:rFonts w:ascii="Tahoma" w:hAnsi="Tahoma" w:cs="Tahoma"/>
                <w:strike/>
                <w:color w:val="auto"/>
                <w:sz w:val="20"/>
                <w:szCs w:val="20"/>
                <w:vertAlign w:val="superscript"/>
                <w:lang w:eastAsia="en-GB"/>
              </w:rPr>
              <w:footnoteReference w:id="56"/>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p>
          <w:p w14:paraId="68A8A0EE"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lastRenderedPageBreak/>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r w:rsidR="00F121A8" w:rsidRPr="00523C23" w14:paraId="5C7732B9" w14:textId="77777777" w:rsidTr="00A7110F">
        <w:tc>
          <w:tcPr>
            <w:tcW w:w="4644" w:type="dxa"/>
            <w:shd w:val="clear" w:color="auto" w:fill="auto"/>
          </w:tcPr>
          <w:p w14:paraId="3D6246C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 xml:space="preserve">5) </w:t>
            </w:r>
            <w:r w:rsidRPr="00523C23">
              <w:rPr>
                <w:rFonts w:ascii="Tahoma" w:hAnsi="Tahoma" w:cs="Tahoma"/>
                <w:b/>
                <w:strike/>
                <w:color w:val="auto"/>
                <w:sz w:val="20"/>
                <w:szCs w:val="20"/>
                <w:lang w:eastAsia="en-GB"/>
              </w:rPr>
              <w:t>Szakmai felelősségbiztosításának</w:t>
            </w:r>
            <w:r w:rsidRPr="00523C23">
              <w:rPr>
                <w:rFonts w:ascii="Tahoma" w:hAnsi="Tahoma" w:cs="Tahoma"/>
                <w:strike/>
                <w:color w:val="auto"/>
                <w:sz w:val="20"/>
                <w:szCs w:val="20"/>
                <w:lang w:eastAsia="en-GB"/>
              </w:rPr>
              <w:t xml:space="preserve"> biztosítási összege a következő:</w:t>
            </w:r>
          </w:p>
          <w:p w14:paraId="7E421BC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Ha a vonatkozó információ elektronikusan elérhető, kérjük,</w:t>
            </w:r>
            <w:r w:rsidRPr="00523C23">
              <w:rPr>
                <w:rFonts w:ascii="Tahoma" w:hAnsi="Tahoma" w:cs="Tahoma"/>
                <w:strike/>
                <w:color w:val="auto"/>
                <w:sz w:val="20"/>
                <w:szCs w:val="20"/>
                <w:lang w:eastAsia="en-GB"/>
              </w:rPr>
              <w:t xml:space="preserve"> </w:t>
            </w:r>
            <w:r w:rsidRPr="00523C23">
              <w:rPr>
                <w:rFonts w:ascii="Tahoma" w:hAnsi="Tahoma" w:cs="Tahoma"/>
                <w:i/>
                <w:strike/>
                <w:color w:val="auto"/>
                <w:sz w:val="20"/>
                <w:szCs w:val="20"/>
                <w:lang w:eastAsia="en-GB"/>
              </w:rPr>
              <w:t>adja meg a következő információkat:</w:t>
            </w:r>
          </w:p>
        </w:tc>
        <w:tc>
          <w:tcPr>
            <w:tcW w:w="4645" w:type="dxa"/>
            <w:shd w:val="clear" w:color="auto" w:fill="auto"/>
          </w:tcPr>
          <w:p w14:paraId="4930992E"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w:t>
            </w:r>
            <w:proofErr w:type="gramStart"/>
            <w:r w:rsidRPr="00523C23">
              <w:rPr>
                <w:rFonts w:ascii="Tahoma" w:hAnsi="Tahoma" w:cs="Tahoma"/>
                <w:strike/>
                <w:color w:val="auto"/>
                <w:sz w:val="20"/>
                <w:szCs w:val="20"/>
                <w:lang w:eastAsia="en-GB"/>
              </w:rPr>
              <w:t>],[</w:t>
            </w:r>
            <w:proofErr w:type="gramEnd"/>
            <w:r w:rsidRPr="00523C23">
              <w:rPr>
                <w:rFonts w:ascii="Tahoma" w:hAnsi="Tahoma" w:cs="Tahoma"/>
                <w:strike/>
                <w:color w:val="auto"/>
                <w:sz w:val="20"/>
                <w:szCs w:val="20"/>
                <w:lang w:eastAsia="en-GB"/>
              </w:rPr>
              <w:t>……][…]pénznem</w:t>
            </w:r>
          </w:p>
          <w:p w14:paraId="68714529"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r w:rsidR="00F121A8" w:rsidRPr="00523C23" w14:paraId="11C5AC82" w14:textId="77777777" w:rsidTr="00A7110F">
        <w:tc>
          <w:tcPr>
            <w:tcW w:w="4644" w:type="dxa"/>
            <w:shd w:val="clear" w:color="auto" w:fill="auto"/>
          </w:tcPr>
          <w:p w14:paraId="63E1D49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6) Az </w:t>
            </w:r>
            <w:r w:rsidRPr="00523C23">
              <w:rPr>
                <w:rFonts w:ascii="Tahoma" w:hAnsi="Tahoma" w:cs="Tahoma"/>
                <w:b/>
                <w:color w:val="auto"/>
                <w:sz w:val="20"/>
                <w:szCs w:val="20"/>
                <w:lang w:eastAsia="en-GB"/>
              </w:rPr>
              <w:t>esetleges</w:t>
            </w:r>
            <w:r w:rsidRPr="00523C23">
              <w:rPr>
                <w:rFonts w:ascii="Tahoma" w:hAnsi="Tahoma" w:cs="Tahoma"/>
                <w:color w:val="auto"/>
                <w:sz w:val="20"/>
                <w:szCs w:val="20"/>
                <w:lang w:eastAsia="en-GB"/>
              </w:rPr>
              <w:t xml:space="preserve"> </w:t>
            </w:r>
            <w:r w:rsidRPr="00523C23">
              <w:rPr>
                <w:rFonts w:ascii="Tahoma" w:hAnsi="Tahoma" w:cs="Tahoma"/>
                <w:b/>
                <w:color w:val="auto"/>
                <w:sz w:val="20"/>
                <w:szCs w:val="20"/>
                <w:lang w:eastAsia="en-GB"/>
              </w:rPr>
              <w:t>egyéb gazdasági vagy pénzügyi követelmények</w:t>
            </w:r>
            <w:r w:rsidRPr="00523C23">
              <w:rPr>
                <w:rFonts w:ascii="Tahoma" w:hAnsi="Tahoma" w:cs="Tahoma"/>
                <w:color w:val="auto"/>
                <w:sz w:val="20"/>
                <w:szCs w:val="20"/>
                <w:lang w:eastAsia="en-GB"/>
              </w:rPr>
              <w:t xml:space="preserve"> tekintetében, amelyeket a vonatkozó hirdetményben vagy a közbeszerzési dokumentumokban meghatároztak, a gazdasági szereplő kijelenti a következőket:</w:t>
            </w:r>
          </w:p>
          <w:p w14:paraId="69A4DE6C"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color w:val="auto"/>
                <w:sz w:val="20"/>
                <w:szCs w:val="20"/>
                <w:lang w:eastAsia="en-GB"/>
              </w:rPr>
              <w:t xml:space="preserve">Ha a vonatkozó hirdetményben vagy a közbeszerzési dokumentumokban </w:t>
            </w:r>
            <w:r w:rsidRPr="00523C23">
              <w:rPr>
                <w:rFonts w:ascii="Tahoma" w:hAnsi="Tahoma" w:cs="Tahoma"/>
                <w:b/>
                <w:i/>
                <w:color w:val="auto"/>
                <w:sz w:val="20"/>
                <w:szCs w:val="20"/>
                <w:lang w:eastAsia="en-GB"/>
              </w:rPr>
              <w:t>esetlegesen</w:t>
            </w:r>
            <w:r w:rsidRPr="00523C23">
              <w:rPr>
                <w:rFonts w:ascii="Tahoma" w:hAnsi="Tahoma" w:cs="Tahoma"/>
                <w:i/>
                <w:color w:val="auto"/>
                <w:sz w:val="20"/>
                <w:szCs w:val="20"/>
                <w:lang w:eastAsia="en-GB"/>
              </w:rPr>
              <w:t xml:space="preserve"> meghatározott vonatkozó dokumentáció elektronikus formában rendelkezésre áll, kérjük, adja meg a következő információkat:</w:t>
            </w:r>
          </w:p>
        </w:tc>
        <w:tc>
          <w:tcPr>
            <w:tcW w:w="4645" w:type="dxa"/>
            <w:shd w:val="clear" w:color="auto" w:fill="auto"/>
          </w:tcPr>
          <w:p w14:paraId="74F5B8F6"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color w:val="auto"/>
                <w:sz w:val="20"/>
                <w:szCs w:val="20"/>
                <w:lang w:eastAsia="en-GB"/>
              </w:rPr>
              <w:t>[……]</w:t>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i/>
                <w:color w:val="auto"/>
                <w:sz w:val="20"/>
                <w:szCs w:val="20"/>
                <w:lang w:eastAsia="en-GB"/>
              </w:rPr>
              <w:t>(internetcím, a kibocsátó hatóság vagy testület, a dokumentáció pontos hivatkozási adatai): […</w:t>
            </w:r>
            <w:proofErr w:type="gramStart"/>
            <w:r w:rsidRPr="00523C23">
              <w:rPr>
                <w:rFonts w:ascii="Tahoma" w:hAnsi="Tahoma" w:cs="Tahoma"/>
                <w:i/>
                <w:color w:val="auto"/>
                <w:sz w:val="20"/>
                <w:szCs w:val="20"/>
                <w:lang w:eastAsia="en-GB"/>
              </w:rPr>
              <w:t>…][</w:t>
            </w:r>
            <w:proofErr w:type="gramEnd"/>
            <w:r w:rsidRPr="00523C23">
              <w:rPr>
                <w:rFonts w:ascii="Tahoma" w:hAnsi="Tahoma" w:cs="Tahoma"/>
                <w:i/>
                <w:color w:val="auto"/>
                <w:sz w:val="20"/>
                <w:szCs w:val="20"/>
                <w:lang w:eastAsia="en-GB"/>
              </w:rPr>
              <w:t>……][……]</w:t>
            </w:r>
          </w:p>
        </w:tc>
      </w:tr>
    </w:tbl>
    <w:p w14:paraId="6777A382" w14:textId="77777777" w:rsidR="00F121A8" w:rsidRPr="00523C23" w:rsidRDefault="00F121A8" w:rsidP="00F121A8">
      <w:pPr>
        <w:spacing w:before="60" w:after="60" w:line="240" w:lineRule="auto"/>
        <w:rPr>
          <w:rFonts w:ascii="Tahoma" w:hAnsi="Tahoma" w:cs="Tahoma"/>
          <w:color w:val="auto"/>
          <w:sz w:val="20"/>
          <w:szCs w:val="20"/>
          <w:lang w:eastAsia="en-GB"/>
        </w:rPr>
      </w:pPr>
    </w:p>
    <w:p w14:paraId="73C8997A"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C: Technikai és szakmai alkalmasság</w:t>
      </w:r>
    </w:p>
    <w:p w14:paraId="71B4C2B2"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 xml:space="preserve">A gazdasági szereplőnek </w:t>
      </w:r>
      <w:r w:rsidRPr="00523C23">
        <w:rPr>
          <w:rFonts w:ascii="Tahoma" w:hAnsi="Tahoma" w:cs="Tahoma"/>
          <w:b/>
          <w:color w:val="auto"/>
          <w:sz w:val="20"/>
          <w:szCs w:val="20"/>
          <w:u w:val="single"/>
          <w:lang w:eastAsia="en-GB"/>
        </w:rPr>
        <w:t>kizárólag</w:t>
      </w:r>
      <w:r w:rsidRPr="00523C23">
        <w:rPr>
          <w:rFonts w:ascii="Tahoma" w:hAnsi="Tahoma" w:cs="Tahoma"/>
          <w:b/>
          <w:i/>
          <w:color w:val="auto"/>
          <w:sz w:val="20"/>
          <w:szCs w:val="20"/>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F121A8" w:rsidRPr="00523C23" w14:paraId="0AC96064" w14:textId="77777777" w:rsidTr="00A7110F">
        <w:tc>
          <w:tcPr>
            <w:tcW w:w="4644" w:type="dxa"/>
            <w:shd w:val="clear" w:color="auto" w:fill="auto"/>
          </w:tcPr>
          <w:p w14:paraId="3E9E1DBA" w14:textId="77777777" w:rsidR="00F121A8" w:rsidRPr="00523C23" w:rsidRDefault="00F121A8" w:rsidP="00A7110F">
            <w:pPr>
              <w:spacing w:before="60" w:after="60" w:line="240" w:lineRule="auto"/>
              <w:rPr>
                <w:rFonts w:ascii="Tahoma" w:hAnsi="Tahoma" w:cs="Tahoma"/>
                <w:b/>
                <w:i/>
                <w:color w:val="auto"/>
                <w:sz w:val="20"/>
                <w:szCs w:val="20"/>
                <w:lang w:eastAsia="en-GB"/>
              </w:rPr>
            </w:pPr>
            <w:bookmarkStart w:id="72" w:name="_DV_M4300"/>
            <w:bookmarkStart w:id="73" w:name="_DV_M4301"/>
            <w:bookmarkEnd w:id="72"/>
            <w:bookmarkEnd w:id="73"/>
            <w:r w:rsidRPr="00523C23">
              <w:rPr>
                <w:rFonts w:ascii="Tahoma" w:hAnsi="Tahoma" w:cs="Tahoma"/>
                <w:b/>
                <w:i/>
                <w:color w:val="auto"/>
                <w:sz w:val="20"/>
                <w:szCs w:val="20"/>
                <w:lang w:eastAsia="en-GB"/>
              </w:rPr>
              <w:t>Technikai és szakmai alkalmasság</w:t>
            </w:r>
          </w:p>
        </w:tc>
        <w:tc>
          <w:tcPr>
            <w:tcW w:w="4645" w:type="dxa"/>
            <w:shd w:val="clear" w:color="auto" w:fill="auto"/>
          </w:tcPr>
          <w:p w14:paraId="52E7342C"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690EAFC8" w14:textId="77777777" w:rsidTr="00A7110F">
        <w:tc>
          <w:tcPr>
            <w:tcW w:w="4644" w:type="dxa"/>
            <w:shd w:val="clear" w:color="auto" w:fill="auto"/>
          </w:tcPr>
          <w:p w14:paraId="6A839F16"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1a)</w:t>
            </w:r>
            <w:r w:rsidRPr="00523C23">
              <w:rPr>
                <w:rFonts w:ascii="Tahoma" w:hAnsi="Tahoma" w:cs="Tahoma"/>
                <w:strike/>
                <w:color w:val="auto"/>
                <w:sz w:val="20"/>
                <w:szCs w:val="20"/>
                <w:lang w:eastAsia="en-GB"/>
              </w:rPr>
              <w:t xml:space="preserve"> Csak </w:t>
            </w:r>
            <w:r w:rsidRPr="00523C23">
              <w:rPr>
                <w:rFonts w:ascii="Tahoma" w:hAnsi="Tahoma" w:cs="Tahoma"/>
                <w:b/>
                <w:i/>
                <w:strike/>
                <w:color w:val="auto"/>
                <w:sz w:val="20"/>
                <w:szCs w:val="20"/>
                <w:lang w:eastAsia="en-GB"/>
              </w:rPr>
              <w:t xml:space="preserve">építési beruházásra vonatkozó közbeszerzési szerződések </w:t>
            </w:r>
            <w:r w:rsidRPr="00523C23">
              <w:rPr>
                <w:rFonts w:ascii="Tahoma" w:hAnsi="Tahoma" w:cs="Tahoma"/>
                <w:b/>
                <w:strike/>
                <w:color w:val="auto"/>
                <w:sz w:val="20"/>
                <w:szCs w:val="20"/>
                <w:lang w:eastAsia="en-GB"/>
              </w:rPr>
              <w:t>esetében</w:t>
            </w:r>
            <w:r w:rsidRPr="00523C23">
              <w:rPr>
                <w:rFonts w:ascii="Tahoma" w:hAnsi="Tahoma" w:cs="Tahoma"/>
                <w:strike/>
                <w:color w:val="auto"/>
                <w:sz w:val="20"/>
                <w:szCs w:val="20"/>
                <w:lang w:eastAsia="en-GB"/>
              </w:rPr>
              <w:t>:</w:t>
            </w:r>
          </w:p>
          <w:p w14:paraId="567B0920"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A referencia-időszak folyamán</w:t>
            </w:r>
            <w:r w:rsidRPr="00523C23">
              <w:rPr>
                <w:rFonts w:ascii="Tahoma" w:hAnsi="Tahoma" w:cs="Tahoma"/>
                <w:strike/>
                <w:color w:val="auto"/>
                <w:sz w:val="20"/>
                <w:szCs w:val="20"/>
                <w:vertAlign w:val="superscript"/>
                <w:lang w:eastAsia="en-GB"/>
              </w:rPr>
              <w:footnoteReference w:id="57"/>
            </w:r>
            <w:r w:rsidRPr="00523C23">
              <w:rPr>
                <w:rFonts w:ascii="Tahoma" w:hAnsi="Tahoma" w:cs="Tahoma"/>
                <w:strike/>
                <w:color w:val="auto"/>
                <w:sz w:val="20"/>
                <w:szCs w:val="20"/>
                <w:lang w:eastAsia="en-GB"/>
              </w:rPr>
              <w:t xml:space="preserve"> a gazdasági szereplő </w:t>
            </w:r>
            <w:r w:rsidRPr="00523C23">
              <w:rPr>
                <w:rFonts w:ascii="Tahoma" w:hAnsi="Tahoma" w:cs="Tahoma"/>
                <w:b/>
                <w:strike/>
                <w:color w:val="auto"/>
                <w:sz w:val="20"/>
                <w:szCs w:val="20"/>
                <w:lang w:eastAsia="en-GB"/>
              </w:rPr>
              <w:t>a meghatározott típusú munkákból a következőket végezte</w:t>
            </w:r>
            <w:r w:rsidRPr="00523C23">
              <w:rPr>
                <w:rFonts w:ascii="Tahoma" w:hAnsi="Tahoma" w:cs="Tahoma"/>
                <w:strike/>
                <w:color w:val="auto"/>
                <w:sz w:val="20"/>
                <w:szCs w:val="20"/>
                <w:lang w:eastAsia="en-GB"/>
              </w:rPr>
              <w:t>:</w:t>
            </w:r>
          </w:p>
          <w:p w14:paraId="4919ED50"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02B1E3FE"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Évek száma (ezt az időszakot a vonatkozó hirdetmény vagy a közbeszerzési dokumentumok határozzák meg): […]</w:t>
            </w:r>
          </w:p>
          <w:p w14:paraId="7D843726" w14:textId="77777777" w:rsidR="00F121A8" w:rsidRPr="00523C23" w:rsidRDefault="00F121A8" w:rsidP="00A7110F">
            <w:pPr>
              <w:spacing w:before="60" w:after="60" w:line="240" w:lineRule="auto"/>
              <w:rPr>
                <w:rFonts w:ascii="Tahoma" w:hAnsi="Tahoma" w:cs="Tahoma"/>
                <w:strike/>
                <w:color w:val="auto"/>
                <w:sz w:val="20"/>
                <w:szCs w:val="20"/>
                <w:lang w:eastAsia="en-GB"/>
              </w:rPr>
            </w:pPr>
            <w:proofErr w:type="gramStart"/>
            <w:r w:rsidRPr="00523C23">
              <w:rPr>
                <w:rFonts w:ascii="Tahoma" w:hAnsi="Tahoma" w:cs="Tahoma"/>
                <w:strike/>
                <w:color w:val="auto"/>
                <w:sz w:val="20"/>
                <w:szCs w:val="20"/>
                <w:lang w:eastAsia="en-GB"/>
              </w:rPr>
              <w:t>Munkák:  [</w:t>
            </w:r>
            <w:proofErr w:type="gramEnd"/>
            <w:r w:rsidRPr="00523C23">
              <w:rPr>
                <w:rFonts w:ascii="Tahoma" w:hAnsi="Tahoma" w:cs="Tahoma"/>
                <w:strike/>
                <w:color w:val="auto"/>
                <w:sz w:val="20"/>
                <w:szCs w:val="20"/>
                <w:lang w:eastAsia="en-GB"/>
              </w:rPr>
              <w:t>…...]</w:t>
            </w:r>
          </w:p>
          <w:p w14:paraId="5444AFA2" w14:textId="77777777" w:rsidR="00F121A8" w:rsidRPr="00523C23" w:rsidRDefault="00F121A8" w:rsidP="00A7110F">
            <w:pPr>
              <w:spacing w:before="60" w:after="60" w:line="240" w:lineRule="auto"/>
              <w:rPr>
                <w:rFonts w:ascii="Tahoma" w:hAnsi="Tahoma" w:cs="Tahoma"/>
                <w:i/>
                <w:strike/>
                <w:color w:val="auto"/>
                <w:sz w:val="20"/>
                <w:szCs w:val="20"/>
                <w:lang w:eastAsia="en-GB"/>
              </w:rPr>
            </w:pPr>
          </w:p>
          <w:p w14:paraId="6A12A9F3"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r w:rsidR="00F121A8" w:rsidRPr="00523C23" w14:paraId="70A7D30E" w14:textId="77777777" w:rsidTr="00A7110F">
        <w:tc>
          <w:tcPr>
            <w:tcW w:w="4644" w:type="dxa"/>
            <w:shd w:val="clear" w:color="auto" w:fill="auto"/>
          </w:tcPr>
          <w:p w14:paraId="737A8A0F"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i/>
                <w:color w:val="auto"/>
                <w:sz w:val="20"/>
                <w:szCs w:val="20"/>
                <w:lang w:eastAsia="en-GB"/>
              </w:rPr>
              <w:t>1b)</w:t>
            </w:r>
            <w:r w:rsidRPr="00523C23">
              <w:rPr>
                <w:rFonts w:ascii="Tahoma" w:hAnsi="Tahoma" w:cs="Tahoma"/>
                <w:color w:val="auto"/>
                <w:sz w:val="20"/>
                <w:szCs w:val="20"/>
                <w:lang w:eastAsia="en-GB"/>
              </w:rPr>
              <w:t xml:space="preserve"> Csak </w:t>
            </w:r>
            <w:r w:rsidRPr="00523C23">
              <w:rPr>
                <w:rFonts w:ascii="Tahoma" w:hAnsi="Tahoma" w:cs="Tahoma"/>
                <w:b/>
                <w:i/>
                <w:color w:val="auto"/>
                <w:sz w:val="20"/>
                <w:szCs w:val="20"/>
                <w:lang w:eastAsia="en-GB"/>
              </w:rPr>
              <w:t>árubeszerzésre és szolgáltatásnyújtásra irányuló közbeszerzési szerződések</w:t>
            </w:r>
            <w:r w:rsidRPr="00523C23">
              <w:rPr>
                <w:rFonts w:ascii="Tahoma" w:hAnsi="Tahoma" w:cs="Tahoma"/>
                <w:color w:val="auto"/>
                <w:sz w:val="20"/>
                <w:szCs w:val="20"/>
                <w:lang w:eastAsia="en-GB"/>
              </w:rPr>
              <w:t xml:space="preserve"> esetében:</w:t>
            </w:r>
          </w:p>
          <w:p w14:paraId="3F0F4BB3" w14:textId="77777777" w:rsidR="00F121A8" w:rsidRPr="00523C23" w:rsidRDefault="00F121A8" w:rsidP="00A7110F">
            <w:pPr>
              <w:spacing w:before="60" w:after="60" w:line="240" w:lineRule="auto"/>
              <w:rPr>
                <w:rFonts w:ascii="Tahoma" w:hAnsi="Tahoma" w:cs="Tahoma"/>
                <w:color w:val="auto"/>
                <w:sz w:val="20"/>
                <w:szCs w:val="20"/>
                <w:shd w:val="clear" w:color="000000" w:fill="auto"/>
                <w:lang w:eastAsia="en-GB"/>
              </w:rPr>
            </w:pPr>
            <w:r w:rsidRPr="00523C23">
              <w:rPr>
                <w:rFonts w:ascii="Tahoma" w:hAnsi="Tahoma" w:cs="Tahoma"/>
                <w:color w:val="auto"/>
                <w:sz w:val="20"/>
                <w:szCs w:val="20"/>
                <w:lang w:eastAsia="en-GB"/>
              </w:rPr>
              <w:t>A referencia-időszak folyamán</w:t>
            </w:r>
            <w:r w:rsidRPr="00523C23">
              <w:rPr>
                <w:rFonts w:ascii="Tahoma" w:hAnsi="Tahoma" w:cs="Tahoma"/>
                <w:color w:val="auto"/>
                <w:sz w:val="20"/>
                <w:szCs w:val="20"/>
                <w:vertAlign w:val="superscript"/>
                <w:lang w:eastAsia="en-GB"/>
              </w:rPr>
              <w:footnoteReference w:id="58"/>
            </w:r>
            <w:r w:rsidRPr="00523C23">
              <w:rPr>
                <w:rFonts w:ascii="Tahoma" w:hAnsi="Tahoma" w:cs="Tahoma"/>
                <w:color w:val="auto"/>
                <w:sz w:val="20"/>
                <w:szCs w:val="20"/>
                <w:lang w:eastAsia="en-GB"/>
              </w:rPr>
              <w:t xml:space="preserve"> a gazdasági szereplő </w:t>
            </w:r>
            <w:r w:rsidRPr="00523C23">
              <w:rPr>
                <w:rFonts w:ascii="Tahoma" w:hAnsi="Tahoma" w:cs="Tahoma"/>
                <w:b/>
                <w:color w:val="auto"/>
                <w:sz w:val="20"/>
                <w:szCs w:val="20"/>
                <w:lang w:eastAsia="en-GB"/>
              </w:rPr>
              <w:t xml:space="preserve">a meghatározott típusokon belül a következő főbb szállításokat végezte, vagy a következő főbb szolgáltatásokat nyújtotta: </w:t>
            </w:r>
            <w:r w:rsidRPr="00523C23">
              <w:rPr>
                <w:rFonts w:ascii="Tahoma" w:hAnsi="Tahoma" w:cs="Tahoma"/>
                <w:color w:val="auto"/>
                <w:sz w:val="20"/>
                <w:szCs w:val="20"/>
                <w:lang w:eastAsia="en-GB"/>
              </w:rPr>
              <w:t>A lista elkészítésekor kérjük, tüntesse fel az összegeket, a dátumokat és a közületi vagy magánmegrendelőket</w:t>
            </w:r>
            <w:r w:rsidRPr="00523C23">
              <w:rPr>
                <w:rFonts w:ascii="Tahoma" w:hAnsi="Tahoma" w:cs="Tahoma"/>
                <w:color w:val="auto"/>
                <w:sz w:val="20"/>
                <w:szCs w:val="20"/>
                <w:vertAlign w:val="superscript"/>
                <w:lang w:eastAsia="en-GB"/>
              </w:rPr>
              <w:footnoteReference w:id="59"/>
            </w:r>
            <w:r w:rsidRPr="00523C23">
              <w:rPr>
                <w:rFonts w:ascii="Tahoma" w:hAnsi="Tahoma" w:cs="Tahoma"/>
                <w:color w:val="auto"/>
                <w:sz w:val="20"/>
                <w:szCs w:val="20"/>
                <w:lang w:eastAsia="en-GB"/>
              </w:rPr>
              <w:t>:</w:t>
            </w:r>
          </w:p>
        </w:tc>
        <w:tc>
          <w:tcPr>
            <w:tcW w:w="4645" w:type="dxa"/>
            <w:shd w:val="clear" w:color="auto" w:fill="auto"/>
          </w:tcPr>
          <w:p w14:paraId="48D7DB62"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12"/>
              <w:gridCol w:w="987"/>
              <w:gridCol w:w="1358"/>
            </w:tblGrid>
            <w:tr w:rsidR="00F121A8" w:rsidRPr="00523C23" w14:paraId="557ADA2F" w14:textId="77777777" w:rsidTr="00A7110F">
              <w:tc>
                <w:tcPr>
                  <w:tcW w:w="1336" w:type="dxa"/>
                  <w:shd w:val="clear" w:color="auto" w:fill="auto"/>
                </w:tcPr>
                <w:p w14:paraId="1C0811C6"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Leírás</w:t>
                  </w:r>
                </w:p>
              </w:tc>
              <w:tc>
                <w:tcPr>
                  <w:tcW w:w="936" w:type="dxa"/>
                  <w:shd w:val="clear" w:color="auto" w:fill="auto"/>
                </w:tcPr>
                <w:p w14:paraId="7C9EA43B"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összegek</w:t>
                  </w:r>
                </w:p>
              </w:tc>
              <w:tc>
                <w:tcPr>
                  <w:tcW w:w="724" w:type="dxa"/>
                  <w:shd w:val="clear" w:color="auto" w:fill="auto"/>
                </w:tcPr>
                <w:p w14:paraId="6D0F5A53"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dátumok</w:t>
                  </w:r>
                </w:p>
              </w:tc>
              <w:tc>
                <w:tcPr>
                  <w:tcW w:w="1149" w:type="dxa"/>
                  <w:shd w:val="clear" w:color="auto" w:fill="auto"/>
                </w:tcPr>
                <w:p w14:paraId="01091BC4"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megrendelők</w:t>
                  </w:r>
                </w:p>
              </w:tc>
            </w:tr>
            <w:tr w:rsidR="00F121A8" w:rsidRPr="00523C23" w14:paraId="00C87779" w14:textId="77777777" w:rsidTr="00A7110F">
              <w:tc>
                <w:tcPr>
                  <w:tcW w:w="1336" w:type="dxa"/>
                  <w:shd w:val="clear" w:color="auto" w:fill="auto"/>
                </w:tcPr>
                <w:p w14:paraId="65112ED1" w14:textId="77777777" w:rsidR="00F121A8" w:rsidRPr="00523C23" w:rsidRDefault="00F121A8" w:rsidP="00A7110F">
                  <w:pPr>
                    <w:spacing w:before="60" w:after="60" w:line="240" w:lineRule="auto"/>
                    <w:rPr>
                      <w:rFonts w:ascii="Tahoma" w:hAnsi="Tahoma" w:cs="Tahoma"/>
                      <w:color w:val="auto"/>
                      <w:sz w:val="20"/>
                      <w:szCs w:val="20"/>
                      <w:lang w:eastAsia="en-GB"/>
                    </w:rPr>
                  </w:pPr>
                </w:p>
              </w:tc>
              <w:tc>
                <w:tcPr>
                  <w:tcW w:w="936" w:type="dxa"/>
                  <w:shd w:val="clear" w:color="auto" w:fill="auto"/>
                </w:tcPr>
                <w:p w14:paraId="5F3DE2E3" w14:textId="77777777" w:rsidR="00F121A8" w:rsidRPr="00523C23" w:rsidRDefault="00F121A8" w:rsidP="00A7110F">
                  <w:pPr>
                    <w:spacing w:before="60" w:after="60" w:line="240" w:lineRule="auto"/>
                    <w:rPr>
                      <w:rFonts w:ascii="Tahoma" w:hAnsi="Tahoma" w:cs="Tahoma"/>
                      <w:color w:val="auto"/>
                      <w:sz w:val="20"/>
                      <w:szCs w:val="20"/>
                      <w:lang w:eastAsia="en-GB"/>
                    </w:rPr>
                  </w:pPr>
                </w:p>
              </w:tc>
              <w:tc>
                <w:tcPr>
                  <w:tcW w:w="724" w:type="dxa"/>
                  <w:shd w:val="clear" w:color="auto" w:fill="auto"/>
                </w:tcPr>
                <w:p w14:paraId="64360BEF" w14:textId="77777777" w:rsidR="00F121A8" w:rsidRPr="00523C23" w:rsidRDefault="00F121A8" w:rsidP="00A7110F">
                  <w:pPr>
                    <w:spacing w:before="60" w:after="60" w:line="240" w:lineRule="auto"/>
                    <w:rPr>
                      <w:rFonts w:ascii="Tahoma" w:hAnsi="Tahoma" w:cs="Tahoma"/>
                      <w:color w:val="auto"/>
                      <w:sz w:val="20"/>
                      <w:szCs w:val="20"/>
                      <w:lang w:eastAsia="en-GB"/>
                    </w:rPr>
                  </w:pPr>
                </w:p>
              </w:tc>
              <w:tc>
                <w:tcPr>
                  <w:tcW w:w="1149" w:type="dxa"/>
                  <w:shd w:val="clear" w:color="auto" w:fill="auto"/>
                </w:tcPr>
                <w:p w14:paraId="0874B821" w14:textId="77777777" w:rsidR="00F121A8" w:rsidRPr="00523C23" w:rsidRDefault="00F121A8" w:rsidP="00A7110F">
                  <w:pPr>
                    <w:spacing w:before="60" w:after="60" w:line="240" w:lineRule="auto"/>
                    <w:rPr>
                      <w:rFonts w:ascii="Tahoma" w:hAnsi="Tahoma" w:cs="Tahoma"/>
                      <w:color w:val="auto"/>
                      <w:sz w:val="20"/>
                      <w:szCs w:val="20"/>
                      <w:lang w:eastAsia="en-GB"/>
                    </w:rPr>
                  </w:pPr>
                </w:p>
              </w:tc>
            </w:tr>
          </w:tbl>
          <w:p w14:paraId="259C1A40" w14:textId="77777777" w:rsidR="00F121A8" w:rsidRPr="00523C23" w:rsidRDefault="00F121A8" w:rsidP="00A7110F">
            <w:pPr>
              <w:spacing w:before="60" w:after="60" w:line="240" w:lineRule="auto"/>
              <w:rPr>
                <w:rFonts w:ascii="Tahoma" w:hAnsi="Tahoma" w:cs="Tahoma"/>
                <w:color w:val="auto"/>
                <w:sz w:val="20"/>
                <w:szCs w:val="20"/>
                <w:lang w:eastAsia="en-GB"/>
              </w:rPr>
            </w:pPr>
          </w:p>
        </w:tc>
      </w:tr>
      <w:tr w:rsidR="00F121A8" w:rsidRPr="00523C23" w14:paraId="23171887" w14:textId="77777777" w:rsidTr="00A7110F">
        <w:tc>
          <w:tcPr>
            <w:tcW w:w="4644" w:type="dxa"/>
            <w:shd w:val="clear" w:color="auto" w:fill="auto"/>
          </w:tcPr>
          <w:p w14:paraId="7158A234"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2) A gazdasági szereplő a következő </w:t>
            </w:r>
            <w:r w:rsidRPr="00523C23">
              <w:rPr>
                <w:rFonts w:ascii="Tahoma" w:hAnsi="Tahoma" w:cs="Tahoma"/>
                <w:b/>
                <w:strike/>
                <w:color w:val="auto"/>
                <w:sz w:val="20"/>
                <w:szCs w:val="20"/>
                <w:lang w:eastAsia="en-GB"/>
              </w:rPr>
              <w:lastRenderedPageBreak/>
              <w:t>szakembereket vagy műszaki szervezeteket</w:t>
            </w:r>
            <w:r w:rsidRPr="00523C23">
              <w:rPr>
                <w:rFonts w:ascii="Tahoma" w:hAnsi="Tahoma" w:cs="Tahoma"/>
                <w:b/>
                <w:strike/>
                <w:color w:val="auto"/>
                <w:sz w:val="20"/>
                <w:szCs w:val="20"/>
                <w:vertAlign w:val="superscript"/>
                <w:lang w:eastAsia="en-GB"/>
              </w:rPr>
              <w:footnoteReference w:id="60"/>
            </w:r>
            <w:r w:rsidRPr="00523C23">
              <w:rPr>
                <w:rFonts w:ascii="Tahoma" w:hAnsi="Tahoma" w:cs="Tahoma"/>
                <w:strike/>
                <w:color w:val="auto"/>
                <w:sz w:val="20"/>
                <w:szCs w:val="20"/>
                <w:lang w:eastAsia="en-GB"/>
              </w:rPr>
              <w:t xml:space="preserve"> veheti igénybe, különös tekintettel a minőség-ellenőrzésért felelős szakemberekre vagy szervezetekre:</w:t>
            </w:r>
          </w:p>
          <w:p w14:paraId="70538C84" w14:textId="77777777" w:rsidR="00F121A8" w:rsidRPr="00523C23" w:rsidRDefault="00F121A8" w:rsidP="00A7110F">
            <w:pPr>
              <w:spacing w:before="60" w:after="60" w:line="240" w:lineRule="auto"/>
              <w:rPr>
                <w:rFonts w:ascii="Tahoma" w:hAnsi="Tahoma" w:cs="Tahoma"/>
                <w:strike/>
                <w:color w:val="auto"/>
                <w:sz w:val="20"/>
                <w:szCs w:val="20"/>
                <w:shd w:val="clear" w:color="000000" w:fill="auto"/>
                <w:lang w:eastAsia="en-GB"/>
              </w:rPr>
            </w:pPr>
            <w:r w:rsidRPr="00523C23">
              <w:rPr>
                <w:rFonts w:ascii="Tahoma" w:hAnsi="Tahoma" w:cs="Tahoma"/>
                <w:strike/>
                <w:color w:val="auto"/>
                <w:sz w:val="20"/>
                <w:szCs w:val="20"/>
                <w:lang w:eastAsia="en-GB"/>
              </w:rP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504285E2"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lastRenderedPageBreak/>
              <w:br/>
            </w:r>
            <w:r w:rsidRPr="00523C23">
              <w:rPr>
                <w:rFonts w:ascii="Tahoma" w:hAnsi="Tahoma" w:cs="Tahoma"/>
                <w:strike/>
                <w:color w:val="auto"/>
                <w:sz w:val="20"/>
                <w:szCs w:val="20"/>
                <w:lang w:eastAsia="en-GB"/>
              </w:rPr>
              <w:br/>
              <w:t>[……]</w:t>
            </w:r>
          </w:p>
        </w:tc>
      </w:tr>
      <w:tr w:rsidR="00F121A8" w:rsidRPr="00523C23" w14:paraId="5D40DA7B" w14:textId="77777777" w:rsidTr="00A7110F">
        <w:tc>
          <w:tcPr>
            <w:tcW w:w="4644" w:type="dxa"/>
            <w:shd w:val="clear" w:color="auto" w:fill="auto"/>
          </w:tcPr>
          <w:p w14:paraId="4814BC53"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 xml:space="preserve">3) A gazdasági szereplő </w:t>
            </w:r>
            <w:r w:rsidRPr="00523C23">
              <w:rPr>
                <w:rFonts w:ascii="Tahoma" w:hAnsi="Tahoma" w:cs="Tahoma"/>
                <w:b/>
                <w:strike/>
                <w:color w:val="auto"/>
                <w:sz w:val="20"/>
                <w:szCs w:val="20"/>
                <w:lang w:eastAsia="en-GB"/>
              </w:rPr>
              <w:t>a minőség biztosítása érdekében</w:t>
            </w:r>
            <w:r w:rsidRPr="00523C23">
              <w:rPr>
                <w:rFonts w:ascii="Tahoma" w:hAnsi="Tahoma" w:cs="Tahoma"/>
                <w:strike/>
                <w:color w:val="auto"/>
                <w:sz w:val="20"/>
                <w:szCs w:val="20"/>
                <w:lang w:eastAsia="en-GB"/>
              </w:rPr>
              <w:t xml:space="preserve"> a következő </w:t>
            </w:r>
            <w:r w:rsidRPr="00523C23">
              <w:rPr>
                <w:rFonts w:ascii="Tahoma" w:hAnsi="Tahoma" w:cs="Tahoma"/>
                <w:b/>
                <w:strike/>
                <w:color w:val="auto"/>
                <w:sz w:val="20"/>
                <w:szCs w:val="20"/>
                <w:lang w:eastAsia="en-GB"/>
              </w:rPr>
              <w:t>műszaki hátteret</w:t>
            </w:r>
            <w:r w:rsidRPr="00523C23">
              <w:rPr>
                <w:rFonts w:ascii="Tahoma" w:hAnsi="Tahoma" w:cs="Tahoma"/>
                <w:strike/>
                <w:color w:val="auto"/>
                <w:sz w:val="20"/>
                <w:szCs w:val="20"/>
                <w:lang w:eastAsia="en-GB"/>
              </w:rPr>
              <w:t xml:space="preserve"> veszi igénybe, valamint </w:t>
            </w:r>
            <w:r w:rsidRPr="00523C23">
              <w:rPr>
                <w:rFonts w:ascii="Tahoma" w:hAnsi="Tahoma" w:cs="Tahoma"/>
                <w:b/>
                <w:strike/>
                <w:color w:val="auto"/>
                <w:sz w:val="20"/>
                <w:szCs w:val="20"/>
                <w:lang w:eastAsia="en-GB"/>
              </w:rPr>
              <w:t>tanulmányi és kutatási létesítményei</w:t>
            </w:r>
            <w:r w:rsidRPr="00523C23">
              <w:rPr>
                <w:rFonts w:ascii="Tahoma" w:hAnsi="Tahoma" w:cs="Tahoma"/>
                <w:strike/>
                <w:color w:val="auto"/>
                <w:sz w:val="20"/>
                <w:szCs w:val="20"/>
                <w:lang w:eastAsia="en-GB"/>
              </w:rPr>
              <w:t xml:space="preserve"> a következők: </w:t>
            </w:r>
          </w:p>
        </w:tc>
        <w:tc>
          <w:tcPr>
            <w:tcW w:w="4645" w:type="dxa"/>
            <w:shd w:val="clear" w:color="auto" w:fill="auto"/>
          </w:tcPr>
          <w:p w14:paraId="5E89885A"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w:t>
            </w:r>
          </w:p>
        </w:tc>
      </w:tr>
      <w:tr w:rsidR="00F121A8" w:rsidRPr="00523C23" w14:paraId="0267D7E9" w14:textId="77777777" w:rsidTr="00A7110F">
        <w:tc>
          <w:tcPr>
            <w:tcW w:w="4644" w:type="dxa"/>
            <w:shd w:val="clear" w:color="auto" w:fill="auto"/>
          </w:tcPr>
          <w:p w14:paraId="1C0A8F3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4) A gazdasági szereplő a következő </w:t>
            </w:r>
            <w:r w:rsidRPr="00523C23">
              <w:rPr>
                <w:rFonts w:ascii="Tahoma" w:hAnsi="Tahoma" w:cs="Tahoma"/>
                <w:b/>
                <w:strike/>
                <w:color w:val="auto"/>
                <w:sz w:val="20"/>
                <w:szCs w:val="20"/>
                <w:lang w:eastAsia="en-GB"/>
              </w:rPr>
              <w:t>ellátásilánc-irányítási</w:t>
            </w:r>
            <w:r w:rsidRPr="00523C23">
              <w:rPr>
                <w:rFonts w:ascii="Tahoma" w:hAnsi="Tahoma" w:cs="Tahoma"/>
                <w:strike/>
                <w:color w:val="auto"/>
                <w:sz w:val="20"/>
                <w:szCs w:val="20"/>
                <w:lang w:eastAsia="en-GB"/>
              </w:rPr>
              <w:t xml:space="preserve"> és ellenőrzési rendszereket tudja alkalmazni a szerződés teljesítése során:</w:t>
            </w:r>
          </w:p>
        </w:tc>
        <w:tc>
          <w:tcPr>
            <w:tcW w:w="4645" w:type="dxa"/>
            <w:shd w:val="clear" w:color="auto" w:fill="auto"/>
          </w:tcPr>
          <w:p w14:paraId="5C2494A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w:t>
            </w:r>
          </w:p>
        </w:tc>
      </w:tr>
      <w:tr w:rsidR="00F121A8" w:rsidRPr="00523C23" w14:paraId="11D58243" w14:textId="77777777" w:rsidTr="00A7110F">
        <w:tc>
          <w:tcPr>
            <w:tcW w:w="4644" w:type="dxa"/>
            <w:shd w:val="clear" w:color="auto" w:fill="auto"/>
          </w:tcPr>
          <w:p w14:paraId="64D2C82E" w14:textId="77777777" w:rsidR="00F121A8" w:rsidRPr="00523C23" w:rsidRDefault="00F121A8" w:rsidP="00A7110F">
            <w:pPr>
              <w:spacing w:before="60" w:after="60" w:line="240" w:lineRule="auto"/>
              <w:rPr>
                <w:rFonts w:ascii="Tahoma" w:hAnsi="Tahoma" w:cs="Tahoma"/>
                <w:b/>
                <w:i/>
                <w:strike/>
                <w:color w:val="auto"/>
                <w:sz w:val="20"/>
                <w:szCs w:val="20"/>
                <w:lang w:eastAsia="en-GB"/>
              </w:rPr>
            </w:pPr>
            <w:r w:rsidRPr="00523C23">
              <w:rPr>
                <w:rFonts w:ascii="Tahoma" w:hAnsi="Tahoma" w:cs="Tahoma"/>
                <w:b/>
                <w:i/>
                <w:strike/>
                <w:color w:val="auto"/>
                <w:sz w:val="20"/>
                <w:szCs w:val="20"/>
                <w:lang w:eastAsia="en-GB"/>
              </w:rPr>
              <w:t>5) Összetett leszállítandó termékek vagy teljesítendő szolgáltatások, vagy – rendkívüli esetben – különleges célra szolgáló termékek vagy szolgáltatások esetében:</w:t>
            </w:r>
          </w:p>
          <w:p w14:paraId="055671F2"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A gazdasági szereplő lehetővé teszi </w:t>
            </w:r>
            <w:r w:rsidRPr="00523C23">
              <w:rPr>
                <w:rFonts w:ascii="Tahoma" w:hAnsi="Tahoma" w:cs="Tahoma"/>
                <w:b/>
                <w:strike/>
                <w:color w:val="auto"/>
                <w:sz w:val="20"/>
                <w:szCs w:val="20"/>
                <w:lang w:eastAsia="en-GB"/>
              </w:rPr>
              <w:t>termelési vagy műszaki kapacitásaira</w:t>
            </w:r>
            <w:r w:rsidRPr="00523C23">
              <w:rPr>
                <w:rFonts w:ascii="Tahoma" w:hAnsi="Tahoma" w:cs="Tahoma"/>
                <w:strike/>
                <w:color w:val="auto"/>
                <w:sz w:val="20"/>
                <w:szCs w:val="20"/>
                <w:lang w:eastAsia="en-GB"/>
              </w:rPr>
              <w:t xml:space="preserve">, és amennyiben szükséges, a rendelkezésére álló </w:t>
            </w:r>
            <w:r w:rsidRPr="00523C23">
              <w:rPr>
                <w:rFonts w:ascii="Tahoma" w:hAnsi="Tahoma" w:cs="Tahoma"/>
                <w:b/>
                <w:strike/>
                <w:color w:val="auto"/>
                <w:sz w:val="20"/>
                <w:szCs w:val="20"/>
                <w:lang w:eastAsia="en-GB"/>
              </w:rPr>
              <w:t>tanulmányi és kutatási eszközökre</w:t>
            </w:r>
            <w:r w:rsidRPr="00523C23">
              <w:rPr>
                <w:rFonts w:ascii="Tahoma" w:hAnsi="Tahoma" w:cs="Tahoma"/>
                <w:strike/>
                <w:color w:val="auto"/>
                <w:sz w:val="20"/>
                <w:szCs w:val="20"/>
                <w:lang w:eastAsia="en-GB"/>
              </w:rPr>
              <w:t xml:space="preserve"> és </w:t>
            </w:r>
            <w:r w:rsidRPr="00523C23">
              <w:rPr>
                <w:rFonts w:ascii="Tahoma" w:hAnsi="Tahoma" w:cs="Tahoma"/>
                <w:b/>
                <w:strike/>
                <w:color w:val="auto"/>
                <w:sz w:val="20"/>
                <w:szCs w:val="20"/>
                <w:lang w:eastAsia="en-GB"/>
              </w:rPr>
              <w:t>minőségellenőrzési intézkedéseire</w:t>
            </w:r>
            <w:r w:rsidRPr="00523C23">
              <w:rPr>
                <w:rFonts w:ascii="Tahoma" w:hAnsi="Tahoma" w:cs="Tahoma"/>
                <w:strike/>
                <w:color w:val="auto"/>
                <w:sz w:val="20"/>
                <w:szCs w:val="20"/>
                <w:lang w:eastAsia="en-GB"/>
              </w:rPr>
              <w:t xml:space="preserve"> vonatkozó </w:t>
            </w:r>
            <w:r w:rsidRPr="00523C23">
              <w:rPr>
                <w:rFonts w:ascii="Tahoma" w:hAnsi="Tahoma" w:cs="Tahoma"/>
                <w:b/>
                <w:strike/>
                <w:color w:val="auto"/>
                <w:sz w:val="20"/>
                <w:szCs w:val="20"/>
                <w:lang w:eastAsia="en-GB"/>
              </w:rPr>
              <w:t>vizsgálatok</w:t>
            </w:r>
            <w:r w:rsidRPr="00523C23">
              <w:rPr>
                <w:rFonts w:ascii="Tahoma" w:hAnsi="Tahoma" w:cs="Tahoma"/>
                <w:b/>
                <w:strike/>
                <w:color w:val="auto"/>
                <w:sz w:val="20"/>
                <w:szCs w:val="20"/>
                <w:vertAlign w:val="superscript"/>
                <w:lang w:eastAsia="en-GB"/>
              </w:rPr>
              <w:footnoteReference w:id="61"/>
            </w:r>
            <w:r w:rsidRPr="00523C23">
              <w:rPr>
                <w:rFonts w:ascii="Tahoma" w:hAnsi="Tahoma" w:cs="Tahoma"/>
                <w:strike/>
                <w:color w:val="auto"/>
                <w:sz w:val="20"/>
                <w:szCs w:val="20"/>
                <w:lang w:eastAsia="en-GB"/>
              </w:rPr>
              <w:t xml:space="preserve"> elvégzését.</w:t>
            </w:r>
          </w:p>
        </w:tc>
        <w:tc>
          <w:tcPr>
            <w:tcW w:w="4645" w:type="dxa"/>
            <w:shd w:val="clear" w:color="auto" w:fill="auto"/>
          </w:tcPr>
          <w:p w14:paraId="605E043D"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color w:val="auto"/>
                <w:sz w:val="20"/>
                <w:szCs w:val="20"/>
                <w:lang w:eastAsia="en-GB"/>
              </w:rPr>
              <w:br/>
            </w:r>
            <w:r w:rsidRPr="00523C23">
              <w:rPr>
                <w:rFonts w:ascii="Tahoma" w:hAnsi="Tahoma" w:cs="Tahoma"/>
                <w:strike/>
                <w:color w:val="auto"/>
                <w:sz w:val="20"/>
                <w:szCs w:val="20"/>
                <w:lang w:eastAsia="en-GB"/>
              </w:rPr>
              <w:t>[] Igen [] Nem</w:t>
            </w:r>
          </w:p>
        </w:tc>
      </w:tr>
      <w:tr w:rsidR="00F121A8" w:rsidRPr="00523C23" w14:paraId="7A601592" w14:textId="77777777" w:rsidTr="00A7110F">
        <w:tc>
          <w:tcPr>
            <w:tcW w:w="4644" w:type="dxa"/>
            <w:shd w:val="clear" w:color="auto" w:fill="auto"/>
          </w:tcPr>
          <w:p w14:paraId="46F2FF9C"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6) A következő </w:t>
            </w:r>
            <w:r w:rsidRPr="00523C23">
              <w:rPr>
                <w:rFonts w:ascii="Tahoma" w:hAnsi="Tahoma" w:cs="Tahoma"/>
                <w:b/>
                <w:strike/>
                <w:color w:val="auto"/>
                <w:sz w:val="20"/>
                <w:szCs w:val="20"/>
                <w:lang w:eastAsia="en-GB"/>
              </w:rPr>
              <w:t>iskolai végzettséggel és szakképzettséggel</w:t>
            </w:r>
            <w:r w:rsidRPr="00523C23">
              <w:rPr>
                <w:rFonts w:ascii="Tahoma" w:hAnsi="Tahoma" w:cs="Tahoma"/>
                <w:strike/>
                <w:color w:val="auto"/>
                <w:sz w:val="20"/>
                <w:szCs w:val="20"/>
                <w:lang w:eastAsia="en-GB"/>
              </w:rPr>
              <w:t xml:space="preserve"> rendelkeznek:</w:t>
            </w:r>
          </w:p>
          <w:p w14:paraId="7344D12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a)</w:t>
            </w:r>
            <w:r w:rsidRPr="00523C23">
              <w:rPr>
                <w:rFonts w:ascii="Tahoma" w:hAnsi="Tahoma" w:cs="Tahoma"/>
                <w:strike/>
                <w:color w:val="auto"/>
                <w:sz w:val="20"/>
                <w:szCs w:val="20"/>
                <w:lang w:eastAsia="en-GB"/>
              </w:rPr>
              <w:t xml:space="preserve"> A szolgáltató vagy maga a vállalkozó, </w:t>
            </w:r>
            <w:r w:rsidRPr="00523C23">
              <w:rPr>
                <w:rFonts w:ascii="Tahoma" w:hAnsi="Tahoma" w:cs="Tahoma"/>
                <w:b/>
                <w:i/>
                <w:strike/>
                <w:color w:val="auto"/>
                <w:sz w:val="20"/>
                <w:szCs w:val="20"/>
                <w:lang w:eastAsia="en-GB"/>
              </w:rPr>
              <w:t>és/vagy</w:t>
            </w:r>
            <w:r w:rsidRPr="00523C23">
              <w:rPr>
                <w:rFonts w:ascii="Tahoma" w:hAnsi="Tahoma" w:cs="Tahoma"/>
                <w:strike/>
                <w:color w:val="auto"/>
                <w:sz w:val="20"/>
                <w:szCs w:val="20"/>
                <w:lang w:eastAsia="en-GB"/>
              </w:rPr>
              <w:t xml:space="preserve"> (a vonatkozó hirdetményben vagy a közbeszerzési dokumentumokban foglalt követelményektől függően)</w:t>
            </w:r>
          </w:p>
          <w:p w14:paraId="3218719A" w14:textId="77777777" w:rsidR="00F121A8" w:rsidRPr="00523C23" w:rsidRDefault="00F121A8" w:rsidP="00A7110F">
            <w:pPr>
              <w:spacing w:before="60" w:after="60" w:line="240" w:lineRule="auto"/>
              <w:rPr>
                <w:rFonts w:ascii="Tahoma" w:hAnsi="Tahoma" w:cs="Tahoma"/>
                <w:b/>
                <w:strike/>
                <w:color w:val="auto"/>
                <w:sz w:val="20"/>
                <w:szCs w:val="20"/>
                <w:shd w:val="clear" w:color="000000" w:fill="auto"/>
                <w:lang w:eastAsia="en-GB"/>
              </w:rPr>
            </w:pPr>
            <w:r w:rsidRPr="00523C23">
              <w:rPr>
                <w:rFonts w:ascii="Tahoma" w:hAnsi="Tahoma" w:cs="Tahoma"/>
                <w:strike/>
                <w:color w:val="auto"/>
                <w:sz w:val="20"/>
                <w:szCs w:val="20"/>
                <w:lang w:eastAsia="en-GB"/>
              </w:rPr>
              <w:t>b) Annak vezetői személyzete:</w:t>
            </w:r>
          </w:p>
        </w:tc>
        <w:tc>
          <w:tcPr>
            <w:tcW w:w="4645" w:type="dxa"/>
            <w:shd w:val="clear" w:color="auto" w:fill="auto"/>
          </w:tcPr>
          <w:p w14:paraId="6ECAEFD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a) [……]</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b) [……]</w:t>
            </w:r>
          </w:p>
        </w:tc>
      </w:tr>
      <w:tr w:rsidR="00F121A8" w:rsidRPr="00523C23" w14:paraId="0CD9F7CC" w14:textId="77777777" w:rsidTr="00A7110F">
        <w:tc>
          <w:tcPr>
            <w:tcW w:w="4644" w:type="dxa"/>
            <w:shd w:val="clear" w:color="auto" w:fill="auto"/>
          </w:tcPr>
          <w:p w14:paraId="532875A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7)</w:t>
            </w:r>
            <w:r w:rsidRPr="00523C23">
              <w:rPr>
                <w:rFonts w:ascii="Tahoma" w:hAnsi="Tahoma" w:cs="Tahoma"/>
                <w:strike/>
                <w:color w:val="auto"/>
                <w:sz w:val="20"/>
                <w:szCs w:val="20"/>
                <w:lang w:eastAsia="en-GB"/>
              </w:rPr>
              <w:t xml:space="preserve"> A gazdasági szereplő a következő </w:t>
            </w:r>
            <w:r w:rsidRPr="00523C23">
              <w:rPr>
                <w:rFonts w:ascii="Tahoma" w:hAnsi="Tahoma" w:cs="Tahoma"/>
                <w:b/>
                <w:strike/>
                <w:color w:val="auto"/>
                <w:sz w:val="20"/>
                <w:szCs w:val="20"/>
                <w:lang w:eastAsia="en-GB"/>
              </w:rPr>
              <w:t>környezetvédelmi intézkedéseket</w:t>
            </w:r>
            <w:r w:rsidRPr="00523C23">
              <w:rPr>
                <w:rFonts w:ascii="Tahoma" w:hAnsi="Tahoma" w:cs="Tahoma"/>
                <w:strike/>
                <w:color w:val="auto"/>
                <w:sz w:val="20"/>
                <w:szCs w:val="20"/>
                <w:lang w:eastAsia="en-GB"/>
              </w:rPr>
              <w:t xml:space="preserve"> tudja alkalmazni a szerződés teljesítése során:</w:t>
            </w:r>
          </w:p>
        </w:tc>
        <w:tc>
          <w:tcPr>
            <w:tcW w:w="4645" w:type="dxa"/>
            <w:shd w:val="clear" w:color="auto" w:fill="auto"/>
          </w:tcPr>
          <w:p w14:paraId="52366BFF"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w:t>
            </w:r>
          </w:p>
        </w:tc>
      </w:tr>
      <w:tr w:rsidR="00F121A8" w:rsidRPr="00523C23" w14:paraId="612AFF7D" w14:textId="77777777" w:rsidTr="00A7110F">
        <w:tc>
          <w:tcPr>
            <w:tcW w:w="4644" w:type="dxa"/>
            <w:shd w:val="clear" w:color="auto" w:fill="auto"/>
          </w:tcPr>
          <w:p w14:paraId="2103FEA4"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8) A gazdasági szereplő éves </w:t>
            </w:r>
            <w:r w:rsidRPr="00523C23">
              <w:rPr>
                <w:rFonts w:ascii="Tahoma" w:hAnsi="Tahoma" w:cs="Tahoma"/>
                <w:b/>
                <w:strike/>
                <w:color w:val="auto"/>
                <w:sz w:val="20"/>
                <w:szCs w:val="20"/>
                <w:lang w:eastAsia="en-GB"/>
              </w:rPr>
              <w:t>átlagos statisztikai állományi</w:t>
            </w:r>
            <w:r w:rsidRPr="00523C23">
              <w:rPr>
                <w:rFonts w:ascii="Tahoma" w:hAnsi="Tahoma" w:cs="Tahoma"/>
                <w:strike/>
                <w:color w:val="auto"/>
                <w:sz w:val="20"/>
                <w:szCs w:val="20"/>
                <w:lang w:eastAsia="en-GB"/>
              </w:rPr>
              <w:t>-</w:t>
            </w:r>
            <w:r w:rsidRPr="00523C23">
              <w:rPr>
                <w:rFonts w:ascii="Tahoma" w:hAnsi="Tahoma" w:cs="Tahoma"/>
                <w:b/>
                <w:strike/>
                <w:color w:val="auto"/>
                <w:sz w:val="20"/>
                <w:szCs w:val="20"/>
                <w:lang w:eastAsia="en-GB"/>
              </w:rPr>
              <w:t>létszáma</w:t>
            </w:r>
            <w:r w:rsidRPr="00523C23">
              <w:rPr>
                <w:rFonts w:ascii="Tahoma" w:hAnsi="Tahoma" w:cs="Tahoma"/>
                <w:strike/>
                <w:color w:val="auto"/>
                <w:sz w:val="20"/>
                <w:szCs w:val="20"/>
                <w:lang w:eastAsia="en-GB"/>
              </w:rPr>
              <w:t xml:space="preserve"> és vezetői létszáma az utolsó három évre vonatkozóan a következő volt:</w:t>
            </w:r>
          </w:p>
        </w:tc>
        <w:tc>
          <w:tcPr>
            <w:tcW w:w="4645" w:type="dxa"/>
            <w:shd w:val="clear" w:color="auto" w:fill="auto"/>
          </w:tcPr>
          <w:p w14:paraId="314C8F8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Év, éves átlagos statisztikai állományi-létszám:</w:t>
            </w:r>
            <w:r w:rsidRPr="00523C23">
              <w:rPr>
                <w:rFonts w:ascii="Tahoma" w:hAnsi="Tahoma" w:cs="Tahoma"/>
                <w:strike/>
                <w:color w:val="auto"/>
                <w:sz w:val="20"/>
                <w:szCs w:val="20"/>
                <w:lang w:eastAsia="en-GB"/>
              </w:rPr>
              <w:br/>
              <w:t>[……</w:t>
            </w:r>
            <w:proofErr w:type="gramStart"/>
            <w:r w:rsidRPr="00523C23">
              <w:rPr>
                <w:rFonts w:ascii="Tahoma" w:hAnsi="Tahoma" w:cs="Tahoma"/>
                <w:strike/>
                <w:color w:val="auto"/>
                <w:sz w:val="20"/>
                <w:szCs w:val="20"/>
                <w:lang w:eastAsia="en-GB"/>
              </w:rPr>
              <w:t>],[</w:t>
            </w:r>
            <w:proofErr w:type="gramEnd"/>
            <w:r w:rsidRPr="00523C23">
              <w:rPr>
                <w:rFonts w:ascii="Tahoma" w:hAnsi="Tahoma" w:cs="Tahoma"/>
                <w:strike/>
                <w:color w:val="auto"/>
                <w:sz w:val="20"/>
                <w:szCs w:val="20"/>
                <w:lang w:eastAsia="en-GB"/>
              </w:rPr>
              <w:t>……],</w:t>
            </w:r>
            <w:r w:rsidRPr="00523C23">
              <w:rPr>
                <w:rFonts w:ascii="Tahoma" w:hAnsi="Tahoma" w:cs="Tahoma"/>
                <w:strike/>
                <w:color w:val="auto"/>
                <w:sz w:val="20"/>
                <w:szCs w:val="20"/>
                <w:lang w:eastAsia="en-GB"/>
              </w:rPr>
              <w:br/>
              <w:t>[……],[……],</w:t>
            </w:r>
            <w:r w:rsidRPr="00523C23">
              <w:rPr>
                <w:rFonts w:ascii="Tahoma" w:hAnsi="Tahoma" w:cs="Tahoma"/>
                <w:strike/>
                <w:color w:val="auto"/>
                <w:sz w:val="20"/>
                <w:szCs w:val="20"/>
                <w:lang w:eastAsia="en-GB"/>
              </w:rPr>
              <w:br/>
              <w:t>[……],[……],</w:t>
            </w:r>
            <w:r w:rsidRPr="00523C23">
              <w:rPr>
                <w:rFonts w:ascii="Tahoma" w:hAnsi="Tahoma" w:cs="Tahoma"/>
                <w:strike/>
                <w:color w:val="auto"/>
                <w:sz w:val="20"/>
                <w:szCs w:val="20"/>
                <w:lang w:eastAsia="en-GB"/>
              </w:rPr>
              <w:br/>
              <w:t>Év, vezetői létszám:</w:t>
            </w:r>
            <w:r w:rsidRPr="00523C23">
              <w:rPr>
                <w:rFonts w:ascii="Tahoma" w:hAnsi="Tahoma" w:cs="Tahoma"/>
                <w:strike/>
                <w:color w:val="auto"/>
                <w:sz w:val="20"/>
                <w:szCs w:val="20"/>
                <w:lang w:eastAsia="en-GB"/>
              </w:rPr>
              <w:br/>
              <w:t>[……],[……],</w:t>
            </w:r>
            <w:r w:rsidRPr="00523C23">
              <w:rPr>
                <w:rFonts w:ascii="Tahoma" w:hAnsi="Tahoma" w:cs="Tahoma"/>
                <w:strike/>
                <w:color w:val="auto"/>
                <w:sz w:val="20"/>
                <w:szCs w:val="20"/>
                <w:lang w:eastAsia="en-GB"/>
              </w:rPr>
              <w:br/>
              <w:t>[……],[……],</w:t>
            </w:r>
            <w:r w:rsidRPr="00523C23">
              <w:rPr>
                <w:rFonts w:ascii="Tahoma" w:hAnsi="Tahoma" w:cs="Tahoma"/>
                <w:strike/>
                <w:color w:val="auto"/>
                <w:sz w:val="20"/>
                <w:szCs w:val="20"/>
                <w:lang w:eastAsia="en-GB"/>
              </w:rPr>
              <w:br/>
              <w:t>[……],[……]</w:t>
            </w:r>
          </w:p>
        </w:tc>
      </w:tr>
      <w:tr w:rsidR="00F121A8" w:rsidRPr="00523C23" w14:paraId="000FDC4F" w14:textId="77777777" w:rsidTr="00A7110F">
        <w:tc>
          <w:tcPr>
            <w:tcW w:w="4644" w:type="dxa"/>
            <w:shd w:val="clear" w:color="auto" w:fill="auto"/>
          </w:tcPr>
          <w:p w14:paraId="49984942"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 xml:space="preserve">9) A következő </w:t>
            </w:r>
            <w:r w:rsidRPr="00523C23">
              <w:rPr>
                <w:rFonts w:ascii="Tahoma" w:hAnsi="Tahoma" w:cs="Tahoma"/>
                <w:b/>
                <w:strike/>
                <w:color w:val="auto"/>
                <w:sz w:val="20"/>
                <w:szCs w:val="20"/>
                <w:lang w:eastAsia="en-GB"/>
              </w:rPr>
              <w:t>eszközök, berendezések vagy műszaki felszerelések</w:t>
            </w:r>
            <w:r w:rsidRPr="00523C23">
              <w:rPr>
                <w:rFonts w:ascii="Tahoma" w:hAnsi="Tahoma" w:cs="Tahoma"/>
                <w:strike/>
                <w:color w:val="auto"/>
                <w:sz w:val="20"/>
                <w:szCs w:val="20"/>
                <w:lang w:eastAsia="en-GB"/>
              </w:rPr>
              <w:t xml:space="preserve"> fognak a gazdasági szereplő rendelkezésére állni a szerződés teljesítéséhez:</w:t>
            </w:r>
          </w:p>
        </w:tc>
        <w:tc>
          <w:tcPr>
            <w:tcW w:w="4645" w:type="dxa"/>
            <w:shd w:val="clear" w:color="auto" w:fill="auto"/>
          </w:tcPr>
          <w:p w14:paraId="723F4390"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w:t>
            </w:r>
          </w:p>
        </w:tc>
      </w:tr>
      <w:tr w:rsidR="00F121A8" w:rsidRPr="00523C23" w14:paraId="76C469CD" w14:textId="77777777" w:rsidTr="00A7110F">
        <w:tc>
          <w:tcPr>
            <w:tcW w:w="4644" w:type="dxa"/>
            <w:shd w:val="clear" w:color="auto" w:fill="auto"/>
          </w:tcPr>
          <w:p w14:paraId="7B8372E0"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 xml:space="preserve">10) A gazdasági szereplő a szerződés következő </w:t>
            </w:r>
            <w:r w:rsidRPr="00523C23">
              <w:rPr>
                <w:rFonts w:ascii="Tahoma" w:hAnsi="Tahoma" w:cs="Tahoma"/>
                <w:b/>
                <w:color w:val="auto"/>
                <w:sz w:val="20"/>
                <w:szCs w:val="20"/>
                <w:lang w:eastAsia="en-GB"/>
              </w:rPr>
              <w:t>részére (azaz százalékára)</w:t>
            </w:r>
            <w:r w:rsidRPr="00523C23">
              <w:rPr>
                <w:rFonts w:ascii="Tahoma" w:hAnsi="Tahoma" w:cs="Tahoma"/>
                <w:color w:val="auto"/>
                <w:sz w:val="20"/>
                <w:szCs w:val="20"/>
                <w:lang w:eastAsia="en-GB"/>
              </w:rPr>
              <w:t xml:space="preserve"> nézve </w:t>
            </w:r>
            <w:r w:rsidRPr="00523C23">
              <w:rPr>
                <w:rFonts w:ascii="Tahoma" w:hAnsi="Tahoma" w:cs="Tahoma"/>
                <w:b/>
                <w:color w:val="auto"/>
                <w:sz w:val="20"/>
                <w:szCs w:val="20"/>
                <w:lang w:eastAsia="en-GB"/>
              </w:rPr>
              <w:t>kíván esetleg harmadik féllel szerződést kötni</w:t>
            </w:r>
            <w:r w:rsidRPr="00523C23">
              <w:rPr>
                <w:rFonts w:ascii="Tahoma" w:hAnsi="Tahoma" w:cs="Tahoma"/>
                <w:color w:val="auto"/>
                <w:sz w:val="20"/>
                <w:szCs w:val="20"/>
                <w:vertAlign w:val="superscript"/>
                <w:lang w:eastAsia="en-GB"/>
              </w:rPr>
              <w:footnoteReference w:id="62"/>
            </w:r>
            <w:r w:rsidRPr="00523C23">
              <w:rPr>
                <w:rFonts w:ascii="Tahoma" w:hAnsi="Tahoma" w:cs="Tahoma"/>
                <w:b/>
                <w:color w:val="auto"/>
                <w:sz w:val="20"/>
                <w:szCs w:val="20"/>
                <w:lang w:eastAsia="en-GB"/>
              </w:rPr>
              <w:t>:</w:t>
            </w:r>
            <w:r w:rsidRPr="00523C23">
              <w:rPr>
                <w:rFonts w:ascii="Tahoma" w:hAnsi="Tahoma" w:cs="Tahoma"/>
                <w:color w:val="auto"/>
                <w:sz w:val="20"/>
                <w:szCs w:val="20"/>
                <w:lang w:eastAsia="en-GB"/>
              </w:rPr>
              <w:t xml:space="preserve"> </w:t>
            </w:r>
          </w:p>
        </w:tc>
        <w:tc>
          <w:tcPr>
            <w:tcW w:w="4645" w:type="dxa"/>
            <w:shd w:val="clear" w:color="auto" w:fill="auto"/>
          </w:tcPr>
          <w:p w14:paraId="7CDAF3B5" w14:textId="77777777" w:rsidR="00F121A8" w:rsidRPr="00523C23" w:rsidRDefault="00F121A8" w:rsidP="00A7110F">
            <w:pPr>
              <w:spacing w:before="60" w:after="60" w:line="240" w:lineRule="auto"/>
              <w:rPr>
                <w:rFonts w:ascii="Tahoma" w:hAnsi="Tahoma" w:cs="Tahoma"/>
                <w:color w:val="auto"/>
                <w:sz w:val="20"/>
                <w:szCs w:val="20"/>
                <w:lang w:eastAsia="en-GB"/>
              </w:rPr>
            </w:pPr>
            <w:r w:rsidRPr="00523C23">
              <w:rPr>
                <w:rFonts w:ascii="Tahoma" w:hAnsi="Tahoma" w:cs="Tahoma"/>
                <w:color w:val="auto"/>
                <w:sz w:val="20"/>
                <w:szCs w:val="20"/>
                <w:lang w:eastAsia="en-GB"/>
              </w:rPr>
              <w:t>[……]</w:t>
            </w:r>
          </w:p>
        </w:tc>
      </w:tr>
      <w:tr w:rsidR="00F121A8" w:rsidRPr="00523C23" w14:paraId="3079FF18" w14:textId="77777777" w:rsidTr="00A7110F">
        <w:tc>
          <w:tcPr>
            <w:tcW w:w="4644" w:type="dxa"/>
            <w:shd w:val="clear" w:color="auto" w:fill="auto"/>
          </w:tcPr>
          <w:p w14:paraId="681BD1D6"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11) </w:t>
            </w:r>
            <w:r w:rsidRPr="00523C23">
              <w:rPr>
                <w:rFonts w:ascii="Tahoma" w:hAnsi="Tahoma" w:cs="Tahoma"/>
                <w:b/>
                <w:i/>
                <w:strike/>
                <w:color w:val="auto"/>
                <w:sz w:val="20"/>
                <w:szCs w:val="20"/>
                <w:lang w:eastAsia="en-GB"/>
              </w:rPr>
              <w:t>Árubeszerzésre irányuló közbeszerzési szerződés</w:t>
            </w:r>
            <w:r w:rsidRPr="00523C23">
              <w:rPr>
                <w:rFonts w:ascii="Tahoma" w:hAnsi="Tahoma" w:cs="Tahoma"/>
                <w:strike/>
                <w:color w:val="auto"/>
                <w:sz w:val="20"/>
                <w:szCs w:val="20"/>
                <w:lang w:eastAsia="en-GB"/>
              </w:rPr>
              <w:t xml:space="preserve"> esetében:</w:t>
            </w:r>
          </w:p>
          <w:p w14:paraId="0E4DDC0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A gazdasági szereplő szállítani fogja a leszállítandó termékekre vonatkozó mintákat, leírásokat vagy fényképeket, amelyeket nem kell hitelességi tanúsítványnak kísérnie;</w:t>
            </w:r>
          </w:p>
          <w:p w14:paraId="5BFED7DA"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Adott esetben a gazdasági szereplő továbbá kijelenti, hogy rendelkezésre fogja bocsátani az előírt hitelességi igazolásokat.</w:t>
            </w:r>
          </w:p>
          <w:p w14:paraId="5AABA1D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Ha a vonatkozó információ elektronikusan elérhető, kérjük, adja meg a következő információkat:</w:t>
            </w:r>
          </w:p>
        </w:tc>
        <w:tc>
          <w:tcPr>
            <w:tcW w:w="4645" w:type="dxa"/>
            <w:shd w:val="clear" w:color="auto" w:fill="auto"/>
          </w:tcPr>
          <w:p w14:paraId="056C47D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br/>
              <w:t>[] Igen [] Nem</w:t>
            </w:r>
          </w:p>
          <w:p w14:paraId="260CC651"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 Igen [] Nem</w:t>
            </w:r>
          </w:p>
          <w:p w14:paraId="5320E8A4" w14:textId="77777777" w:rsidR="00F121A8" w:rsidRPr="00523C23" w:rsidRDefault="00F121A8" w:rsidP="00A7110F">
            <w:pPr>
              <w:spacing w:before="60" w:after="60" w:line="240" w:lineRule="auto"/>
              <w:rPr>
                <w:rFonts w:ascii="Tahoma" w:hAnsi="Tahoma" w:cs="Tahoma"/>
                <w:i/>
                <w:strike/>
                <w:color w:val="auto"/>
                <w:sz w:val="20"/>
                <w:szCs w:val="20"/>
                <w:lang w:eastAsia="en-GB"/>
              </w:rPr>
            </w:pPr>
            <w:r w:rsidRPr="00523C23">
              <w:rPr>
                <w:rFonts w:ascii="Tahoma" w:hAnsi="Tahoma" w:cs="Tahoma"/>
                <w:strike/>
                <w:color w:val="auto"/>
                <w:sz w:val="20"/>
                <w:szCs w:val="20"/>
                <w:lang w:eastAsia="en-GB"/>
              </w:rPr>
              <w:br/>
            </w:r>
          </w:p>
          <w:p w14:paraId="3089C5E7"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r w:rsidR="00F121A8" w:rsidRPr="00523C23" w14:paraId="1718D1AE" w14:textId="77777777" w:rsidTr="00A7110F">
        <w:tc>
          <w:tcPr>
            <w:tcW w:w="4644" w:type="dxa"/>
            <w:shd w:val="clear" w:color="auto" w:fill="auto"/>
          </w:tcPr>
          <w:p w14:paraId="533BFCD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12) </w:t>
            </w:r>
            <w:r w:rsidRPr="00523C23">
              <w:rPr>
                <w:rFonts w:ascii="Tahoma" w:hAnsi="Tahoma" w:cs="Tahoma"/>
                <w:b/>
                <w:i/>
                <w:strike/>
                <w:color w:val="auto"/>
                <w:sz w:val="20"/>
                <w:szCs w:val="20"/>
                <w:lang w:eastAsia="en-GB"/>
              </w:rPr>
              <w:t>Árubeszerzésre irányuló közbeszerzési szerződés</w:t>
            </w:r>
            <w:r w:rsidRPr="00523C23">
              <w:rPr>
                <w:rFonts w:ascii="Tahoma" w:hAnsi="Tahoma" w:cs="Tahoma"/>
                <w:strike/>
                <w:color w:val="auto"/>
                <w:sz w:val="20"/>
                <w:szCs w:val="20"/>
                <w:lang w:eastAsia="en-GB"/>
              </w:rPr>
              <w:t xml:space="preserve"> esetében:</w:t>
            </w:r>
          </w:p>
          <w:p w14:paraId="3F5F4B4D"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45D88D3B" w14:textId="77777777" w:rsidR="00F121A8" w:rsidRPr="00523C23" w:rsidRDefault="00F121A8" w:rsidP="00A7110F">
            <w:pPr>
              <w:spacing w:before="60" w:after="60" w:line="240" w:lineRule="auto"/>
              <w:rPr>
                <w:rFonts w:ascii="Tahoma" w:hAnsi="Tahoma" w:cs="Tahoma"/>
                <w:strike/>
                <w:color w:val="auto"/>
                <w:sz w:val="20"/>
                <w:szCs w:val="20"/>
                <w:shd w:val="clear" w:color="000000" w:fill="auto"/>
                <w:lang w:eastAsia="en-GB"/>
              </w:rPr>
            </w:pPr>
            <w:r w:rsidRPr="00523C23">
              <w:rPr>
                <w:rFonts w:ascii="Tahoma" w:hAnsi="Tahoma" w:cs="Tahoma"/>
                <w:b/>
                <w:strike/>
                <w:color w:val="auto"/>
                <w:sz w:val="20"/>
                <w:szCs w:val="20"/>
                <w:lang w:eastAsia="en-GB"/>
              </w:rPr>
              <w:t>Amennyiben nem</w:t>
            </w:r>
            <w:r w:rsidRPr="00523C23">
              <w:rPr>
                <w:rFonts w:ascii="Tahoma" w:hAnsi="Tahoma" w:cs="Tahoma"/>
                <w:strike/>
                <w:color w:val="auto"/>
                <w:sz w:val="20"/>
                <w:szCs w:val="20"/>
                <w:lang w:eastAsia="en-GB"/>
              </w:rPr>
              <w:t>, úgy kérjük, adja meg ennek okát, és azt, hogy milyen egyéb bizonyítási eszközök bocsáthatók rendelkezésre:</w:t>
            </w:r>
            <w:r w:rsidRPr="00523C23">
              <w:rPr>
                <w:rFonts w:ascii="Tahoma" w:hAnsi="Tahoma" w:cs="Tahoma"/>
                <w:strike/>
                <w:color w:val="auto"/>
                <w:sz w:val="20"/>
                <w:szCs w:val="20"/>
                <w:lang w:eastAsia="en-GB"/>
              </w:rPr>
              <w:br/>
            </w:r>
            <w:r w:rsidRPr="00523C23">
              <w:rPr>
                <w:rFonts w:ascii="Tahoma" w:hAnsi="Tahoma" w:cs="Tahoma"/>
                <w:i/>
                <w:strike/>
                <w:color w:val="auto"/>
                <w:sz w:val="20"/>
                <w:szCs w:val="20"/>
                <w:lang w:eastAsia="en-GB"/>
              </w:rPr>
              <w:t>Ha a vonatkozó információ elektronikusan elérhető, kérjük, adja meg a következő információkat:</w:t>
            </w:r>
          </w:p>
        </w:tc>
        <w:tc>
          <w:tcPr>
            <w:tcW w:w="4645" w:type="dxa"/>
            <w:shd w:val="clear" w:color="auto" w:fill="auto"/>
          </w:tcPr>
          <w:p w14:paraId="1FAEFC7C"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br/>
              <w:t>[] Igen [] Nem</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w:t>
            </w:r>
            <w:r w:rsidRPr="00523C23">
              <w:rPr>
                <w:rFonts w:ascii="Tahoma" w:hAnsi="Tahoma" w:cs="Tahoma"/>
                <w:strike/>
                <w:color w:val="auto"/>
                <w:sz w:val="20"/>
                <w:szCs w:val="20"/>
                <w:lang w:eastAsia="en-GB"/>
              </w:rPr>
              <w:br/>
            </w: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bl>
    <w:p w14:paraId="2E30AF44" w14:textId="77777777" w:rsidR="00F121A8" w:rsidRPr="00523C23" w:rsidRDefault="00F121A8" w:rsidP="00F121A8">
      <w:pPr>
        <w:spacing w:before="60" w:after="60" w:line="240" w:lineRule="auto"/>
        <w:rPr>
          <w:rFonts w:ascii="Tahoma" w:hAnsi="Tahoma" w:cs="Tahoma"/>
          <w:color w:val="auto"/>
          <w:sz w:val="20"/>
          <w:szCs w:val="20"/>
          <w:lang w:eastAsia="en-GB"/>
        </w:rPr>
      </w:pPr>
      <w:bookmarkStart w:id="74" w:name="_DV_M4307"/>
      <w:bookmarkStart w:id="75" w:name="_DV_M4308"/>
      <w:bookmarkStart w:id="76" w:name="_DV_M4309"/>
      <w:bookmarkStart w:id="77" w:name="_DV_M4310"/>
      <w:bookmarkStart w:id="78" w:name="_DV_M4311"/>
      <w:bookmarkStart w:id="79" w:name="_DV_M4312"/>
      <w:bookmarkEnd w:id="74"/>
      <w:bookmarkEnd w:id="75"/>
      <w:bookmarkEnd w:id="76"/>
      <w:bookmarkEnd w:id="77"/>
      <w:bookmarkEnd w:id="78"/>
      <w:bookmarkEnd w:id="79"/>
    </w:p>
    <w:p w14:paraId="1CC0A03E" w14:textId="77777777" w:rsidR="00F121A8" w:rsidRPr="00523C23" w:rsidRDefault="00F121A8" w:rsidP="00F121A8">
      <w:pPr>
        <w:keepNext/>
        <w:spacing w:before="60" w:after="60" w:line="240" w:lineRule="auto"/>
        <w:jc w:val="center"/>
        <w:rPr>
          <w:rFonts w:ascii="Tahoma" w:hAnsi="Tahoma" w:cs="Tahoma"/>
          <w:b/>
          <w:smallCaps/>
          <w:color w:val="auto"/>
          <w:sz w:val="20"/>
          <w:szCs w:val="20"/>
          <w:lang w:eastAsia="en-GB"/>
        </w:rPr>
      </w:pPr>
      <w:r w:rsidRPr="00523C23">
        <w:rPr>
          <w:rFonts w:ascii="Tahoma" w:hAnsi="Tahoma" w:cs="Tahoma"/>
          <w:b/>
          <w:smallCaps/>
          <w:color w:val="auto"/>
          <w:sz w:val="20"/>
          <w:szCs w:val="20"/>
          <w:lang w:eastAsia="en-GB"/>
        </w:rPr>
        <w:t>D: Minőségbiztosítási rendszerek és környezetvédelmi vezetési szabványok</w:t>
      </w:r>
    </w:p>
    <w:p w14:paraId="24D02A84"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color w:val="auto"/>
          <w:sz w:val="20"/>
          <w:szCs w:val="20"/>
          <w:lang w:eastAsia="en-GB"/>
        </w:rPr>
      </w:pPr>
      <w:r w:rsidRPr="00523C23">
        <w:rPr>
          <w:rFonts w:ascii="Tahoma" w:hAnsi="Tahoma" w:cs="Tahoma"/>
          <w:b/>
          <w:i/>
          <w:color w:val="auto"/>
          <w:sz w:val="20"/>
          <w:szCs w:val="20"/>
          <w:lang w:eastAsia="en-GB"/>
        </w:rPr>
        <w:t>A gazdasági szereplőnek</w:t>
      </w:r>
      <w:r w:rsidRPr="00523C23">
        <w:rPr>
          <w:rFonts w:ascii="Tahoma" w:hAnsi="Tahoma" w:cs="Tahoma"/>
          <w:b/>
          <w:color w:val="auto"/>
          <w:sz w:val="20"/>
          <w:szCs w:val="20"/>
          <w:lang w:eastAsia="en-GB"/>
        </w:rPr>
        <w:t xml:space="preserve"> </w:t>
      </w:r>
      <w:r w:rsidRPr="00523C23">
        <w:rPr>
          <w:rFonts w:ascii="Tahoma" w:hAnsi="Tahoma" w:cs="Tahoma"/>
          <w:b/>
          <w:color w:val="auto"/>
          <w:sz w:val="20"/>
          <w:szCs w:val="20"/>
          <w:u w:val="single"/>
          <w:lang w:eastAsia="en-GB"/>
        </w:rPr>
        <w:t>kizárólag</w:t>
      </w:r>
      <w:r w:rsidRPr="00523C23">
        <w:rPr>
          <w:rFonts w:ascii="Tahoma" w:hAnsi="Tahoma" w:cs="Tahoma"/>
          <w:b/>
          <w:i/>
          <w:color w:val="auto"/>
          <w:sz w:val="20"/>
          <w:szCs w:val="20"/>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06762377" w14:textId="77777777" w:rsidTr="00A7110F">
        <w:tc>
          <w:tcPr>
            <w:tcW w:w="4644" w:type="dxa"/>
            <w:shd w:val="clear" w:color="auto" w:fill="auto"/>
          </w:tcPr>
          <w:p w14:paraId="60FBC213"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Minőségbiztosítási rendszerek és környezetvédelmi vezetési szabványok</w:t>
            </w:r>
          </w:p>
        </w:tc>
        <w:tc>
          <w:tcPr>
            <w:tcW w:w="4645" w:type="dxa"/>
            <w:shd w:val="clear" w:color="auto" w:fill="auto"/>
          </w:tcPr>
          <w:p w14:paraId="35512E9E"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56DF23CD" w14:textId="77777777" w:rsidTr="00A7110F">
        <w:tc>
          <w:tcPr>
            <w:tcW w:w="4644" w:type="dxa"/>
            <w:shd w:val="clear" w:color="auto" w:fill="auto"/>
          </w:tcPr>
          <w:p w14:paraId="7D3B4B51"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Be tud-e nyújtani a gazdasági szereplő olyan, független testület által kiállított </w:t>
            </w:r>
            <w:r w:rsidRPr="00523C23">
              <w:rPr>
                <w:rFonts w:ascii="Tahoma" w:hAnsi="Tahoma" w:cs="Tahoma"/>
                <w:b/>
                <w:strike/>
                <w:color w:val="auto"/>
                <w:sz w:val="20"/>
                <w:szCs w:val="20"/>
                <w:lang w:eastAsia="en-GB"/>
              </w:rPr>
              <w:t>igazolást,</w:t>
            </w:r>
            <w:r w:rsidRPr="00523C23">
              <w:rPr>
                <w:rFonts w:ascii="Tahoma" w:hAnsi="Tahoma" w:cs="Tahoma"/>
                <w:strike/>
                <w:color w:val="auto"/>
                <w:sz w:val="20"/>
                <w:szCs w:val="20"/>
                <w:lang w:eastAsia="en-GB"/>
              </w:rPr>
              <w:t xml:space="preserve"> amely tanúsítja, hogy a gazdasági szereplő egyes </w:t>
            </w:r>
            <w:r w:rsidRPr="00523C23">
              <w:rPr>
                <w:rFonts w:ascii="Tahoma" w:hAnsi="Tahoma" w:cs="Tahoma"/>
                <w:strike/>
                <w:color w:val="auto"/>
                <w:sz w:val="20"/>
                <w:szCs w:val="20"/>
                <w:lang w:eastAsia="en-GB"/>
              </w:rPr>
              <w:lastRenderedPageBreak/>
              <w:t xml:space="preserve">meghatározott </w:t>
            </w:r>
            <w:r w:rsidRPr="00523C23">
              <w:rPr>
                <w:rFonts w:ascii="Tahoma" w:hAnsi="Tahoma" w:cs="Tahoma"/>
                <w:b/>
                <w:strike/>
                <w:color w:val="auto"/>
                <w:sz w:val="20"/>
                <w:szCs w:val="20"/>
                <w:lang w:eastAsia="en-GB"/>
              </w:rPr>
              <w:t>minőségbiztosítási szabványoknak</w:t>
            </w:r>
            <w:r w:rsidRPr="00523C23">
              <w:rPr>
                <w:rFonts w:ascii="Tahoma" w:hAnsi="Tahoma" w:cs="Tahoma"/>
                <w:strike/>
                <w:color w:val="auto"/>
                <w:sz w:val="20"/>
                <w:szCs w:val="20"/>
                <w:lang w:eastAsia="en-GB"/>
              </w:rPr>
              <w:t xml:space="preserve"> megfelel, ideértve a fogyatékossággal élők számára biztosított hozzáférésére vonatkozó szabványokat is?</w:t>
            </w:r>
          </w:p>
          <w:p w14:paraId="66C56061"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en-GB"/>
              </w:rPr>
              <w:t>Amennyiben nem</w:t>
            </w:r>
            <w:r w:rsidRPr="00523C23">
              <w:rPr>
                <w:rFonts w:ascii="Tahoma" w:hAnsi="Tahoma" w:cs="Tahoma"/>
                <w:strike/>
                <w:color w:val="auto"/>
                <w:sz w:val="20"/>
                <w:szCs w:val="20"/>
                <w:lang w:eastAsia="en-GB"/>
              </w:rPr>
              <w:t>, úgy kérjük, adja meg ennek okát, valamint azt, hogy milyen egyéb bizonyítási eszközök bocsáthatók rendelkezésre a minőségbiztosítási rendszert illetően:</w:t>
            </w:r>
          </w:p>
          <w:p w14:paraId="3D0F501E"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Ha a vonatkozó információ elektronikusan elérhető, kérjük, adja meg a következő információkat:</w:t>
            </w:r>
          </w:p>
        </w:tc>
        <w:tc>
          <w:tcPr>
            <w:tcW w:w="4645" w:type="dxa"/>
            <w:shd w:val="clear" w:color="auto" w:fill="auto"/>
          </w:tcPr>
          <w:p w14:paraId="0F815170"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 Igen [] Nem</w:t>
            </w:r>
          </w:p>
          <w:p w14:paraId="6F1DF48D"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lastRenderedPageBreak/>
              <w:br/>
            </w:r>
            <w:r w:rsidRPr="00523C23">
              <w:rPr>
                <w:rFonts w:ascii="Tahoma" w:hAnsi="Tahoma" w:cs="Tahoma"/>
                <w:strike/>
                <w:color w:val="auto"/>
                <w:sz w:val="20"/>
                <w:szCs w:val="20"/>
                <w:lang w:eastAsia="en-GB"/>
              </w:rPr>
              <w:br/>
              <w:t>[……] [……]</w:t>
            </w:r>
          </w:p>
          <w:p w14:paraId="6B3BAE45" w14:textId="77777777" w:rsidR="00F121A8" w:rsidRPr="00523C23" w:rsidRDefault="00F121A8" w:rsidP="00A7110F">
            <w:pPr>
              <w:spacing w:before="60" w:after="60" w:line="240" w:lineRule="auto"/>
              <w:rPr>
                <w:rFonts w:ascii="Tahoma" w:hAnsi="Tahoma" w:cs="Tahoma"/>
                <w:i/>
                <w:strike/>
                <w:color w:val="auto"/>
                <w:sz w:val="20"/>
                <w:szCs w:val="20"/>
                <w:lang w:eastAsia="en-GB"/>
              </w:rPr>
            </w:pPr>
            <w:r w:rsidRPr="00523C23">
              <w:rPr>
                <w:rFonts w:ascii="Tahoma" w:hAnsi="Tahoma" w:cs="Tahoma"/>
                <w:strike/>
                <w:color w:val="auto"/>
                <w:sz w:val="20"/>
                <w:szCs w:val="20"/>
                <w:lang w:eastAsia="en-GB"/>
              </w:rPr>
              <w:br/>
            </w:r>
          </w:p>
          <w:p w14:paraId="6B998061" w14:textId="77777777" w:rsidR="00F121A8" w:rsidRPr="00523C23" w:rsidRDefault="00F121A8" w:rsidP="00A7110F">
            <w:pPr>
              <w:spacing w:before="60" w:after="60" w:line="240" w:lineRule="auto"/>
              <w:rPr>
                <w:rFonts w:ascii="Tahoma" w:hAnsi="Tahoma" w:cs="Tahoma"/>
                <w:i/>
                <w:strike/>
                <w:color w:val="auto"/>
                <w:sz w:val="20"/>
                <w:szCs w:val="20"/>
                <w:lang w:eastAsia="en-GB"/>
              </w:rPr>
            </w:pPr>
          </w:p>
          <w:p w14:paraId="7ADEF80E"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r w:rsidR="00F121A8" w:rsidRPr="00523C23" w14:paraId="0423033E" w14:textId="77777777" w:rsidTr="00A7110F">
        <w:tc>
          <w:tcPr>
            <w:tcW w:w="4644" w:type="dxa"/>
            <w:shd w:val="clear" w:color="auto" w:fill="auto"/>
          </w:tcPr>
          <w:p w14:paraId="496D4CE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 xml:space="preserve">Be tud-e nyújtani a gazdasági szereplő olyan, független testület által kiállított </w:t>
            </w:r>
            <w:r w:rsidRPr="00523C23">
              <w:rPr>
                <w:rFonts w:ascii="Tahoma" w:hAnsi="Tahoma" w:cs="Tahoma"/>
                <w:b/>
                <w:strike/>
                <w:color w:val="auto"/>
                <w:sz w:val="20"/>
                <w:szCs w:val="20"/>
                <w:lang w:eastAsia="en-GB"/>
              </w:rPr>
              <w:t>igazolást,</w:t>
            </w:r>
            <w:r w:rsidRPr="00523C23">
              <w:rPr>
                <w:rFonts w:ascii="Tahoma" w:hAnsi="Tahoma" w:cs="Tahoma"/>
                <w:strike/>
                <w:color w:val="auto"/>
                <w:sz w:val="20"/>
                <w:szCs w:val="20"/>
                <w:lang w:eastAsia="en-GB"/>
              </w:rPr>
              <w:t xml:space="preserve"> amely tanúsítja, hogy a gazdasági szereplő az előírt</w:t>
            </w:r>
            <w:r w:rsidRPr="00523C23">
              <w:rPr>
                <w:rFonts w:ascii="Tahoma" w:hAnsi="Tahoma" w:cs="Tahoma"/>
                <w:b/>
                <w:strike/>
                <w:color w:val="auto"/>
                <w:sz w:val="20"/>
                <w:szCs w:val="20"/>
                <w:lang w:eastAsia="en-GB"/>
              </w:rPr>
              <w:t xml:space="preserve"> környezetvédelmi vezetési rendszereknek vagy szabványoknak</w:t>
            </w:r>
            <w:r w:rsidRPr="00523C23">
              <w:rPr>
                <w:rFonts w:ascii="Tahoma" w:hAnsi="Tahoma" w:cs="Tahoma"/>
                <w:strike/>
                <w:color w:val="auto"/>
                <w:sz w:val="20"/>
                <w:szCs w:val="20"/>
                <w:lang w:eastAsia="en-GB"/>
              </w:rPr>
              <w:t xml:space="preserve"> megfelel?</w:t>
            </w:r>
          </w:p>
          <w:p w14:paraId="012C4D88"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b/>
                <w:strike/>
                <w:color w:val="auto"/>
                <w:sz w:val="20"/>
                <w:szCs w:val="20"/>
                <w:lang w:eastAsia="en-GB"/>
              </w:rPr>
              <w:t>Amennyiben nem</w:t>
            </w:r>
            <w:r w:rsidRPr="00523C23">
              <w:rPr>
                <w:rFonts w:ascii="Tahoma" w:hAnsi="Tahoma" w:cs="Tahoma"/>
                <w:strike/>
                <w:color w:val="auto"/>
                <w:sz w:val="20"/>
                <w:szCs w:val="20"/>
                <w:lang w:eastAsia="en-GB"/>
              </w:rPr>
              <w:t xml:space="preserve">, úgy kérjük, adja meg ennek okát, valamint azt, hogy milyen egyéb bizonyítási eszközök bocsáthatók rendelkezésre a </w:t>
            </w:r>
            <w:r w:rsidRPr="00523C23">
              <w:rPr>
                <w:rFonts w:ascii="Tahoma" w:hAnsi="Tahoma" w:cs="Tahoma"/>
                <w:b/>
                <w:strike/>
                <w:color w:val="auto"/>
                <w:sz w:val="20"/>
                <w:szCs w:val="20"/>
                <w:lang w:eastAsia="en-GB"/>
              </w:rPr>
              <w:t>környezetvédelmi vezetési rendszereket vagy szabványokat</w:t>
            </w:r>
            <w:r w:rsidRPr="00523C23">
              <w:rPr>
                <w:rFonts w:ascii="Tahoma" w:hAnsi="Tahoma" w:cs="Tahoma"/>
                <w:strike/>
                <w:color w:val="auto"/>
                <w:sz w:val="20"/>
                <w:szCs w:val="20"/>
                <w:lang w:eastAsia="en-GB"/>
              </w:rPr>
              <w:t xml:space="preserve"> illetően:</w:t>
            </w:r>
          </w:p>
          <w:p w14:paraId="1BA70771"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Ha a vonatkozó információ elektronikusan elérhető, kérjük, adja meg a következő információkat:</w:t>
            </w:r>
          </w:p>
        </w:tc>
        <w:tc>
          <w:tcPr>
            <w:tcW w:w="4645" w:type="dxa"/>
            <w:shd w:val="clear" w:color="auto" w:fill="auto"/>
          </w:tcPr>
          <w:p w14:paraId="71D533E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Igen [] Nem</w:t>
            </w:r>
          </w:p>
          <w:p w14:paraId="1B34C63A"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 [……]</w:t>
            </w:r>
          </w:p>
          <w:p w14:paraId="52A55BD6" w14:textId="77777777" w:rsidR="00F121A8" w:rsidRPr="00523C23" w:rsidRDefault="00F121A8" w:rsidP="00A7110F">
            <w:pPr>
              <w:spacing w:before="60" w:after="60" w:line="240" w:lineRule="auto"/>
              <w:rPr>
                <w:rFonts w:ascii="Tahoma" w:hAnsi="Tahoma" w:cs="Tahoma"/>
                <w:i/>
                <w:strike/>
                <w:color w:val="auto"/>
                <w:sz w:val="20"/>
                <w:szCs w:val="20"/>
                <w:lang w:eastAsia="en-GB"/>
              </w:rPr>
            </w:pPr>
            <w:r w:rsidRPr="00523C23">
              <w:rPr>
                <w:rFonts w:ascii="Tahoma" w:hAnsi="Tahoma" w:cs="Tahoma"/>
                <w:strike/>
                <w:color w:val="auto"/>
                <w:sz w:val="20"/>
                <w:szCs w:val="20"/>
                <w:lang w:eastAsia="en-GB"/>
              </w:rPr>
              <w:br/>
            </w:r>
          </w:p>
          <w:p w14:paraId="2CC1067F"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p>
        </w:tc>
      </w:tr>
    </w:tbl>
    <w:p w14:paraId="4E40117A" w14:textId="77777777" w:rsidR="00F121A8" w:rsidRPr="00523C23" w:rsidRDefault="00F121A8" w:rsidP="00F121A8">
      <w:pPr>
        <w:spacing w:before="60" w:after="60" w:line="240" w:lineRule="auto"/>
        <w:rPr>
          <w:rFonts w:ascii="Tahoma" w:hAnsi="Tahoma" w:cs="Tahoma"/>
          <w:color w:val="auto"/>
          <w:sz w:val="20"/>
          <w:szCs w:val="20"/>
          <w:lang w:eastAsia="en-GB"/>
        </w:rPr>
      </w:pPr>
    </w:p>
    <w:p w14:paraId="0AEB58C1" w14:textId="77777777" w:rsidR="00F121A8" w:rsidRPr="00523C23" w:rsidRDefault="00F121A8" w:rsidP="00F121A8">
      <w:pPr>
        <w:keepNext/>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V. rész: Az alkalmasnak minősített részvételre jelentkezők számának csökkentése</w:t>
      </w:r>
    </w:p>
    <w:p w14:paraId="01B89904" w14:textId="77777777" w:rsidR="00F121A8" w:rsidRPr="00523C23" w:rsidRDefault="00F121A8" w:rsidP="00F121A8">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 gazdasági szereplőnek</w:t>
      </w:r>
      <w:r w:rsidRPr="00523C23">
        <w:rPr>
          <w:rFonts w:ascii="Tahoma" w:hAnsi="Tahoma" w:cs="Tahoma"/>
          <w:color w:val="auto"/>
          <w:sz w:val="20"/>
          <w:szCs w:val="20"/>
          <w:lang w:eastAsia="en-GB"/>
        </w:rPr>
        <w:t xml:space="preserve"> </w:t>
      </w:r>
      <w:r w:rsidRPr="00523C23">
        <w:rPr>
          <w:rFonts w:ascii="Tahoma" w:hAnsi="Tahoma" w:cs="Tahoma"/>
          <w:b/>
          <w:color w:val="auto"/>
          <w:sz w:val="20"/>
          <w:szCs w:val="20"/>
          <w:u w:val="single"/>
          <w:lang w:eastAsia="en-GB"/>
        </w:rPr>
        <w:t>kizárólag</w:t>
      </w:r>
      <w:r w:rsidRPr="00523C23">
        <w:rPr>
          <w:rFonts w:ascii="Tahoma" w:hAnsi="Tahoma" w:cs="Tahoma"/>
          <w:color w:val="auto"/>
          <w:sz w:val="20"/>
          <w:szCs w:val="20"/>
          <w:lang w:eastAsia="en-GB"/>
        </w:rPr>
        <w:t xml:space="preserve"> </w:t>
      </w:r>
      <w:r w:rsidRPr="00523C23">
        <w:rPr>
          <w:rFonts w:ascii="Tahoma" w:hAnsi="Tahoma" w:cs="Tahoma"/>
          <w:b/>
          <w:i/>
          <w:color w:val="auto"/>
          <w:sz w:val="20"/>
          <w:szCs w:val="20"/>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w:t>
      </w:r>
      <w:r w:rsidRPr="00523C23">
        <w:rPr>
          <w:rFonts w:ascii="Tahoma" w:hAnsi="Tahoma" w:cs="Tahoma"/>
          <w:b/>
          <w:color w:val="auto"/>
          <w:sz w:val="20"/>
          <w:szCs w:val="20"/>
          <w:lang w:eastAsia="en-GB"/>
        </w:rPr>
        <w:t xml:space="preserve"> </w:t>
      </w:r>
      <w:r w:rsidRPr="00523C23">
        <w:rPr>
          <w:rFonts w:ascii="Tahoma" w:hAnsi="Tahoma" w:cs="Tahoma"/>
          <w:b/>
          <w:color w:val="auto"/>
          <w:sz w:val="20"/>
          <w:szCs w:val="20"/>
          <w:u w:val="single"/>
          <w:lang w:eastAsia="en-GB"/>
        </w:rPr>
        <w:t>ha vannak ilyenek</w:t>
      </w:r>
      <w:r w:rsidRPr="00523C23">
        <w:rPr>
          <w:rFonts w:ascii="Tahoma" w:hAnsi="Tahoma" w:cs="Tahoma"/>
          <w:b/>
          <w:color w:val="auto"/>
          <w:sz w:val="20"/>
          <w:szCs w:val="20"/>
          <w:lang w:eastAsia="en-GB"/>
        </w:rPr>
        <w:t>,</w:t>
      </w:r>
      <w:r w:rsidRPr="00523C23">
        <w:rPr>
          <w:rFonts w:ascii="Tahoma" w:hAnsi="Tahoma" w:cs="Tahoma"/>
          <w:b/>
          <w:i/>
          <w:color w:val="auto"/>
          <w:sz w:val="20"/>
          <w:szCs w:val="20"/>
          <w:lang w:eastAsia="en-GB"/>
        </w:rPr>
        <w:t xml:space="preserve"> a vonatkozó hirdetményben vagy a hirdetményben hivatkozott közbeszerzési dokumentumokban található.</w:t>
      </w:r>
      <w:r w:rsidRPr="00523C23">
        <w:rPr>
          <w:rFonts w:ascii="Tahoma" w:hAnsi="Tahoma" w:cs="Tahoma"/>
          <w:color w:val="auto"/>
          <w:sz w:val="20"/>
          <w:szCs w:val="20"/>
          <w:lang w:eastAsia="en-GB"/>
        </w:rPr>
        <w:br/>
      </w:r>
      <w:r w:rsidRPr="00523C23">
        <w:rPr>
          <w:rFonts w:ascii="Tahoma" w:hAnsi="Tahoma" w:cs="Tahoma"/>
          <w:b/>
          <w:i/>
          <w:color w:val="auto"/>
          <w:sz w:val="20"/>
          <w:szCs w:val="20"/>
          <w:lang w:eastAsia="en-GB"/>
        </w:rPr>
        <w:t>Csak meghívásos eljárás, tárgyalásos eljárás, versenypárbeszéd és innovációs partnerség esetében:</w:t>
      </w:r>
    </w:p>
    <w:p w14:paraId="21D2EB13" w14:textId="77777777" w:rsidR="00F121A8" w:rsidRPr="00523C23" w:rsidRDefault="00F121A8" w:rsidP="00F121A8">
      <w:pPr>
        <w:spacing w:before="60" w:after="60" w:line="240" w:lineRule="auto"/>
        <w:rPr>
          <w:rFonts w:ascii="Tahoma" w:hAnsi="Tahoma" w:cs="Tahoma"/>
          <w:b/>
          <w:color w:val="auto"/>
          <w:sz w:val="20"/>
          <w:szCs w:val="20"/>
          <w:lang w:eastAsia="en-GB"/>
        </w:rPr>
      </w:pPr>
      <w:r w:rsidRPr="00523C23">
        <w:rPr>
          <w:rFonts w:ascii="Tahoma" w:hAnsi="Tahoma" w:cs="Tahoma"/>
          <w:b/>
          <w:color w:val="auto"/>
          <w:sz w:val="20"/>
          <w:szCs w:val="20"/>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F121A8" w:rsidRPr="00523C23" w14:paraId="34C84649" w14:textId="77777777" w:rsidTr="00A7110F">
        <w:tc>
          <w:tcPr>
            <w:tcW w:w="4644" w:type="dxa"/>
            <w:shd w:val="clear" w:color="auto" w:fill="auto"/>
          </w:tcPr>
          <w:p w14:paraId="3390E95C"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A számok csökkentése</w:t>
            </w:r>
          </w:p>
        </w:tc>
        <w:tc>
          <w:tcPr>
            <w:tcW w:w="4645" w:type="dxa"/>
            <w:shd w:val="clear" w:color="auto" w:fill="auto"/>
          </w:tcPr>
          <w:p w14:paraId="59553467" w14:textId="77777777" w:rsidR="00F121A8" w:rsidRPr="00523C23" w:rsidRDefault="00F121A8" w:rsidP="00A7110F">
            <w:pPr>
              <w:spacing w:before="60" w:after="60" w:line="240" w:lineRule="auto"/>
              <w:rPr>
                <w:rFonts w:ascii="Tahoma" w:hAnsi="Tahoma" w:cs="Tahoma"/>
                <w:b/>
                <w:i/>
                <w:color w:val="auto"/>
                <w:sz w:val="20"/>
                <w:szCs w:val="20"/>
                <w:lang w:eastAsia="en-GB"/>
              </w:rPr>
            </w:pPr>
            <w:r w:rsidRPr="00523C23">
              <w:rPr>
                <w:rFonts w:ascii="Tahoma" w:hAnsi="Tahoma" w:cs="Tahoma"/>
                <w:b/>
                <w:i/>
                <w:color w:val="auto"/>
                <w:sz w:val="20"/>
                <w:szCs w:val="20"/>
                <w:lang w:eastAsia="en-GB"/>
              </w:rPr>
              <w:t>Válasz:</w:t>
            </w:r>
          </w:p>
        </w:tc>
      </w:tr>
      <w:tr w:rsidR="00F121A8" w:rsidRPr="00523C23" w14:paraId="06142944" w14:textId="77777777" w:rsidTr="00A7110F">
        <w:tc>
          <w:tcPr>
            <w:tcW w:w="4644" w:type="dxa"/>
            <w:shd w:val="clear" w:color="auto" w:fill="auto"/>
          </w:tcPr>
          <w:p w14:paraId="023D2375"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A gazdasági szereplő a következő módon </w:t>
            </w:r>
            <w:r w:rsidRPr="00523C23">
              <w:rPr>
                <w:rFonts w:ascii="Tahoma" w:hAnsi="Tahoma" w:cs="Tahoma"/>
                <w:b/>
                <w:strike/>
                <w:color w:val="auto"/>
                <w:sz w:val="20"/>
                <w:szCs w:val="20"/>
                <w:lang w:eastAsia="en-GB"/>
              </w:rPr>
              <w:t>felel meg</w:t>
            </w:r>
            <w:r w:rsidRPr="00523C23">
              <w:rPr>
                <w:rFonts w:ascii="Tahoma" w:hAnsi="Tahoma" w:cs="Tahoma"/>
                <w:strike/>
                <w:color w:val="auto"/>
                <w:sz w:val="20"/>
                <w:szCs w:val="20"/>
                <w:lang w:eastAsia="en-GB"/>
              </w:rPr>
              <w:t xml:space="preserve"> a részvételre jelentkezők számának csökkentésére alkalmazandó objektív és megkülönböztetésmentes szempontoknak vagy szabályoknak:</w:t>
            </w:r>
          </w:p>
          <w:p w14:paraId="7E85F72C"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t xml:space="preserve">Amennyiben bizonyos tanúsítványok vagy egyéb igazolások szükségesek, kérjük, tüntesse fel </w:t>
            </w:r>
            <w:r w:rsidRPr="00523C23">
              <w:rPr>
                <w:rFonts w:ascii="Tahoma" w:hAnsi="Tahoma" w:cs="Tahoma"/>
                <w:b/>
                <w:strike/>
                <w:color w:val="auto"/>
                <w:sz w:val="20"/>
                <w:szCs w:val="20"/>
                <w:lang w:eastAsia="en-GB"/>
              </w:rPr>
              <w:t>mindegyikre</w:t>
            </w:r>
            <w:r w:rsidRPr="00523C23">
              <w:rPr>
                <w:rFonts w:ascii="Tahoma" w:hAnsi="Tahoma" w:cs="Tahoma"/>
                <w:strike/>
                <w:color w:val="auto"/>
                <w:sz w:val="20"/>
                <w:szCs w:val="20"/>
                <w:lang w:eastAsia="en-GB"/>
              </w:rPr>
              <w:t xml:space="preserve"> nézve, hogy a gazdasági szereplő rendelkezik-e a megkívánt dokumentumokkal:</w:t>
            </w:r>
          </w:p>
          <w:p w14:paraId="7468519D" w14:textId="77777777" w:rsidR="00F121A8" w:rsidRPr="00523C23" w:rsidRDefault="00F121A8" w:rsidP="00A7110F">
            <w:pPr>
              <w:spacing w:before="60" w:after="60" w:line="240" w:lineRule="auto"/>
              <w:rPr>
                <w:rFonts w:ascii="Tahoma" w:hAnsi="Tahoma" w:cs="Tahoma"/>
                <w:i/>
                <w:strike/>
                <w:color w:val="auto"/>
                <w:sz w:val="20"/>
                <w:szCs w:val="20"/>
                <w:lang w:eastAsia="en-GB"/>
              </w:rPr>
            </w:pPr>
          </w:p>
          <w:p w14:paraId="610FE3E7" w14:textId="77777777" w:rsidR="00F121A8" w:rsidRPr="00523C23" w:rsidRDefault="00F121A8" w:rsidP="00A7110F">
            <w:pPr>
              <w:spacing w:before="60" w:after="60" w:line="240" w:lineRule="auto"/>
              <w:rPr>
                <w:rFonts w:ascii="Tahoma" w:hAnsi="Tahoma" w:cs="Tahoma"/>
                <w:b/>
                <w:strike/>
                <w:color w:val="auto"/>
                <w:sz w:val="20"/>
                <w:szCs w:val="20"/>
                <w:lang w:eastAsia="en-GB"/>
              </w:rPr>
            </w:pPr>
            <w:r w:rsidRPr="00523C23">
              <w:rPr>
                <w:rFonts w:ascii="Tahoma" w:hAnsi="Tahoma" w:cs="Tahoma"/>
                <w:i/>
                <w:strike/>
                <w:color w:val="auto"/>
                <w:sz w:val="20"/>
                <w:szCs w:val="20"/>
                <w:lang w:eastAsia="en-GB"/>
              </w:rPr>
              <w:t xml:space="preserve">Ha e tanúsítványok vagy egyéb igazolások </w:t>
            </w:r>
            <w:r w:rsidRPr="00523C23">
              <w:rPr>
                <w:rFonts w:ascii="Tahoma" w:hAnsi="Tahoma" w:cs="Tahoma"/>
                <w:i/>
                <w:strike/>
                <w:color w:val="auto"/>
                <w:sz w:val="20"/>
                <w:szCs w:val="20"/>
                <w:lang w:eastAsia="en-GB"/>
              </w:rPr>
              <w:lastRenderedPageBreak/>
              <w:t>valamelyike elektronikus formában rendelkezésre áll</w:t>
            </w:r>
            <w:r w:rsidRPr="00523C23">
              <w:rPr>
                <w:rFonts w:ascii="Tahoma" w:hAnsi="Tahoma" w:cs="Tahoma"/>
                <w:i/>
                <w:strike/>
                <w:color w:val="auto"/>
                <w:sz w:val="20"/>
                <w:szCs w:val="20"/>
                <w:vertAlign w:val="superscript"/>
                <w:lang w:eastAsia="en-GB"/>
              </w:rPr>
              <w:footnoteReference w:id="63"/>
            </w:r>
            <w:r w:rsidRPr="00523C23">
              <w:rPr>
                <w:rFonts w:ascii="Tahoma" w:hAnsi="Tahoma" w:cs="Tahoma"/>
                <w:i/>
                <w:strike/>
                <w:color w:val="auto"/>
                <w:sz w:val="20"/>
                <w:szCs w:val="20"/>
                <w:lang w:eastAsia="en-GB"/>
              </w:rPr>
              <w:t xml:space="preserve">, kérjük, hogy </w:t>
            </w:r>
            <w:r w:rsidRPr="00523C23">
              <w:rPr>
                <w:rFonts w:ascii="Tahoma" w:hAnsi="Tahoma" w:cs="Tahoma"/>
                <w:b/>
                <w:i/>
                <w:strike/>
                <w:color w:val="auto"/>
                <w:sz w:val="20"/>
                <w:szCs w:val="20"/>
                <w:lang w:eastAsia="en-GB"/>
              </w:rPr>
              <w:t>mindegyikre</w:t>
            </w:r>
            <w:r w:rsidRPr="00523C23">
              <w:rPr>
                <w:rFonts w:ascii="Tahoma" w:hAnsi="Tahoma" w:cs="Tahoma"/>
                <w:i/>
                <w:strike/>
                <w:color w:val="auto"/>
                <w:sz w:val="20"/>
                <w:szCs w:val="20"/>
                <w:lang w:eastAsia="en-GB"/>
              </w:rPr>
              <w:t xml:space="preserve"> nézve</w:t>
            </w:r>
            <w:r w:rsidRPr="00523C23">
              <w:rPr>
                <w:rFonts w:ascii="Tahoma" w:hAnsi="Tahoma" w:cs="Tahoma"/>
                <w:strike/>
                <w:color w:val="auto"/>
                <w:sz w:val="20"/>
                <w:szCs w:val="20"/>
                <w:lang w:eastAsia="en-GB"/>
              </w:rPr>
              <w:t xml:space="preserve"> </w:t>
            </w:r>
            <w:r w:rsidRPr="00523C23">
              <w:rPr>
                <w:rFonts w:ascii="Tahoma" w:hAnsi="Tahoma" w:cs="Tahoma"/>
                <w:i/>
                <w:strike/>
                <w:color w:val="auto"/>
                <w:sz w:val="20"/>
                <w:szCs w:val="20"/>
                <w:lang w:eastAsia="en-GB"/>
              </w:rPr>
              <w:t>adja meg a következő információkat</w:t>
            </w:r>
            <w:r w:rsidRPr="00523C23">
              <w:rPr>
                <w:rFonts w:ascii="Tahoma" w:hAnsi="Tahoma" w:cs="Tahoma"/>
                <w:strike/>
                <w:color w:val="auto"/>
                <w:sz w:val="20"/>
                <w:szCs w:val="20"/>
                <w:lang w:eastAsia="en-GB"/>
              </w:rPr>
              <w:t>:</w:t>
            </w:r>
          </w:p>
        </w:tc>
        <w:tc>
          <w:tcPr>
            <w:tcW w:w="4645" w:type="dxa"/>
            <w:shd w:val="clear" w:color="auto" w:fill="auto"/>
          </w:tcPr>
          <w:p w14:paraId="39A6F61A" w14:textId="77777777" w:rsidR="00F121A8" w:rsidRPr="00523C23" w:rsidRDefault="00F121A8" w:rsidP="00A7110F">
            <w:pPr>
              <w:spacing w:before="60" w:after="60" w:line="240" w:lineRule="auto"/>
              <w:rPr>
                <w:rFonts w:ascii="Tahoma" w:hAnsi="Tahoma" w:cs="Tahoma"/>
                <w:strike/>
                <w:color w:val="auto"/>
                <w:sz w:val="20"/>
                <w:szCs w:val="20"/>
                <w:lang w:eastAsia="en-GB"/>
              </w:rPr>
            </w:pPr>
            <w:r w:rsidRPr="00523C23">
              <w:rPr>
                <w:rFonts w:ascii="Tahoma" w:hAnsi="Tahoma" w:cs="Tahoma"/>
                <w:strike/>
                <w:color w:val="auto"/>
                <w:sz w:val="20"/>
                <w:szCs w:val="20"/>
                <w:lang w:eastAsia="en-GB"/>
              </w:rPr>
              <w:lastRenderedPageBreak/>
              <w:t>[….]</w:t>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t>[] Igen [] Nem</w:t>
            </w:r>
            <w:r w:rsidRPr="00523C23">
              <w:rPr>
                <w:rFonts w:ascii="Tahoma" w:hAnsi="Tahoma" w:cs="Tahoma"/>
                <w:strike/>
                <w:color w:val="auto"/>
                <w:sz w:val="20"/>
                <w:szCs w:val="20"/>
                <w:vertAlign w:val="superscript"/>
                <w:lang w:eastAsia="en-GB"/>
              </w:rPr>
              <w:footnoteReference w:id="64"/>
            </w:r>
          </w:p>
          <w:p w14:paraId="553C0D79" w14:textId="77777777" w:rsidR="00F121A8" w:rsidRPr="00523C23" w:rsidRDefault="00F121A8" w:rsidP="00A7110F">
            <w:pPr>
              <w:spacing w:before="60" w:after="60" w:line="240" w:lineRule="auto"/>
              <w:rPr>
                <w:rFonts w:ascii="Tahoma" w:hAnsi="Tahoma" w:cs="Tahoma"/>
                <w:i/>
                <w:strike/>
                <w:color w:val="auto"/>
                <w:sz w:val="20"/>
                <w:szCs w:val="20"/>
                <w:lang w:eastAsia="en-GB"/>
              </w:rPr>
            </w:pP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r w:rsidRPr="00523C23">
              <w:rPr>
                <w:rFonts w:ascii="Tahoma" w:hAnsi="Tahoma" w:cs="Tahoma"/>
                <w:strike/>
                <w:color w:val="auto"/>
                <w:sz w:val="20"/>
                <w:szCs w:val="20"/>
                <w:lang w:eastAsia="en-GB"/>
              </w:rPr>
              <w:br/>
            </w:r>
          </w:p>
          <w:p w14:paraId="7BDDC67A" w14:textId="77777777" w:rsidR="00F121A8" w:rsidRPr="00523C23" w:rsidRDefault="00F121A8" w:rsidP="00A7110F">
            <w:pPr>
              <w:spacing w:before="60" w:after="60" w:line="240" w:lineRule="auto"/>
              <w:rPr>
                <w:rFonts w:ascii="Tahoma" w:hAnsi="Tahoma" w:cs="Tahoma"/>
                <w:b/>
                <w:strike/>
                <w:color w:val="auto"/>
                <w:sz w:val="20"/>
                <w:szCs w:val="20"/>
                <w:lang w:eastAsia="en-GB"/>
              </w:rPr>
            </w:pPr>
            <w:r w:rsidRPr="00523C23">
              <w:rPr>
                <w:rFonts w:ascii="Tahoma" w:hAnsi="Tahoma" w:cs="Tahoma"/>
                <w:i/>
                <w:strike/>
                <w:color w:val="auto"/>
                <w:sz w:val="20"/>
                <w:szCs w:val="20"/>
                <w:lang w:eastAsia="en-GB"/>
              </w:rPr>
              <w:t>(internetcím, a kibocsátó hatóság vagy testület, a dokumentáció pontos hivatkozási adatai): […</w:t>
            </w:r>
            <w:proofErr w:type="gramStart"/>
            <w:r w:rsidRPr="00523C23">
              <w:rPr>
                <w:rFonts w:ascii="Tahoma" w:hAnsi="Tahoma" w:cs="Tahoma"/>
                <w:i/>
                <w:strike/>
                <w:color w:val="auto"/>
                <w:sz w:val="20"/>
                <w:szCs w:val="20"/>
                <w:lang w:eastAsia="en-GB"/>
              </w:rPr>
              <w:t>…][</w:t>
            </w:r>
            <w:proofErr w:type="gramEnd"/>
            <w:r w:rsidRPr="00523C23">
              <w:rPr>
                <w:rFonts w:ascii="Tahoma" w:hAnsi="Tahoma" w:cs="Tahoma"/>
                <w:i/>
                <w:strike/>
                <w:color w:val="auto"/>
                <w:sz w:val="20"/>
                <w:szCs w:val="20"/>
                <w:lang w:eastAsia="en-GB"/>
              </w:rPr>
              <w:t>……][……]</w:t>
            </w:r>
            <w:r w:rsidRPr="00523C23">
              <w:rPr>
                <w:rFonts w:ascii="Tahoma" w:hAnsi="Tahoma" w:cs="Tahoma"/>
                <w:i/>
                <w:strike/>
                <w:color w:val="auto"/>
                <w:sz w:val="20"/>
                <w:szCs w:val="20"/>
                <w:vertAlign w:val="superscript"/>
                <w:lang w:eastAsia="en-GB"/>
              </w:rPr>
              <w:footnoteReference w:id="65"/>
            </w:r>
          </w:p>
        </w:tc>
      </w:tr>
    </w:tbl>
    <w:p w14:paraId="4E7FBB64" w14:textId="77777777" w:rsidR="00F121A8" w:rsidRPr="00523C23" w:rsidRDefault="00F121A8" w:rsidP="00F121A8">
      <w:pPr>
        <w:spacing w:before="60" w:after="60" w:line="240" w:lineRule="auto"/>
        <w:rPr>
          <w:rFonts w:ascii="Tahoma" w:hAnsi="Tahoma" w:cs="Tahoma"/>
          <w:color w:val="auto"/>
          <w:sz w:val="20"/>
          <w:szCs w:val="20"/>
          <w:lang w:eastAsia="en-GB"/>
        </w:rPr>
      </w:pPr>
    </w:p>
    <w:p w14:paraId="1544D32F" w14:textId="77777777" w:rsidR="00F121A8" w:rsidRPr="00523C23" w:rsidRDefault="00F121A8" w:rsidP="00F121A8">
      <w:pPr>
        <w:keepNext/>
        <w:spacing w:before="60" w:after="60" w:line="240" w:lineRule="auto"/>
        <w:jc w:val="center"/>
        <w:rPr>
          <w:rFonts w:ascii="Tahoma" w:hAnsi="Tahoma" w:cs="Tahoma"/>
          <w:b/>
          <w:color w:val="auto"/>
          <w:sz w:val="20"/>
          <w:szCs w:val="20"/>
          <w:lang w:eastAsia="en-GB"/>
        </w:rPr>
      </w:pPr>
      <w:r w:rsidRPr="00523C23">
        <w:rPr>
          <w:rFonts w:ascii="Tahoma" w:hAnsi="Tahoma" w:cs="Tahoma"/>
          <w:b/>
          <w:color w:val="auto"/>
          <w:sz w:val="20"/>
          <w:szCs w:val="20"/>
          <w:lang w:eastAsia="en-GB"/>
        </w:rPr>
        <w:t>VI. rész: Záró nyilatkozat</w:t>
      </w:r>
    </w:p>
    <w:p w14:paraId="0C665C1D" w14:textId="77777777" w:rsidR="00F121A8" w:rsidRPr="00523C23" w:rsidRDefault="00F121A8" w:rsidP="00F121A8">
      <w:pPr>
        <w:spacing w:before="60" w:after="60" w:line="240" w:lineRule="auto"/>
        <w:rPr>
          <w:rFonts w:ascii="Tahoma" w:hAnsi="Tahoma" w:cs="Tahoma"/>
          <w:i/>
          <w:color w:val="auto"/>
          <w:sz w:val="20"/>
          <w:szCs w:val="20"/>
          <w:lang w:eastAsia="en-GB"/>
        </w:rPr>
      </w:pPr>
      <w:r w:rsidRPr="00523C23">
        <w:rPr>
          <w:rFonts w:ascii="Tahoma" w:hAnsi="Tahoma" w:cs="Tahoma"/>
          <w:color w:val="auto"/>
          <w:sz w:val="20"/>
          <w:szCs w:val="20"/>
          <w:lang w:eastAsia="en-GB"/>
        </w:rPr>
        <w:t>Alulírott(</w:t>
      </w:r>
      <w:proofErr w:type="spellStart"/>
      <w:r w:rsidRPr="00523C23">
        <w:rPr>
          <w:rFonts w:ascii="Tahoma" w:hAnsi="Tahoma" w:cs="Tahoma"/>
          <w:color w:val="auto"/>
          <w:sz w:val="20"/>
          <w:szCs w:val="20"/>
          <w:lang w:eastAsia="en-GB"/>
        </w:rPr>
        <w:t>ak</w:t>
      </w:r>
      <w:proofErr w:type="spellEnd"/>
      <w:r w:rsidRPr="00523C23">
        <w:rPr>
          <w:rFonts w:ascii="Tahoma" w:hAnsi="Tahoma" w:cs="Tahoma"/>
          <w:color w:val="auto"/>
          <w:sz w:val="20"/>
          <w:szCs w:val="20"/>
          <w:lang w:eastAsia="en-GB"/>
        </w:rPr>
        <w:t>) a hamis nyilatkozat következményeinek teljes tudatában kijelenti(k), hogy a fenti II–V. részben megadott információk pontosak és helytállóak.</w:t>
      </w:r>
    </w:p>
    <w:p w14:paraId="4DE87430" w14:textId="77777777" w:rsidR="00F121A8" w:rsidRPr="00523C23" w:rsidRDefault="00F121A8" w:rsidP="00F121A8">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Alulírott(</w:t>
      </w:r>
      <w:proofErr w:type="spellStart"/>
      <w:r w:rsidRPr="00523C23">
        <w:rPr>
          <w:rFonts w:ascii="Tahoma" w:hAnsi="Tahoma" w:cs="Tahoma"/>
          <w:i/>
          <w:color w:val="auto"/>
          <w:sz w:val="20"/>
          <w:szCs w:val="20"/>
          <w:lang w:eastAsia="en-GB"/>
        </w:rPr>
        <w:t>ak</w:t>
      </w:r>
      <w:proofErr w:type="spellEnd"/>
      <w:r w:rsidRPr="00523C23">
        <w:rPr>
          <w:rFonts w:ascii="Tahoma" w:hAnsi="Tahoma" w:cs="Tahoma"/>
          <w:i/>
          <w:color w:val="auto"/>
          <w:sz w:val="20"/>
          <w:szCs w:val="20"/>
          <w:lang w:eastAsia="en-GB"/>
        </w:rPr>
        <w:t>) kijelenti(k), hogy a hivatkozott tanúsítványokat és egyéb igazolásokat kérésre képes(ek) lesz(nek) késedelem nélkül rendelkezésre bocsátani, kivéve amennyiben:</w:t>
      </w:r>
    </w:p>
    <w:p w14:paraId="69BE435B" w14:textId="77777777" w:rsidR="00F121A8" w:rsidRPr="00523C23" w:rsidRDefault="00F121A8" w:rsidP="00F121A8">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523C23">
        <w:rPr>
          <w:rFonts w:ascii="Tahoma" w:hAnsi="Tahoma" w:cs="Tahoma"/>
          <w:i/>
          <w:color w:val="auto"/>
          <w:sz w:val="20"/>
          <w:szCs w:val="20"/>
          <w:vertAlign w:val="superscript"/>
          <w:lang w:eastAsia="en-GB"/>
        </w:rPr>
        <w:footnoteReference w:id="66"/>
      </w:r>
      <w:r w:rsidRPr="00523C23">
        <w:rPr>
          <w:rFonts w:ascii="Tahoma" w:hAnsi="Tahoma" w:cs="Tahoma"/>
          <w:i/>
          <w:color w:val="auto"/>
          <w:sz w:val="20"/>
          <w:szCs w:val="20"/>
          <w:lang w:eastAsia="en-GB"/>
        </w:rPr>
        <w:t>, vagy</w:t>
      </w:r>
    </w:p>
    <w:p w14:paraId="432AE5CE" w14:textId="77777777" w:rsidR="00F121A8" w:rsidRPr="00523C23" w:rsidRDefault="00F121A8" w:rsidP="00F121A8">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b) Legkésőbb 2018. október 18-án</w:t>
      </w:r>
      <w:r w:rsidRPr="00523C23">
        <w:rPr>
          <w:rFonts w:ascii="Tahoma" w:hAnsi="Tahoma" w:cs="Tahoma"/>
          <w:i/>
          <w:color w:val="auto"/>
          <w:sz w:val="20"/>
          <w:szCs w:val="20"/>
          <w:vertAlign w:val="superscript"/>
          <w:lang w:eastAsia="en-GB"/>
        </w:rPr>
        <w:footnoteReference w:id="67"/>
      </w:r>
      <w:r w:rsidRPr="00523C23">
        <w:rPr>
          <w:rFonts w:ascii="Tahoma" w:hAnsi="Tahoma" w:cs="Tahoma"/>
          <w:i/>
          <w:color w:val="auto"/>
          <w:sz w:val="20"/>
          <w:szCs w:val="20"/>
          <w:lang w:eastAsia="en-GB"/>
        </w:rPr>
        <w:t xml:space="preserve"> az ajánlatkérő szervezetnek vagy a közszolgáltató ajánlatkérőnek már birtokában van az érintett dokumentáció.</w:t>
      </w:r>
    </w:p>
    <w:p w14:paraId="5FBEF151" w14:textId="77777777" w:rsidR="00F121A8" w:rsidRPr="00523C23" w:rsidRDefault="00F121A8" w:rsidP="00F121A8">
      <w:pPr>
        <w:spacing w:before="60" w:after="60" w:line="240" w:lineRule="auto"/>
        <w:rPr>
          <w:rFonts w:ascii="Tahoma" w:hAnsi="Tahoma" w:cs="Tahoma"/>
          <w:i/>
          <w:color w:val="auto"/>
          <w:sz w:val="20"/>
          <w:szCs w:val="20"/>
          <w:lang w:eastAsia="en-GB"/>
        </w:rPr>
      </w:pPr>
      <w:r w:rsidRPr="00523C23">
        <w:rPr>
          <w:rFonts w:ascii="Tahoma" w:hAnsi="Tahoma" w:cs="Tahoma"/>
          <w:i/>
          <w:color w:val="auto"/>
          <w:sz w:val="20"/>
          <w:szCs w:val="20"/>
          <w:lang w:eastAsia="en-GB"/>
        </w:rPr>
        <w:t>Alulírott(</w:t>
      </w:r>
      <w:proofErr w:type="spellStart"/>
      <w:r w:rsidRPr="00523C23">
        <w:rPr>
          <w:rFonts w:ascii="Tahoma" w:hAnsi="Tahoma" w:cs="Tahoma"/>
          <w:i/>
          <w:color w:val="auto"/>
          <w:sz w:val="20"/>
          <w:szCs w:val="20"/>
          <w:lang w:eastAsia="en-GB"/>
        </w:rPr>
        <w:t>ak</w:t>
      </w:r>
      <w:proofErr w:type="spellEnd"/>
      <w:r w:rsidRPr="00523C23">
        <w:rPr>
          <w:rFonts w:ascii="Tahoma" w:hAnsi="Tahoma" w:cs="Tahoma"/>
          <w:i/>
          <w:color w:val="auto"/>
          <w:sz w:val="20"/>
          <w:szCs w:val="20"/>
          <w:lang w:eastAsia="en-GB"/>
        </w:rPr>
        <w:t>) hozzájárul(</w:t>
      </w:r>
      <w:proofErr w:type="spellStart"/>
      <w:r w:rsidRPr="00523C23">
        <w:rPr>
          <w:rFonts w:ascii="Tahoma" w:hAnsi="Tahoma" w:cs="Tahoma"/>
          <w:i/>
          <w:color w:val="auto"/>
          <w:sz w:val="20"/>
          <w:szCs w:val="20"/>
          <w:lang w:eastAsia="en-GB"/>
        </w:rPr>
        <w:t>nak</w:t>
      </w:r>
      <w:proofErr w:type="spellEnd"/>
      <w:r w:rsidRPr="00523C23">
        <w:rPr>
          <w:rFonts w:ascii="Tahoma" w:hAnsi="Tahoma" w:cs="Tahoma"/>
          <w:i/>
          <w:color w:val="auto"/>
          <w:sz w:val="20"/>
          <w:szCs w:val="20"/>
          <w:lang w:eastAsia="en-GB"/>
        </w:rPr>
        <w:t>) ahhoz, hogy [az I. rész A. szakaszában megadott ajánlatkérő szerv vagy közszolgáltató ajánlatkérő] hozzáférjen a jelen egységes európai közbeszerzési dokumentum [a megfelelő rész/szakasz/pont azonosítása] alatt a</w:t>
      </w:r>
      <w:r w:rsidRPr="00523C23">
        <w:rPr>
          <w:rFonts w:ascii="Tahoma" w:hAnsi="Tahoma" w:cs="Tahoma"/>
          <w:color w:val="auto"/>
          <w:sz w:val="20"/>
          <w:szCs w:val="20"/>
          <w:lang w:eastAsia="en-GB"/>
        </w:rPr>
        <w:t xml:space="preserve"> [a közbeszerzési eljárás azonosítása: (rövid ismertetés, hivatkozás az </w:t>
      </w:r>
      <w:r w:rsidRPr="00523C23">
        <w:rPr>
          <w:rFonts w:ascii="Tahoma" w:hAnsi="Tahoma" w:cs="Tahoma"/>
          <w:i/>
          <w:color w:val="auto"/>
          <w:sz w:val="20"/>
          <w:szCs w:val="20"/>
          <w:lang w:eastAsia="en-GB"/>
        </w:rPr>
        <w:t>Európai Unió Hivatalos Lapjában</w:t>
      </w:r>
      <w:r w:rsidRPr="00523C23">
        <w:rPr>
          <w:rFonts w:ascii="Tahoma" w:hAnsi="Tahoma" w:cs="Tahoma"/>
          <w:color w:val="auto"/>
          <w:sz w:val="20"/>
          <w:szCs w:val="20"/>
          <w:lang w:eastAsia="en-GB"/>
        </w:rPr>
        <w:t xml:space="preserve"> közzétett hirdetményre, hivatkozási szám)] céljára megadott információkat igazoló dokumentumokhoz.</w:t>
      </w:r>
      <w:r w:rsidRPr="00523C23">
        <w:rPr>
          <w:rFonts w:ascii="Tahoma" w:hAnsi="Tahoma" w:cs="Tahoma"/>
          <w:i/>
          <w:color w:val="auto"/>
          <w:sz w:val="20"/>
          <w:szCs w:val="20"/>
          <w:lang w:eastAsia="en-GB"/>
        </w:rPr>
        <w:t xml:space="preserve"> </w:t>
      </w:r>
    </w:p>
    <w:p w14:paraId="3B3C9654" w14:textId="77777777" w:rsidR="00F121A8" w:rsidRPr="00523C23" w:rsidRDefault="00F121A8" w:rsidP="00F121A8">
      <w:pPr>
        <w:pStyle w:val="Szvegtrzsbehzssal3"/>
        <w:spacing w:before="60" w:after="60" w:line="240" w:lineRule="auto"/>
        <w:ind w:left="0"/>
        <w:rPr>
          <w:rFonts w:ascii="Tahoma" w:hAnsi="Tahoma" w:cs="Tahoma"/>
          <w:caps/>
          <w:sz w:val="20"/>
        </w:rPr>
      </w:pPr>
    </w:p>
    <w:p w14:paraId="1E5FEF8E" w14:textId="77777777" w:rsidR="00F121A8" w:rsidRPr="00523C23" w:rsidRDefault="00F121A8" w:rsidP="00F121A8">
      <w:pPr>
        <w:pStyle w:val="Szvegtrzsbehzssal3"/>
        <w:spacing w:before="60" w:after="60" w:line="240" w:lineRule="auto"/>
        <w:ind w:left="0"/>
        <w:rPr>
          <w:rFonts w:ascii="Tahoma" w:hAnsi="Tahoma" w:cs="Tahoma"/>
          <w:caps/>
          <w:sz w:val="20"/>
        </w:rPr>
      </w:pPr>
    </w:p>
    <w:p w14:paraId="6175E8A9" w14:textId="77777777" w:rsidR="00F121A8" w:rsidRPr="00523C23" w:rsidRDefault="00F121A8" w:rsidP="00F121A8">
      <w:pPr>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Keltezés (helység, év, hónap, nap)</w:t>
      </w:r>
    </w:p>
    <w:p w14:paraId="036B7F94" w14:textId="77777777" w:rsidR="00F121A8" w:rsidRPr="00523C23" w:rsidRDefault="00F121A8" w:rsidP="00F121A8">
      <w:pPr>
        <w:spacing w:before="60" w:after="60" w:line="240" w:lineRule="auto"/>
        <w:jc w:val="both"/>
        <w:rPr>
          <w:rFonts w:ascii="Tahoma" w:hAnsi="Tahoma" w:cs="Tahoma"/>
          <w:color w:val="auto"/>
          <w:sz w:val="20"/>
          <w:szCs w:val="20"/>
        </w:rPr>
      </w:pPr>
    </w:p>
    <w:p w14:paraId="4E09FE9F" w14:textId="77777777" w:rsidR="00F121A8" w:rsidRPr="00523C23" w:rsidRDefault="00F121A8" w:rsidP="00F121A8">
      <w:pPr>
        <w:spacing w:before="60" w:after="60" w:line="240" w:lineRule="auto"/>
        <w:jc w:val="both"/>
        <w:rPr>
          <w:rFonts w:ascii="Tahoma" w:hAnsi="Tahoma" w:cs="Tahoma"/>
          <w:color w:val="auto"/>
          <w:sz w:val="20"/>
          <w:szCs w:val="20"/>
        </w:rPr>
      </w:pPr>
    </w:p>
    <w:p w14:paraId="7079F9E4" w14:textId="77777777" w:rsidR="00F121A8" w:rsidRPr="00523C23" w:rsidRDefault="00F121A8" w:rsidP="00F121A8">
      <w:pPr>
        <w:tabs>
          <w:tab w:val="center" w:pos="6480"/>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_____________________________________</w:t>
      </w:r>
    </w:p>
    <w:p w14:paraId="1274A1C2" w14:textId="77777777" w:rsidR="00F121A8" w:rsidRPr="00523C23" w:rsidRDefault="00F121A8" w:rsidP="00F121A8">
      <w:pPr>
        <w:tabs>
          <w:tab w:val="center" w:pos="6521"/>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(cégjegyzésre jogosult vagy szabályszerűen</w:t>
      </w:r>
    </w:p>
    <w:p w14:paraId="1F6E41C1" w14:textId="77777777" w:rsidR="00F121A8" w:rsidRPr="00523C23" w:rsidRDefault="00F121A8" w:rsidP="00F121A8">
      <w:pPr>
        <w:tabs>
          <w:tab w:val="center" w:pos="6521"/>
        </w:tabs>
        <w:spacing w:before="60" w:after="60" w:line="240" w:lineRule="auto"/>
        <w:jc w:val="both"/>
        <w:rPr>
          <w:rFonts w:ascii="Tahoma" w:hAnsi="Tahoma" w:cs="Tahoma"/>
          <w:color w:val="auto"/>
          <w:sz w:val="20"/>
          <w:szCs w:val="20"/>
        </w:rPr>
      </w:pPr>
      <w:r w:rsidRPr="00523C23">
        <w:rPr>
          <w:rFonts w:ascii="Tahoma" w:hAnsi="Tahoma" w:cs="Tahoma"/>
          <w:color w:val="auto"/>
          <w:sz w:val="20"/>
          <w:szCs w:val="20"/>
        </w:rPr>
        <w:tab/>
        <w:t>meghatalmazott képviselő aláírása</w:t>
      </w:r>
    </w:p>
    <w:p w14:paraId="5CC2D1D0" w14:textId="62BB1DCB" w:rsidR="00893F4D" w:rsidRPr="00523C23" w:rsidRDefault="00F121A8" w:rsidP="00F121A8">
      <w:pPr>
        <w:suppressAutoHyphens w:val="0"/>
        <w:spacing w:before="60" w:after="60" w:line="240" w:lineRule="auto"/>
        <w:textAlignment w:val="auto"/>
        <w:rPr>
          <w:rFonts w:ascii="Tahoma" w:eastAsia="Times New Roman" w:hAnsi="Tahoma" w:cs="Tahoma"/>
          <w:smallCaps/>
          <w:color w:val="auto"/>
          <w:sz w:val="20"/>
          <w:szCs w:val="20"/>
          <w:lang w:eastAsia="en-US"/>
        </w:rPr>
      </w:pPr>
      <w:r w:rsidRPr="00523C23">
        <w:rPr>
          <w:rFonts w:ascii="Tahoma" w:eastAsia="Times New Roman" w:hAnsi="Tahoma" w:cs="Tahoma"/>
          <w:smallCaps/>
          <w:color w:val="auto"/>
          <w:sz w:val="20"/>
          <w:szCs w:val="20"/>
          <w:lang w:eastAsia="en-US"/>
        </w:rPr>
        <w:br w:type="page"/>
      </w:r>
    </w:p>
    <w:p w14:paraId="719FAE6C" w14:textId="77777777" w:rsidR="000D5443" w:rsidRPr="00523C23" w:rsidRDefault="000D5443" w:rsidP="000D5443">
      <w:pPr>
        <w:pStyle w:val="Listaszerbekezds1"/>
        <w:pageBreakBefore/>
        <w:spacing w:after="0"/>
        <w:ind w:left="0"/>
        <w:rPr>
          <w:rFonts w:ascii="Tahoma" w:hAnsi="Tahoma" w:cs="Tahoma"/>
          <w:color w:val="auto"/>
          <w:sz w:val="20"/>
          <w:szCs w:val="20"/>
          <w:shd w:val="clear" w:color="auto" w:fill="FFFF00"/>
        </w:rPr>
      </w:pPr>
    </w:p>
    <w:p w14:paraId="15F34944" w14:textId="77777777" w:rsidR="000D5443" w:rsidRPr="00523C23" w:rsidRDefault="000D5443" w:rsidP="000D5443">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0"/>
          <w:szCs w:val="20"/>
        </w:rPr>
      </w:pPr>
      <w:r w:rsidRPr="00523C23">
        <w:rPr>
          <w:rFonts w:ascii="Tahoma" w:hAnsi="Tahoma" w:cs="Tahoma"/>
          <w:b/>
          <w:caps/>
          <w:color w:val="auto"/>
          <w:sz w:val="20"/>
          <w:szCs w:val="20"/>
        </w:rPr>
        <w:t xml:space="preserve">5. </w:t>
      </w:r>
      <w:r w:rsidRPr="00523C23">
        <w:rPr>
          <w:rFonts w:ascii="Tahoma" w:hAnsi="Tahoma" w:cs="Tahoma"/>
          <w:b/>
          <w:color w:val="auto"/>
          <w:sz w:val="20"/>
          <w:szCs w:val="20"/>
        </w:rPr>
        <w:t>KÖTET</w:t>
      </w:r>
    </w:p>
    <w:p w14:paraId="314E7C10" w14:textId="77777777" w:rsidR="000D5443" w:rsidRPr="00523C23" w:rsidRDefault="000D5443" w:rsidP="000D5443">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0"/>
          <w:szCs w:val="20"/>
          <w:shd w:val="clear" w:color="auto" w:fill="FFFF00"/>
        </w:rPr>
      </w:pPr>
      <w:r w:rsidRPr="00523C23">
        <w:rPr>
          <w:rFonts w:ascii="Tahoma" w:hAnsi="Tahoma" w:cs="Tahoma"/>
          <w:b/>
          <w:color w:val="auto"/>
          <w:sz w:val="20"/>
          <w:szCs w:val="20"/>
        </w:rPr>
        <w:t>MŰSZAKI LEÍRÁS</w:t>
      </w:r>
    </w:p>
    <w:p w14:paraId="16FF2C46" w14:textId="77777777" w:rsidR="007A1F5A" w:rsidRPr="00523C23" w:rsidRDefault="007A1F5A" w:rsidP="007A1F5A">
      <w:pPr>
        <w:rPr>
          <w:rFonts w:ascii="Tahoma" w:hAnsi="Tahoma" w:cs="Tahoma"/>
          <w:color w:val="auto"/>
          <w:sz w:val="20"/>
          <w:szCs w:val="20"/>
        </w:rPr>
      </w:pPr>
    </w:p>
    <w:bookmarkEnd w:id="2"/>
    <w:bookmarkEnd w:id="3"/>
    <w:bookmarkEnd w:id="20"/>
    <w:bookmarkEnd w:id="24"/>
    <w:p w14:paraId="51E44C6B" w14:textId="77777777" w:rsidR="007D0676" w:rsidRPr="00E4260E" w:rsidRDefault="007D0676" w:rsidP="00D951A7">
      <w:pPr>
        <w:numPr>
          <w:ilvl w:val="1"/>
          <w:numId w:val="48"/>
        </w:num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Ajánlatkérők elvárása az alábbi feltételek teljesítése az Ajánlattevő részéről:</w:t>
      </w:r>
    </w:p>
    <w:p w14:paraId="3E549796" w14:textId="789D8481" w:rsidR="007D0676" w:rsidRPr="00E4260E" w:rsidRDefault="007D0676" w:rsidP="00D951A7">
      <w:pPr>
        <w:numPr>
          <w:ilvl w:val="0"/>
          <w:numId w:val="47"/>
        </w:numPr>
        <w:tabs>
          <w:tab w:val="clear" w:pos="644"/>
          <w:tab w:val="num" w:pos="1080"/>
        </w:tabs>
        <w:suppressAutoHyphens w:val="0"/>
        <w:spacing w:after="120" w:line="240" w:lineRule="auto"/>
        <w:ind w:left="1077" w:hanging="363"/>
        <w:jc w:val="both"/>
        <w:textAlignment w:val="auto"/>
        <w:rPr>
          <w:rFonts w:ascii="Tahoma" w:hAnsi="Tahoma" w:cs="Tahoma"/>
          <w:color w:val="auto"/>
          <w:kern w:val="0"/>
          <w:sz w:val="20"/>
          <w:szCs w:val="20"/>
          <w:lang w:eastAsia="hu-HU"/>
        </w:rPr>
      </w:pPr>
      <w:r>
        <w:rPr>
          <w:rFonts w:ascii="Tahoma" w:hAnsi="Tahoma" w:cs="Tahoma"/>
          <w:color w:val="auto"/>
          <w:kern w:val="0"/>
          <w:sz w:val="20"/>
          <w:szCs w:val="20"/>
          <w:lang w:eastAsia="hu-HU"/>
        </w:rPr>
        <w:t>2017</w:t>
      </w:r>
      <w:r w:rsidRPr="00E4260E">
        <w:rPr>
          <w:rFonts w:ascii="Tahoma" w:hAnsi="Tahoma" w:cs="Tahoma"/>
          <w:color w:val="auto"/>
          <w:kern w:val="0"/>
          <w:sz w:val="20"/>
          <w:szCs w:val="20"/>
          <w:lang w:eastAsia="hu-HU"/>
        </w:rPr>
        <w:t>. október 01. 06:00 órától, 201</w:t>
      </w:r>
      <w:r>
        <w:rPr>
          <w:rFonts w:ascii="Tahoma" w:hAnsi="Tahoma" w:cs="Tahoma"/>
          <w:color w:val="auto"/>
          <w:kern w:val="0"/>
          <w:sz w:val="20"/>
          <w:szCs w:val="20"/>
          <w:lang w:eastAsia="hu-HU"/>
        </w:rPr>
        <w:t>8</w:t>
      </w:r>
      <w:r w:rsidRPr="00E4260E">
        <w:rPr>
          <w:rFonts w:ascii="Tahoma" w:hAnsi="Tahoma" w:cs="Tahoma"/>
          <w:color w:val="auto"/>
          <w:kern w:val="0"/>
          <w:sz w:val="20"/>
          <w:szCs w:val="20"/>
          <w:lang w:eastAsia="hu-HU"/>
        </w:rPr>
        <w:t xml:space="preserve">. október 01. 06:00 óráig, az Ajánlatkérők által igényelt, összesen </w:t>
      </w:r>
      <w:r w:rsidR="00F758B4">
        <w:rPr>
          <w:rFonts w:ascii="Tahoma" w:hAnsi="Tahoma" w:cs="Tahoma"/>
          <w:color w:val="auto"/>
          <w:kern w:val="0"/>
          <w:sz w:val="20"/>
          <w:szCs w:val="20"/>
          <w:lang w:eastAsia="hu-HU"/>
        </w:rPr>
        <w:t>11.327.475</w:t>
      </w:r>
      <w:r w:rsidRPr="00E4260E">
        <w:rPr>
          <w:rFonts w:ascii="Tahoma" w:hAnsi="Tahoma" w:cs="Tahoma"/>
          <w:kern w:val="0"/>
          <w:sz w:val="20"/>
          <w:szCs w:val="20"/>
          <w:lang w:eastAsia="hu-HU"/>
        </w:rPr>
        <w:t xml:space="preserve"> </w:t>
      </w:r>
      <w:r w:rsidRPr="00E4260E">
        <w:rPr>
          <w:rFonts w:ascii="Tahoma" w:hAnsi="Tahoma" w:cs="Tahoma"/>
          <w:color w:val="auto"/>
          <w:kern w:val="0"/>
          <w:sz w:val="20"/>
          <w:szCs w:val="20"/>
          <w:lang w:eastAsia="hu-HU"/>
        </w:rPr>
        <w:t>m</w:t>
      </w:r>
      <w:r w:rsidRPr="00E4260E">
        <w:rPr>
          <w:rFonts w:ascii="Tahoma" w:hAnsi="Tahoma" w:cs="Tahoma"/>
          <w:color w:val="auto"/>
          <w:kern w:val="0"/>
          <w:sz w:val="20"/>
          <w:szCs w:val="20"/>
          <w:vertAlign w:val="superscript"/>
          <w:lang w:eastAsia="hu-HU"/>
        </w:rPr>
        <w:t>3</w:t>
      </w:r>
      <w:r w:rsidRPr="00E4260E">
        <w:rPr>
          <w:rFonts w:ascii="Tahoma" w:hAnsi="Tahoma" w:cs="Tahoma"/>
          <w:color w:val="auto"/>
          <w:kern w:val="0"/>
          <w:sz w:val="20"/>
          <w:szCs w:val="20"/>
          <w:lang w:eastAsia="hu-HU"/>
        </w:rPr>
        <w:t xml:space="preserve"> + 60 % (Q</w:t>
      </w:r>
      <w:r w:rsidRPr="00E4260E">
        <w:rPr>
          <w:rFonts w:ascii="Tahoma" w:hAnsi="Tahoma" w:cs="Tahoma"/>
          <w:color w:val="auto"/>
          <w:kern w:val="0"/>
          <w:sz w:val="20"/>
          <w:szCs w:val="20"/>
          <w:vertAlign w:val="subscript"/>
          <w:lang w:eastAsia="hu-HU"/>
        </w:rPr>
        <w:t>L</w:t>
      </w:r>
      <w:r w:rsidRPr="00E4260E">
        <w:rPr>
          <w:rFonts w:ascii="Tahoma" w:hAnsi="Tahoma" w:cs="Tahoma"/>
          <w:color w:val="auto"/>
          <w:kern w:val="0"/>
          <w:sz w:val="20"/>
          <w:szCs w:val="20"/>
          <w:lang w:eastAsia="hu-HU"/>
        </w:rPr>
        <w:t xml:space="preserve"> = 34,00 MJ/gnm</w:t>
      </w:r>
      <w:r w:rsidRPr="00E4260E">
        <w:rPr>
          <w:rFonts w:ascii="Tahoma" w:hAnsi="Tahoma" w:cs="Tahoma"/>
          <w:color w:val="auto"/>
          <w:kern w:val="0"/>
          <w:sz w:val="20"/>
          <w:szCs w:val="20"/>
          <w:vertAlign w:val="superscript"/>
          <w:lang w:eastAsia="hu-HU"/>
        </w:rPr>
        <w:t>3</w:t>
      </w:r>
      <w:r w:rsidRPr="00E4260E">
        <w:rPr>
          <w:rFonts w:ascii="Tahoma" w:hAnsi="Tahoma" w:cs="Tahoma"/>
          <w:color w:val="auto"/>
          <w:kern w:val="0"/>
          <w:sz w:val="20"/>
          <w:szCs w:val="20"/>
          <w:lang w:eastAsia="hu-HU"/>
        </w:rPr>
        <w:t xml:space="preserve"> (15°C-on) névleges fűtőértéken) mennyiségű földgáz szolgáltatása</w:t>
      </w:r>
      <w:r>
        <w:rPr>
          <w:rFonts w:ascii="Tahoma" w:hAnsi="Tahoma" w:cs="Tahoma"/>
          <w:color w:val="auto"/>
          <w:kern w:val="0"/>
          <w:sz w:val="20"/>
          <w:szCs w:val="20"/>
          <w:lang w:eastAsia="hu-HU"/>
        </w:rPr>
        <w:t>. Ajánlatkérők a felhasználási helyeiket 2 részben kívánják kezelni</w:t>
      </w:r>
      <w:r w:rsidRPr="00E4260E">
        <w:rPr>
          <w:rFonts w:ascii="Tahoma" w:hAnsi="Tahoma" w:cs="Tahoma"/>
          <w:color w:val="auto"/>
          <w:kern w:val="0"/>
          <w:sz w:val="20"/>
          <w:szCs w:val="20"/>
          <w:lang w:eastAsia="hu-HU"/>
        </w:rPr>
        <w:t xml:space="preserve">, </w:t>
      </w:r>
      <w:r w:rsidRPr="00C93BBA">
        <w:rPr>
          <w:rFonts w:ascii="Tahoma" w:hAnsi="Tahoma" w:cs="Tahoma"/>
          <w:color w:val="auto"/>
          <w:kern w:val="0"/>
          <w:sz w:val="20"/>
          <w:szCs w:val="20"/>
          <w:lang w:eastAsia="hu-HU"/>
        </w:rPr>
        <w:t xml:space="preserve">és ezek </w:t>
      </w:r>
      <w:r>
        <w:rPr>
          <w:rFonts w:ascii="Tahoma" w:hAnsi="Tahoma" w:cs="Tahoma"/>
          <w:color w:val="auto"/>
          <w:kern w:val="0"/>
          <w:sz w:val="20"/>
          <w:szCs w:val="20"/>
          <w:lang w:eastAsia="hu-HU"/>
        </w:rPr>
        <w:t>földgáz</w:t>
      </w:r>
      <w:r w:rsidRPr="00C93BBA">
        <w:rPr>
          <w:rFonts w:ascii="Tahoma" w:hAnsi="Tahoma" w:cs="Tahoma"/>
          <w:color w:val="auto"/>
          <w:kern w:val="0"/>
          <w:sz w:val="20"/>
          <w:szCs w:val="20"/>
          <w:lang w:eastAsia="hu-HU"/>
        </w:rPr>
        <w:t xml:space="preserve"> energiával történő ellátását biztosítani. </w:t>
      </w:r>
      <w:r>
        <w:rPr>
          <w:rFonts w:ascii="Tahoma" w:hAnsi="Tahoma" w:cs="Tahoma"/>
          <w:color w:val="auto"/>
          <w:kern w:val="0"/>
          <w:sz w:val="20"/>
          <w:szCs w:val="20"/>
          <w:lang w:eastAsia="hu-HU"/>
        </w:rPr>
        <w:t>A</w:t>
      </w:r>
      <w:r w:rsidRPr="00E4260E">
        <w:rPr>
          <w:rFonts w:ascii="Tahoma" w:hAnsi="Tahoma" w:cs="Tahoma"/>
          <w:color w:val="auto"/>
          <w:kern w:val="0"/>
          <w:sz w:val="20"/>
          <w:szCs w:val="20"/>
          <w:lang w:eastAsia="hu-HU"/>
        </w:rPr>
        <w:t>z Ajánlatkérők által igényelt</w:t>
      </w:r>
      <w:r>
        <w:rPr>
          <w:rFonts w:ascii="Tahoma" w:hAnsi="Tahoma" w:cs="Tahoma"/>
          <w:color w:val="auto"/>
          <w:kern w:val="0"/>
          <w:sz w:val="20"/>
          <w:szCs w:val="20"/>
          <w:lang w:eastAsia="hu-HU"/>
        </w:rPr>
        <w:t xml:space="preserve"> teljes mennyiség</w:t>
      </w:r>
      <w:r w:rsidRPr="00C93BBA">
        <w:rPr>
          <w:rFonts w:ascii="Tahoma" w:hAnsi="Tahoma" w:cs="Tahoma"/>
          <w:color w:val="auto"/>
          <w:kern w:val="0"/>
          <w:sz w:val="20"/>
          <w:szCs w:val="20"/>
          <w:lang w:eastAsia="hu-HU"/>
        </w:rPr>
        <w:t xml:space="preserve"> részek szerinti bontás</w:t>
      </w:r>
      <w:r>
        <w:rPr>
          <w:rFonts w:ascii="Tahoma" w:hAnsi="Tahoma" w:cs="Tahoma"/>
          <w:color w:val="auto"/>
          <w:kern w:val="0"/>
          <w:sz w:val="20"/>
          <w:szCs w:val="20"/>
          <w:lang w:eastAsia="hu-HU"/>
        </w:rPr>
        <w:t xml:space="preserve">át </w:t>
      </w:r>
      <w:r w:rsidRPr="00E4260E">
        <w:rPr>
          <w:rFonts w:ascii="Tahoma" w:hAnsi="Tahoma" w:cs="Tahoma"/>
          <w:color w:val="auto"/>
          <w:kern w:val="0"/>
          <w:sz w:val="20"/>
          <w:szCs w:val="20"/>
          <w:lang w:eastAsia="hu-HU"/>
        </w:rPr>
        <w:t xml:space="preserve">jelen dokumentáció </w:t>
      </w:r>
      <w:r w:rsidRPr="00E4260E">
        <w:rPr>
          <w:rFonts w:ascii="Tahoma" w:hAnsi="Tahoma" w:cs="Tahoma"/>
          <w:b/>
          <w:color w:val="auto"/>
          <w:kern w:val="0"/>
          <w:sz w:val="20"/>
          <w:szCs w:val="20"/>
          <w:lang w:eastAsia="hu-HU"/>
        </w:rPr>
        <w:t>1/A. sz. melléklet</w:t>
      </w:r>
      <w:r>
        <w:rPr>
          <w:rFonts w:ascii="Tahoma" w:hAnsi="Tahoma" w:cs="Tahoma"/>
          <w:b/>
          <w:color w:val="auto"/>
          <w:kern w:val="0"/>
          <w:sz w:val="20"/>
          <w:szCs w:val="20"/>
          <w:lang w:eastAsia="hu-HU"/>
        </w:rPr>
        <w:t>e (az 1. rész tekintetében), valamint 1/B. sz. melléklete (a 2. rész tekintetében)</w:t>
      </w:r>
      <w:r w:rsidRPr="00E4260E">
        <w:rPr>
          <w:rFonts w:ascii="Tahoma" w:hAnsi="Tahoma" w:cs="Tahoma"/>
          <w:color w:val="auto"/>
          <w:kern w:val="0"/>
          <w:sz w:val="20"/>
          <w:szCs w:val="20"/>
          <w:lang w:eastAsia="hu-HU"/>
        </w:rPr>
        <w:t xml:space="preserve"> </w:t>
      </w:r>
      <w:r>
        <w:rPr>
          <w:rFonts w:ascii="Tahoma" w:hAnsi="Tahoma" w:cs="Tahoma"/>
          <w:color w:val="auto"/>
          <w:kern w:val="0"/>
          <w:sz w:val="20"/>
          <w:szCs w:val="20"/>
          <w:lang w:eastAsia="hu-HU"/>
        </w:rPr>
        <w:t>tartalmazza</w:t>
      </w:r>
      <w:r w:rsidRPr="00E4260E">
        <w:rPr>
          <w:rFonts w:ascii="Tahoma" w:hAnsi="Tahoma" w:cs="Tahoma"/>
          <w:color w:val="auto"/>
          <w:kern w:val="0"/>
          <w:sz w:val="20"/>
          <w:szCs w:val="20"/>
          <w:lang w:eastAsia="hu-HU"/>
        </w:rPr>
        <w:t>.</w:t>
      </w:r>
    </w:p>
    <w:p w14:paraId="4E4832DA" w14:textId="77777777" w:rsidR="007D0676" w:rsidRPr="00DB2C2C" w:rsidRDefault="007D0676" w:rsidP="00D951A7">
      <w:pPr>
        <w:numPr>
          <w:ilvl w:val="0"/>
          <w:numId w:val="47"/>
        </w:numPr>
        <w:tabs>
          <w:tab w:val="clear" w:pos="644"/>
          <w:tab w:val="num" w:pos="1080"/>
        </w:tabs>
        <w:suppressAutoHyphens w:val="0"/>
        <w:spacing w:after="120" w:line="240" w:lineRule="auto"/>
        <w:ind w:left="1080"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 földgáz energia mennyisége, éves szinten</w:t>
      </w:r>
      <w:r>
        <w:rPr>
          <w:rFonts w:ascii="Tahoma" w:hAnsi="Tahoma" w:cs="Tahoma"/>
          <w:color w:val="auto"/>
          <w:kern w:val="0"/>
          <w:sz w:val="20"/>
          <w:szCs w:val="20"/>
          <w:lang w:eastAsia="hu-HU"/>
        </w:rPr>
        <w:t xml:space="preserve"> mindkét rész esetében</w:t>
      </w:r>
      <w:r w:rsidRPr="00E4260E">
        <w:rPr>
          <w:rFonts w:ascii="Tahoma" w:hAnsi="Tahoma" w:cs="Tahoma"/>
          <w:color w:val="auto"/>
          <w:kern w:val="0"/>
          <w:sz w:val="20"/>
          <w:szCs w:val="20"/>
          <w:lang w:eastAsia="hu-HU"/>
        </w:rPr>
        <w:t xml:space="preserve"> eltérhet (+ 60 %-kal), </w:t>
      </w:r>
      <w:bookmarkStart w:id="80" w:name="_GoBack"/>
      <w:bookmarkEnd w:id="80"/>
      <w:r w:rsidRPr="00DB2C2C">
        <w:rPr>
          <w:rFonts w:ascii="Tahoma" w:hAnsi="Tahoma" w:cs="Tahoma"/>
          <w:color w:val="auto"/>
          <w:kern w:val="0"/>
          <w:sz w:val="20"/>
          <w:szCs w:val="20"/>
          <w:lang w:eastAsia="hu-HU"/>
        </w:rPr>
        <w:t>az 1/A. és 1/B. sz. mellékletekben rögzített értékek szerint.</w:t>
      </w:r>
    </w:p>
    <w:p w14:paraId="42D3BB79" w14:textId="77777777" w:rsidR="007D0676" w:rsidRPr="00E4260E" w:rsidRDefault="007D0676" w:rsidP="00D951A7">
      <w:pPr>
        <w:numPr>
          <w:ilvl w:val="0"/>
          <w:numId w:val="47"/>
        </w:numPr>
        <w:tabs>
          <w:tab w:val="clear" w:pos="644"/>
          <w:tab w:val="num" w:pos="1080"/>
        </w:tabs>
        <w:suppressAutoHyphens w:val="0"/>
        <w:spacing w:after="0" w:line="240" w:lineRule="auto"/>
        <w:ind w:left="1080"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Az Ajánlattevő az Ajánlatkérők megbízására és javára a területileg illetékes hálózati engedélyessel megköti a hálózat használati szerződést a 201</w:t>
      </w:r>
      <w:r>
        <w:rPr>
          <w:rFonts w:ascii="Tahoma" w:hAnsi="Tahoma" w:cs="Tahoma"/>
          <w:color w:val="auto"/>
          <w:kern w:val="0"/>
          <w:sz w:val="20"/>
          <w:szCs w:val="20"/>
          <w:lang w:eastAsia="hu-HU"/>
        </w:rPr>
        <w:t>7</w:t>
      </w:r>
      <w:r w:rsidRPr="00E4260E">
        <w:rPr>
          <w:rFonts w:ascii="Tahoma" w:hAnsi="Tahoma" w:cs="Tahoma"/>
          <w:color w:val="auto"/>
          <w:kern w:val="0"/>
          <w:sz w:val="20"/>
          <w:szCs w:val="20"/>
          <w:lang w:eastAsia="hu-HU"/>
        </w:rPr>
        <w:t>. október 01. 06:00 órától, 201</w:t>
      </w:r>
      <w:r>
        <w:rPr>
          <w:rFonts w:ascii="Tahoma" w:hAnsi="Tahoma" w:cs="Tahoma"/>
          <w:color w:val="auto"/>
          <w:kern w:val="0"/>
          <w:sz w:val="20"/>
          <w:szCs w:val="20"/>
          <w:lang w:eastAsia="hu-HU"/>
        </w:rPr>
        <w:t>8</w:t>
      </w:r>
      <w:r w:rsidRPr="00E4260E">
        <w:rPr>
          <w:rFonts w:ascii="Tahoma" w:hAnsi="Tahoma" w:cs="Tahoma"/>
          <w:color w:val="auto"/>
          <w:kern w:val="0"/>
          <w:sz w:val="20"/>
          <w:szCs w:val="20"/>
          <w:lang w:eastAsia="hu-HU"/>
        </w:rPr>
        <w:t>. október 01. 06:00 óráig terjedő időtartamra.</w:t>
      </w:r>
    </w:p>
    <w:p w14:paraId="4FCBE879" w14:textId="77777777" w:rsidR="007D0676" w:rsidRPr="00E4260E" w:rsidRDefault="007D0676" w:rsidP="007D0676">
      <w:pPr>
        <w:suppressAutoHyphens w:val="0"/>
        <w:spacing w:after="0" w:line="240" w:lineRule="auto"/>
        <w:rPr>
          <w:rFonts w:ascii="Tahoma" w:hAnsi="Tahoma" w:cs="Tahoma"/>
          <w:color w:val="auto"/>
          <w:kern w:val="0"/>
          <w:sz w:val="20"/>
          <w:szCs w:val="20"/>
          <w:lang w:eastAsia="hu-HU"/>
        </w:rPr>
      </w:pPr>
    </w:p>
    <w:p w14:paraId="5CA249CA"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1.2.</w:t>
      </w:r>
      <w:r w:rsidRPr="00E4260E">
        <w:rPr>
          <w:rFonts w:ascii="Tahoma" w:hAnsi="Tahoma" w:cs="Tahoma"/>
          <w:b/>
          <w:bCs/>
          <w:color w:val="auto"/>
          <w:kern w:val="0"/>
          <w:sz w:val="20"/>
          <w:szCs w:val="20"/>
          <w:lang w:eastAsia="hu-HU"/>
        </w:rPr>
        <w:tab/>
        <w:t>Összes Földgázmennyiség és Havi Földgázmennyiség</w:t>
      </w:r>
    </w:p>
    <w:p w14:paraId="58F5B06F" w14:textId="77777777" w:rsidR="007D0676" w:rsidRPr="00E4260E" w:rsidRDefault="007D0676" w:rsidP="007D0676">
      <w:pPr>
        <w:suppressAutoHyphens w:val="0"/>
        <w:spacing w:after="12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Az adott kereskedelmi időszakra – 201</w:t>
      </w:r>
      <w:r>
        <w:rPr>
          <w:rFonts w:ascii="Tahoma" w:hAnsi="Tahoma" w:cs="Tahoma"/>
          <w:color w:val="auto"/>
          <w:kern w:val="0"/>
          <w:sz w:val="20"/>
          <w:szCs w:val="20"/>
          <w:lang w:eastAsia="hu-HU"/>
        </w:rPr>
        <w:t>7</w:t>
      </w:r>
      <w:r w:rsidRPr="00E4260E">
        <w:rPr>
          <w:rFonts w:ascii="Tahoma" w:hAnsi="Tahoma" w:cs="Tahoma"/>
          <w:color w:val="auto"/>
          <w:kern w:val="0"/>
          <w:sz w:val="20"/>
          <w:szCs w:val="20"/>
          <w:lang w:eastAsia="hu-HU"/>
        </w:rPr>
        <w:t>. október 01. 06:00 órától 201</w:t>
      </w:r>
      <w:r>
        <w:rPr>
          <w:rFonts w:ascii="Tahoma" w:hAnsi="Tahoma" w:cs="Tahoma"/>
          <w:color w:val="auto"/>
          <w:kern w:val="0"/>
          <w:sz w:val="20"/>
          <w:szCs w:val="20"/>
          <w:lang w:eastAsia="hu-HU"/>
        </w:rPr>
        <w:t>8</w:t>
      </w:r>
      <w:r w:rsidRPr="00E4260E">
        <w:rPr>
          <w:rFonts w:ascii="Tahoma" w:hAnsi="Tahoma" w:cs="Tahoma"/>
          <w:color w:val="auto"/>
          <w:kern w:val="0"/>
          <w:sz w:val="20"/>
          <w:szCs w:val="20"/>
          <w:lang w:eastAsia="hu-HU"/>
        </w:rPr>
        <w:t xml:space="preserve">. október 01. 06:00 óráig – vonatkozóan megadott földgázmennyiségeket és azok havi megoszlását jelen dokumentáció 1/A. sz. melléklete </w:t>
      </w:r>
      <w:r w:rsidRPr="00F65E21">
        <w:rPr>
          <w:rFonts w:ascii="Tahoma" w:hAnsi="Tahoma" w:cs="Tahoma"/>
          <w:color w:val="auto"/>
          <w:kern w:val="0"/>
          <w:sz w:val="20"/>
          <w:szCs w:val="20"/>
          <w:lang w:eastAsia="hu-HU"/>
        </w:rPr>
        <w:t>(az 1. rész tekintetében), valamint 1/B. sz. melléklete (a 2. rész tekintetében)</w:t>
      </w:r>
      <w:r>
        <w:rPr>
          <w:rFonts w:ascii="Tahoma" w:hAnsi="Tahoma" w:cs="Tahoma"/>
          <w:color w:val="auto"/>
          <w:kern w:val="0"/>
          <w:sz w:val="20"/>
          <w:szCs w:val="20"/>
          <w:lang w:eastAsia="hu-HU"/>
        </w:rPr>
        <w:t xml:space="preserve"> </w:t>
      </w:r>
      <w:r w:rsidRPr="00E4260E">
        <w:rPr>
          <w:rFonts w:ascii="Tahoma" w:hAnsi="Tahoma" w:cs="Tahoma"/>
          <w:color w:val="auto"/>
          <w:kern w:val="0"/>
          <w:sz w:val="20"/>
          <w:szCs w:val="20"/>
          <w:lang w:eastAsia="hu-HU"/>
        </w:rPr>
        <w:t>tartalmazza Ajánlatkérőnként felsorolva.</w:t>
      </w:r>
    </w:p>
    <w:p w14:paraId="647E7B4C" w14:textId="77777777" w:rsidR="007D0676" w:rsidRPr="00E4260E" w:rsidRDefault="007D0676" w:rsidP="007D0676">
      <w:pPr>
        <w:suppressAutoHyphens w:val="0"/>
        <w:spacing w:after="0" w:line="240" w:lineRule="auto"/>
        <w:ind w:left="720"/>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Az Ajánlatkérők által igényelt összes gázmennyiség</w:t>
      </w:r>
      <w:r w:rsidRPr="00621282">
        <w:t xml:space="preserve"> </w:t>
      </w:r>
      <w:r w:rsidRPr="00621282">
        <w:rPr>
          <w:rFonts w:ascii="Tahoma" w:hAnsi="Tahoma" w:cs="Tahoma"/>
          <w:color w:val="auto"/>
          <w:kern w:val="0"/>
          <w:sz w:val="20"/>
          <w:szCs w:val="20"/>
          <w:lang w:eastAsia="hu-HU"/>
        </w:rPr>
        <w:t>részek szerinti bontás</w:t>
      </w:r>
      <w:r>
        <w:rPr>
          <w:rFonts w:ascii="Tahoma" w:hAnsi="Tahoma" w:cs="Tahoma"/>
          <w:color w:val="auto"/>
          <w:kern w:val="0"/>
          <w:sz w:val="20"/>
          <w:szCs w:val="20"/>
          <w:lang w:eastAsia="hu-HU"/>
        </w:rPr>
        <w:t>ban</w:t>
      </w:r>
      <w:r w:rsidRPr="00E4260E">
        <w:rPr>
          <w:rFonts w:ascii="Tahoma" w:hAnsi="Tahoma" w:cs="Tahoma"/>
          <w:color w:val="auto"/>
          <w:kern w:val="0"/>
          <w:sz w:val="20"/>
          <w:szCs w:val="20"/>
          <w:lang w:eastAsia="hu-HU"/>
        </w:rPr>
        <w:t>:</w:t>
      </w:r>
    </w:p>
    <w:p w14:paraId="634CFECE" w14:textId="77777777" w:rsidR="007D0676" w:rsidRPr="00E4260E" w:rsidRDefault="007D0676" w:rsidP="007D0676">
      <w:pPr>
        <w:tabs>
          <w:tab w:val="left" w:pos="1260"/>
          <w:tab w:val="left" w:pos="4140"/>
          <w:tab w:val="left" w:pos="5220"/>
          <w:tab w:val="left" w:pos="5940"/>
          <w:tab w:val="left" w:pos="6480"/>
        </w:tabs>
        <w:suppressAutoHyphens w:val="0"/>
        <w:spacing w:after="0" w:line="240" w:lineRule="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b/>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92"/>
        <w:gridCol w:w="1853"/>
        <w:gridCol w:w="1440"/>
        <w:gridCol w:w="1439"/>
        <w:gridCol w:w="1439"/>
        <w:gridCol w:w="1439"/>
      </w:tblGrid>
      <w:tr w:rsidR="007D0676" w:rsidRPr="00E4260E" w14:paraId="7C3F578B" w14:textId="77777777" w:rsidTr="003C6013">
        <w:trPr>
          <w:trHeight w:val="675"/>
          <w:jc w:val="center"/>
        </w:trPr>
        <w:tc>
          <w:tcPr>
            <w:tcW w:w="1092" w:type="dxa"/>
            <w:vMerge w:val="restart"/>
            <w:vAlign w:val="center"/>
          </w:tcPr>
          <w:p w14:paraId="1BD809C4"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Pr>
                <w:rFonts w:ascii="Tahoma" w:hAnsi="Tahoma" w:cs="Tahoma"/>
                <w:color w:val="auto"/>
                <w:kern w:val="0"/>
                <w:sz w:val="20"/>
                <w:szCs w:val="20"/>
                <w:lang w:eastAsia="hu-HU"/>
              </w:rPr>
              <w:t>Részek</w:t>
            </w:r>
          </w:p>
        </w:tc>
        <w:tc>
          <w:tcPr>
            <w:tcW w:w="1853" w:type="dxa"/>
            <w:vMerge w:val="restart"/>
            <w:vAlign w:val="center"/>
          </w:tcPr>
          <w:p w14:paraId="49FB7161"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Szerződéses időszak</w:t>
            </w:r>
          </w:p>
        </w:tc>
        <w:tc>
          <w:tcPr>
            <w:tcW w:w="2879" w:type="dxa"/>
            <w:gridSpan w:val="2"/>
            <w:vAlign w:val="center"/>
          </w:tcPr>
          <w:p w14:paraId="4E397386"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Szerződött Minimum Földgázmennyiség</w:t>
            </w:r>
          </w:p>
        </w:tc>
        <w:tc>
          <w:tcPr>
            <w:tcW w:w="2878" w:type="dxa"/>
            <w:gridSpan w:val="2"/>
            <w:vAlign w:val="center"/>
          </w:tcPr>
          <w:p w14:paraId="0D11BAFE"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Szerződött Maximum Földgázmennyiség (+ 60 %)</w:t>
            </w:r>
          </w:p>
        </w:tc>
      </w:tr>
      <w:tr w:rsidR="007D0676" w:rsidRPr="00E4260E" w14:paraId="50DD321F" w14:textId="77777777" w:rsidTr="003C6013">
        <w:trPr>
          <w:trHeight w:val="675"/>
          <w:jc w:val="center"/>
        </w:trPr>
        <w:tc>
          <w:tcPr>
            <w:tcW w:w="1092" w:type="dxa"/>
            <w:vMerge/>
          </w:tcPr>
          <w:p w14:paraId="250E7552" w14:textId="77777777" w:rsidR="007D0676" w:rsidRPr="00E4260E" w:rsidRDefault="007D0676" w:rsidP="003C6013">
            <w:pPr>
              <w:suppressAutoHyphens w:val="0"/>
              <w:spacing w:after="0" w:line="240" w:lineRule="auto"/>
              <w:rPr>
                <w:rFonts w:ascii="Tahoma" w:hAnsi="Tahoma" w:cs="Tahoma"/>
                <w:color w:val="auto"/>
                <w:kern w:val="0"/>
                <w:sz w:val="20"/>
                <w:szCs w:val="20"/>
                <w:lang w:eastAsia="hu-HU"/>
              </w:rPr>
            </w:pPr>
          </w:p>
        </w:tc>
        <w:tc>
          <w:tcPr>
            <w:tcW w:w="1853" w:type="dxa"/>
            <w:vMerge/>
            <w:vAlign w:val="center"/>
          </w:tcPr>
          <w:p w14:paraId="36B78E27" w14:textId="77777777" w:rsidR="007D0676" w:rsidRPr="00E4260E" w:rsidRDefault="007D0676" w:rsidP="003C6013">
            <w:pPr>
              <w:suppressAutoHyphens w:val="0"/>
              <w:spacing w:after="0" w:line="240" w:lineRule="auto"/>
              <w:rPr>
                <w:rFonts w:ascii="Tahoma" w:hAnsi="Tahoma" w:cs="Tahoma"/>
                <w:color w:val="auto"/>
                <w:kern w:val="0"/>
                <w:sz w:val="20"/>
                <w:szCs w:val="20"/>
                <w:lang w:eastAsia="hu-HU"/>
              </w:rPr>
            </w:pPr>
          </w:p>
        </w:tc>
        <w:tc>
          <w:tcPr>
            <w:tcW w:w="1440" w:type="dxa"/>
            <w:vAlign w:val="center"/>
          </w:tcPr>
          <w:p w14:paraId="3AD52CF5"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[GJ]</w:t>
            </w:r>
          </w:p>
        </w:tc>
        <w:tc>
          <w:tcPr>
            <w:tcW w:w="1439" w:type="dxa"/>
            <w:vAlign w:val="center"/>
          </w:tcPr>
          <w:p w14:paraId="1F2A9516"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[ezer gnm</w:t>
            </w:r>
            <w:r w:rsidRPr="00E4260E">
              <w:rPr>
                <w:rFonts w:ascii="Tahoma" w:hAnsi="Tahoma" w:cs="Tahoma"/>
                <w:color w:val="auto"/>
                <w:kern w:val="0"/>
                <w:sz w:val="20"/>
                <w:szCs w:val="20"/>
                <w:vertAlign w:val="superscript"/>
                <w:lang w:eastAsia="hu-HU"/>
              </w:rPr>
              <w:t>3</w:t>
            </w:r>
            <w:r w:rsidRPr="00E4260E">
              <w:rPr>
                <w:rFonts w:ascii="Tahoma" w:hAnsi="Tahoma" w:cs="Tahoma"/>
                <w:color w:val="auto"/>
                <w:kern w:val="0"/>
                <w:sz w:val="20"/>
                <w:szCs w:val="20"/>
                <w:lang w:eastAsia="hu-HU"/>
              </w:rPr>
              <w:t>]</w:t>
            </w:r>
          </w:p>
        </w:tc>
        <w:tc>
          <w:tcPr>
            <w:tcW w:w="1439" w:type="dxa"/>
            <w:vAlign w:val="center"/>
          </w:tcPr>
          <w:p w14:paraId="3FA63DEA"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[GJ]</w:t>
            </w:r>
          </w:p>
        </w:tc>
        <w:tc>
          <w:tcPr>
            <w:tcW w:w="1439" w:type="dxa"/>
            <w:vAlign w:val="center"/>
          </w:tcPr>
          <w:p w14:paraId="67A21A70" w14:textId="77777777" w:rsidR="007D0676" w:rsidRPr="00E4260E" w:rsidRDefault="007D0676" w:rsidP="003C6013">
            <w:pPr>
              <w:suppressAutoHyphens w:val="0"/>
              <w:spacing w:after="0" w:line="240" w:lineRule="auto"/>
              <w:jc w:val="center"/>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[ezer gnm</w:t>
            </w:r>
            <w:r w:rsidRPr="00E4260E">
              <w:rPr>
                <w:rFonts w:ascii="Tahoma" w:hAnsi="Tahoma" w:cs="Tahoma"/>
                <w:color w:val="auto"/>
                <w:kern w:val="0"/>
                <w:sz w:val="20"/>
                <w:szCs w:val="20"/>
                <w:vertAlign w:val="superscript"/>
                <w:lang w:eastAsia="hu-HU"/>
              </w:rPr>
              <w:t>3</w:t>
            </w:r>
            <w:r w:rsidRPr="00E4260E">
              <w:rPr>
                <w:rFonts w:ascii="Tahoma" w:hAnsi="Tahoma" w:cs="Tahoma"/>
                <w:color w:val="auto"/>
                <w:kern w:val="0"/>
                <w:sz w:val="20"/>
                <w:szCs w:val="20"/>
                <w:lang w:eastAsia="hu-HU"/>
              </w:rPr>
              <w:t>]</w:t>
            </w:r>
          </w:p>
        </w:tc>
      </w:tr>
      <w:tr w:rsidR="007D0676" w:rsidRPr="00E4260E" w14:paraId="45A529E3" w14:textId="77777777" w:rsidTr="003C6013">
        <w:trPr>
          <w:trHeight w:val="567"/>
          <w:jc w:val="center"/>
        </w:trPr>
        <w:tc>
          <w:tcPr>
            <w:tcW w:w="1092" w:type="dxa"/>
            <w:vAlign w:val="center"/>
          </w:tcPr>
          <w:p w14:paraId="50D8BDA1" w14:textId="77777777" w:rsidR="007D0676" w:rsidRPr="00B578AD" w:rsidRDefault="007D0676" w:rsidP="003C6013">
            <w:pPr>
              <w:suppressAutoHyphens w:val="0"/>
              <w:spacing w:after="0" w:line="240" w:lineRule="auto"/>
              <w:jc w:val="center"/>
              <w:rPr>
                <w:rFonts w:ascii="Tahoma" w:hAnsi="Tahoma" w:cs="Tahoma"/>
                <w:b/>
                <w:color w:val="auto"/>
                <w:kern w:val="0"/>
                <w:sz w:val="20"/>
                <w:szCs w:val="20"/>
                <w:lang w:eastAsia="hu-HU"/>
              </w:rPr>
            </w:pPr>
            <w:r w:rsidRPr="00B578AD">
              <w:rPr>
                <w:rFonts w:ascii="Tahoma" w:hAnsi="Tahoma" w:cs="Tahoma"/>
                <w:b/>
                <w:color w:val="auto"/>
                <w:kern w:val="0"/>
                <w:sz w:val="20"/>
                <w:szCs w:val="20"/>
                <w:lang w:eastAsia="hu-HU"/>
              </w:rPr>
              <w:t>1. rész</w:t>
            </w:r>
            <w:r>
              <w:rPr>
                <w:rFonts w:ascii="Tahoma" w:hAnsi="Tahoma" w:cs="Tahoma"/>
                <w:b/>
                <w:color w:val="auto"/>
                <w:kern w:val="0"/>
                <w:sz w:val="20"/>
                <w:szCs w:val="20"/>
                <w:lang w:eastAsia="hu-HU"/>
              </w:rPr>
              <w:t>:</w:t>
            </w:r>
          </w:p>
        </w:tc>
        <w:tc>
          <w:tcPr>
            <w:tcW w:w="1853" w:type="dxa"/>
            <w:vMerge w:val="restart"/>
            <w:vAlign w:val="center"/>
          </w:tcPr>
          <w:p w14:paraId="25EFB8AF" w14:textId="77777777" w:rsidR="007D0676" w:rsidRPr="003C1E02" w:rsidRDefault="007D0676" w:rsidP="003C6013">
            <w:pPr>
              <w:spacing w:after="0" w:line="240" w:lineRule="auto"/>
              <w:jc w:val="center"/>
              <w:rPr>
                <w:rFonts w:ascii="Tahoma" w:hAnsi="Tahoma" w:cs="Tahoma"/>
                <w:color w:val="auto"/>
                <w:kern w:val="0"/>
                <w:sz w:val="20"/>
                <w:szCs w:val="20"/>
                <w:lang w:eastAsia="hu-HU"/>
              </w:rPr>
            </w:pPr>
            <w:r w:rsidRPr="00B578AD">
              <w:rPr>
                <w:rFonts w:ascii="Tahoma" w:hAnsi="Tahoma" w:cs="Tahoma"/>
                <w:color w:val="auto"/>
                <w:kern w:val="0"/>
                <w:sz w:val="20"/>
                <w:szCs w:val="20"/>
                <w:lang w:eastAsia="hu-HU"/>
              </w:rPr>
              <w:t>201</w:t>
            </w:r>
            <w:r>
              <w:rPr>
                <w:rFonts w:ascii="Tahoma" w:hAnsi="Tahoma" w:cs="Tahoma"/>
                <w:color w:val="auto"/>
                <w:kern w:val="0"/>
                <w:sz w:val="20"/>
                <w:szCs w:val="20"/>
                <w:lang w:eastAsia="hu-HU"/>
              </w:rPr>
              <w:t>7</w:t>
            </w:r>
            <w:r w:rsidRPr="00B578AD">
              <w:rPr>
                <w:rFonts w:ascii="Tahoma" w:hAnsi="Tahoma" w:cs="Tahoma"/>
                <w:color w:val="auto"/>
                <w:kern w:val="0"/>
                <w:sz w:val="20"/>
                <w:szCs w:val="20"/>
                <w:lang w:eastAsia="hu-HU"/>
              </w:rPr>
              <w:t>.</w:t>
            </w:r>
            <w:r>
              <w:rPr>
                <w:rFonts w:ascii="Tahoma" w:hAnsi="Tahoma" w:cs="Tahoma"/>
                <w:color w:val="auto"/>
                <w:kern w:val="0"/>
                <w:sz w:val="20"/>
                <w:szCs w:val="20"/>
                <w:lang w:eastAsia="hu-HU"/>
              </w:rPr>
              <w:t xml:space="preserve"> október 01. 06:00 órától - 2018</w:t>
            </w:r>
            <w:r w:rsidRPr="00B578AD">
              <w:rPr>
                <w:rFonts w:ascii="Tahoma" w:hAnsi="Tahoma" w:cs="Tahoma"/>
                <w:color w:val="auto"/>
                <w:kern w:val="0"/>
                <w:sz w:val="20"/>
                <w:szCs w:val="20"/>
                <w:lang w:eastAsia="hu-HU"/>
              </w:rPr>
              <w:t>. október 01. 06:00 óráig</w:t>
            </w:r>
          </w:p>
        </w:tc>
        <w:tc>
          <w:tcPr>
            <w:tcW w:w="1440" w:type="dxa"/>
            <w:vAlign w:val="center"/>
          </w:tcPr>
          <w:p w14:paraId="788CDA54" w14:textId="77777777" w:rsidR="007D0676" w:rsidRPr="00E4260E" w:rsidRDefault="007D0676" w:rsidP="003C6013">
            <w:pPr>
              <w:suppressAutoHyphens w:val="0"/>
              <w:spacing w:after="0" w:line="240" w:lineRule="auto"/>
              <w:jc w:val="center"/>
              <w:rPr>
                <w:rFonts w:ascii="Tahoma" w:hAnsi="Tahoma" w:cs="Tahoma"/>
                <w:b/>
                <w:color w:val="auto"/>
                <w:kern w:val="0"/>
                <w:sz w:val="20"/>
                <w:szCs w:val="20"/>
                <w:lang w:eastAsia="hu-HU"/>
              </w:rPr>
            </w:pPr>
            <w:r>
              <w:rPr>
                <w:rFonts w:ascii="Tahoma" w:hAnsi="Tahoma" w:cs="Tahoma"/>
                <w:b/>
                <w:color w:val="auto"/>
                <w:kern w:val="0"/>
                <w:sz w:val="20"/>
                <w:szCs w:val="20"/>
                <w:lang w:eastAsia="hu-HU"/>
              </w:rPr>
              <w:t>112</w:t>
            </w:r>
            <w:r w:rsidRPr="00E4260E">
              <w:rPr>
                <w:rFonts w:ascii="Tahoma" w:hAnsi="Tahoma" w:cs="Tahoma"/>
                <w:b/>
                <w:color w:val="auto"/>
                <w:kern w:val="0"/>
                <w:sz w:val="20"/>
                <w:szCs w:val="20"/>
                <w:lang w:eastAsia="hu-HU"/>
              </w:rPr>
              <w:t>.</w:t>
            </w:r>
            <w:r>
              <w:rPr>
                <w:rFonts w:ascii="Tahoma" w:hAnsi="Tahoma" w:cs="Tahoma"/>
                <w:b/>
                <w:color w:val="auto"/>
                <w:kern w:val="0"/>
                <w:sz w:val="20"/>
                <w:szCs w:val="20"/>
                <w:lang w:eastAsia="hu-HU"/>
              </w:rPr>
              <w:t>608</w:t>
            </w:r>
            <w:r w:rsidRPr="00E4260E">
              <w:rPr>
                <w:rFonts w:ascii="Tahoma" w:hAnsi="Tahoma" w:cs="Tahoma"/>
                <w:b/>
                <w:color w:val="auto"/>
                <w:kern w:val="0"/>
                <w:sz w:val="20"/>
                <w:szCs w:val="20"/>
                <w:lang w:eastAsia="hu-HU"/>
              </w:rPr>
              <w:t>,</w:t>
            </w:r>
            <w:r>
              <w:rPr>
                <w:rFonts w:ascii="Tahoma" w:hAnsi="Tahoma" w:cs="Tahoma"/>
                <w:b/>
                <w:color w:val="auto"/>
                <w:kern w:val="0"/>
                <w:sz w:val="20"/>
                <w:szCs w:val="20"/>
                <w:lang w:eastAsia="hu-HU"/>
              </w:rPr>
              <w:t>00</w:t>
            </w:r>
          </w:p>
        </w:tc>
        <w:tc>
          <w:tcPr>
            <w:tcW w:w="1439" w:type="dxa"/>
            <w:vAlign w:val="center"/>
          </w:tcPr>
          <w:p w14:paraId="4EA0B0AA" w14:textId="77777777" w:rsidR="007D0676" w:rsidRPr="00E4260E" w:rsidRDefault="007D0676" w:rsidP="003C6013">
            <w:pPr>
              <w:suppressAutoHyphens w:val="0"/>
              <w:spacing w:after="0" w:line="240" w:lineRule="auto"/>
              <w:jc w:val="center"/>
              <w:rPr>
                <w:rFonts w:ascii="Tahoma" w:hAnsi="Tahoma" w:cs="Tahoma"/>
                <w:b/>
                <w:color w:val="auto"/>
                <w:kern w:val="0"/>
                <w:sz w:val="20"/>
                <w:szCs w:val="20"/>
                <w:lang w:eastAsia="hu-HU"/>
              </w:rPr>
            </w:pPr>
            <w:r>
              <w:rPr>
                <w:rFonts w:ascii="Tahoma" w:hAnsi="Tahoma" w:cs="Tahoma"/>
                <w:b/>
                <w:color w:val="auto"/>
                <w:kern w:val="0"/>
                <w:sz w:val="20"/>
                <w:szCs w:val="20"/>
                <w:lang w:eastAsia="hu-HU"/>
              </w:rPr>
              <w:t>3</w:t>
            </w:r>
            <w:r w:rsidRPr="00E4260E">
              <w:rPr>
                <w:rFonts w:ascii="Tahoma" w:hAnsi="Tahoma" w:cs="Tahoma"/>
                <w:b/>
                <w:color w:val="auto"/>
                <w:kern w:val="0"/>
                <w:sz w:val="20"/>
                <w:szCs w:val="20"/>
                <w:lang w:eastAsia="hu-HU"/>
              </w:rPr>
              <w:t>.</w:t>
            </w:r>
            <w:r>
              <w:rPr>
                <w:rFonts w:ascii="Tahoma" w:hAnsi="Tahoma" w:cs="Tahoma"/>
                <w:b/>
                <w:color w:val="auto"/>
                <w:kern w:val="0"/>
                <w:sz w:val="20"/>
                <w:szCs w:val="20"/>
                <w:lang w:eastAsia="hu-HU"/>
              </w:rPr>
              <w:t>312</w:t>
            </w:r>
            <w:r w:rsidRPr="00E4260E">
              <w:rPr>
                <w:rFonts w:ascii="Tahoma" w:hAnsi="Tahoma" w:cs="Tahoma"/>
                <w:b/>
                <w:color w:val="auto"/>
                <w:kern w:val="0"/>
                <w:sz w:val="20"/>
                <w:szCs w:val="20"/>
                <w:lang w:eastAsia="hu-HU"/>
              </w:rPr>
              <w:t>,</w:t>
            </w:r>
            <w:r>
              <w:rPr>
                <w:rFonts w:ascii="Tahoma" w:hAnsi="Tahoma" w:cs="Tahoma"/>
                <w:b/>
                <w:color w:val="auto"/>
                <w:kern w:val="0"/>
                <w:sz w:val="20"/>
                <w:szCs w:val="20"/>
                <w:lang w:eastAsia="hu-HU"/>
              </w:rPr>
              <w:t>00</w:t>
            </w:r>
          </w:p>
        </w:tc>
        <w:tc>
          <w:tcPr>
            <w:tcW w:w="1439" w:type="dxa"/>
            <w:vAlign w:val="center"/>
          </w:tcPr>
          <w:p w14:paraId="05A6562F" w14:textId="77777777" w:rsidR="007D0676" w:rsidRPr="00E4260E" w:rsidRDefault="007D0676" w:rsidP="003C6013">
            <w:pPr>
              <w:suppressAutoHyphens w:val="0"/>
              <w:spacing w:after="0" w:line="240" w:lineRule="auto"/>
              <w:jc w:val="center"/>
              <w:rPr>
                <w:rFonts w:ascii="Tahoma" w:hAnsi="Tahoma" w:cs="Tahoma"/>
                <w:b/>
                <w:color w:val="auto"/>
                <w:kern w:val="0"/>
                <w:sz w:val="20"/>
                <w:szCs w:val="20"/>
                <w:lang w:eastAsia="hu-HU"/>
              </w:rPr>
            </w:pPr>
            <w:r>
              <w:rPr>
                <w:rFonts w:ascii="Tahoma" w:hAnsi="Tahoma" w:cs="Tahoma"/>
                <w:b/>
                <w:color w:val="auto"/>
                <w:kern w:val="0"/>
                <w:sz w:val="20"/>
                <w:szCs w:val="20"/>
                <w:lang w:eastAsia="hu-HU"/>
              </w:rPr>
              <w:t>180</w:t>
            </w:r>
            <w:r w:rsidRPr="00E4260E">
              <w:rPr>
                <w:rFonts w:ascii="Tahoma" w:hAnsi="Tahoma" w:cs="Tahoma"/>
                <w:b/>
                <w:color w:val="auto"/>
                <w:kern w:val="0"/>
                <w:sz w:val="20"/>
                <w:szCs w:val="20"/>
                <w:lang w:eastAsia="hu-HU"/>
              </w:rPr>
              <w:t>.</w:t>
            </w:r>
            <w:r>
              <w:rPr>
                <w:rFonts w:ascii="Tahoma" w:hAnsi="Tahoma" w:cs="Tahoma"/>
                <w:b/>
                <w:color w:val="auto"/>
                <w:kern w:val="0"/>
                <w:sz w:val="20"/>
                <w:szCs w:val="20"/>
                <w:lang w:eastAsia="hu-HU"/>
              </w:rPr>
              <w:t>172,80</w:t>
            </w:r>
          </w:p>
        </w:tc>
        <w:tc>
          <w:tcPr>
            <w:tcW w:w="1439" w:type="dxa"/>
            <w:vAlign w:val="center"/>
          </w:tcPr>
          <w:p w14:paraId="5944F62E" w14:textId="77777777" w:rsidR="007D0676" w:rsidRPr="00E4260E" w:rsidRDefault="007D0676" w:rsidP="003C6013">
            <w:pPr>
              <w:suppressAutoHyphens w:val="0"/>
              <w:spacing w:after="0" w:line="240" w:lineRule="auto"/>
              <w:jc w:val="center"/>
              <w:rPr>
                <w:rFonts w:ascii="Tahoma" w:hAnsi="Tahoma" w:cs="Tahoma"/>
                <w:b/>
                <w:color w:val="auto"/>
                <w:kern w:val="0"/>
                <w:sz w:val="20"/>
                <w:szCs w:val="20"/>
                <w:lang w:eastAsia="hu-HU"/>
              </w:rPr>
            </w:pPr>
            <w:r>
              <w:rPr>
                <w:rFonts w:ascii="Tahoma" w:hAnsi="Tahoma" w:cs="Tahoma"/>
                <w:b/>
                <w:color w:val="auto"/>
                <w:kern w:val="0"/>
                <w:sz w:val="20"/>
                <w:szCs w:val="20"/>
                <w:lang w:eastAsia="hu-HU"/>
              </w:rPr>
              <w:t>5</w:t>
            </w:r>
            <w:r w:rsidRPr="00E4260E">
              <w:rPr>
                <w:rFonts w:ascii="Tahoma" w:hAnsi="Tahoma" w:cs="Tahoma"/>
                <w:b/>
                <w:color w:val="auto"/>
                <w:kern w:val="0"/>
                <w:sz w:val="20"/>
                <w:szCs w:val="20"/>
                <w:lang w:eastAsia="hu-HU"/>
              </w:rPr>
              <w:t>.</w:t>
            </w:r>
            <w:r>
              <w:rPr>
                <w:rFonts w:ascii="Tahoma" w:hAnsi="Tahoma" w:cs="Tahoma"/>
                <w:b/>
                <w:color w:val="auto"/>
                <w:kern w:val="0"/>
                <w:sz w:val="20"/>
                <w:szCs w:val="20"/>
                <w:lang w:eastAsia="hu-HU"/>
              </w:rPr>
              <w:t>299,20</w:t>
            </w:r>
          </w:p>
        </w:tc>
      </w:tr>
      <w:tr w:rsidR="007D0676" w:rsidRPr="00E4260E" w14:paraId="17521BA8" w14:textId="77777777" w:rsidTr="003C6013">
        <w:trPr>
          <w:trHeight w:val="567"/>
          <w:jc w:val="center"/>
        </w:trPr>
        <w:tc>
          <w:tcPr>
            <w:tcW w:w="1092" w:type="dxa"/>
            <w:vAlign w:val="center"/>
          </w:tcPr>
          <w:p w14:paraId="6C44C7DF" w14:textId="77777777" w:rsidR="007D0676" w:rsidRPr="00B578AD" w:rsidRDefault="007D0676" w:rsidP="003C6013">
            <w:pPr>
              <w:suppressAutoHyphens w:val="0"/>
              <w:spacing w:after="0" w:line="240" w:lineRule="auto"/>
              <w:jc w:val="center"/>
              <w:rPr>
                <w:rFonts w:ascii="Tahoma" w:hAnsi="Tahoma" w:cs="Tahoma"/>
                <w:b/>
                <w:color w:val="auto"/>
                <w:kern w:val="0"/>
                <w:sz w:val="20"/>
                <w:szCs w:val="20"/>
                <w:lang w:eastAsia="hu-HU"/>
              </w:rPr>
            </w:pPr>
            <w:r w:rsidRPr="00B578AD">
              <w:rPr>
                <w:rFonts w:ascii="Tahoma" w:hAnsi="Tahoma" w:cs="Tahoma"/>
                <w:b/>
                <w:color w:val="auto"/>
                <w:kern w:val="0"/>
                <w:sz w:val="20"/>
                <w:szCs w:val="20"/>
                <w:lang w:eastAsia="hu-HU"/>
              </w:rPr>
              <w:t>2. rész</w:t>
            </w:r>
            <w:r>
              <w:rPr>
                <w:rFonts w:ascii="Tahoma" w:hAnsi="Tahoma" w:cs="Tahoma"/>
                <w:b/>
                <w:color w:val="auto"/>
                <w:kern w:val="0"/>
                <w:sz w:val="20"/>
                <w:szCs w:val="20"/>
                <w:lang w:eastAsia="hu-HU"/>
              </w:rPr>
              <w:t>:</w:t>
            </w:r>
          </w:p>
        </w:tc>
        <w:tc>
          <w:tcPr>
            <w:tcW w:w="1853" w:type="dxa"/>
            <w:vMerge/>
          </w:tcPr>
          <w:p w14:paraId="25B4B11F" w14:textId="77777777" w:rsidR="007D0676" w:rsidRPr="00E4260E" w:rsidRDefault="007D0676" w:rsidP="003C6013">
            <w:pPr>
              <w:spacing w:after="0" w:line="240" w:lineRule="auto"/>
              <w:jc w:val="center"/>
              <w:rPr>
                <w:rFonts w:ascii="Tahoma" w:hAnsi="Tahoma" w:cs="Tahoma"/>
                <w:color w:val="auto"/>
                <w:kern w:val="0"/>
                <w:sz w:val="20"/>
                <w:szCs w:val="20"/>
                <w:lang w:eastAsia="hu-HU"/>
              </w:rPr>
            </w:pPr>
          </w:p>
        </w:tc>
        <w:tc>
          <w:tcPr>
            <w:tcW w:w="1440" w:type="dxa"/>
            <w:vAlign w:val="center"/>
          </w:tcPr>
          <w:p w14:paraId="1FFBB686" w14:textId="6019D2A7" w:rsidR="007D0676" w:rsidRPr="00E4260E" w:rsidRDefault="00F758B4" w:rsidP="003C6013">
            <w:pPr>
              <w:suppressAutoHyphens w:val="0"/>
              <w:spacing w:after="0" w:line="240" w:lineRule="auto"/>
              <w:jc w:val="center"/>
              <w:rPr>
                <w:rFonts w:ascii="Tahoma" w:hAnsi="Tahoma" w:cs="Tahoma"/>
                <w:b/>
                <w:color w:val="auto"/>
                <w:kern w:val="0"/>
                <w:sz w:val="20"/>
                <w:szCs w:val="20"/>
                <w:lang w:eastAsia="hu-HU"/>
              </w:rPr>
            </w:pPr>
            <w:r w:rsidRPr="00F758B4">
              <w:rPr>
                <w:rFonts w:ascii="Tahoma" w:hAnsi="Tahoma" w:cs="Tahoma"/>
                <w:b/>
                <w:color w:val="auto"/>
                <w:kern w:val="0"/>
                <w:sz w:val="20"/>
                <w:szCs w:val="20"/>
                <w:lang w:eastAsia="hu-HU"/>
              </w:rPr>
              <w:t>272.526,15</w:t>
            </w:r>
          </w:p>
        </w:tc>
        <w:tc>
          <w:tcPr>
            <w:tcW w:w="1439" w:type="dxa"/>
            <w:vAlign w:val="center"/>
          </w:tcPr>
          <w:p w14:paraId="1695F85E" w14:textId="0D61F025" w:rsidR="007D0676" w:rsidRPr="00E4260E" w:rsidRDefault="00F758B4" w:rsidP="003C6013">
            <w:pPr>
              <w:suppressAutoHyphens w:val="0"/>
              <w:spacing w:after="0" w:line="240" w:lineRule="auto"/>
              <w:jc w:val="center"/>
              <w:rPr>
                <w:rFonts w:ascii="Tahoma" w:hAnsi="Tahoma" w:cs="Tahoma"/>
                <w:b/>
                <w:color w:val="auto"/>
                <w:kern w:val="0"/>
                <w:sz w:val="20"/>
                <w:szCs w:val="20"/>
                <w:lang w:eastAsia="hu-HU"/>
              </w:rPr>
            </w:pPr>
            <w:r w:rsidRPr="00F758B4">
              <w:rPr>
                <w:rFonts w:ascii="Tahoma" w:hAnsi="Tahoma" w:cs="Tahoma"/>
                <w:b/>
                <w:color w:val="auto"/>
                <w:kern w:val="0"/>
                <w:sz w:val="20"/>
                <w:szCs w:val="20"/>
                <w:lang w:eastAsia="hu-HU"/>
              </w:rPr>
              <w:t>8.015,47</w:t>
            </w:r>
          </w:p>
        </w:tc>
        <w:tc>
          <w:tcPr>
            <w:tcW w:w="1439" w:type="dxa"/>
            <w:vAlign w:val="center"/>
          </w:tcPr>
          <w:p w14:paraId="1265DEC8" w14:textId="5B0A2132" w:rsidR="007D0676" w:rsidRPr="00E4260E" w:rsidRDefault="00F758B4" w:rsidP="003C6013">
            <w:pPr>
              <w:suppressAutoHyphens w:val="0"/>
              <w:spacing w:after="0" w:line="240" w:lineRule="auto"/>
              <w:jc w:val="center"/>
              <w:rPr>
                <w:rFonts w:ascii="Tahoma" w:hAnsi="Tahoma" w:cs="Tahoma"/>
                <w:b/>
                <w:color w:val="auto"/>
                <w:kern w:val="0"/>
                <w:sz w:val="20"/>
                <w:szCs w:val="20"/>
                <w:lang w:eastAsia="hu-HU"/>
              </w:rPr>
            </w:pPr>
            <w:r w:rsidRPr="00F758B4">
              <w:rPr>
                <w:rFonts w:ascii="Tahoma" w:hAnsi="Tahoma" w:cs="Tahoma"/>
                <w:b/>
                <w:color w:val="auto"/>
                <w:kern w:val="0"/>
                <w:sz w:val="20"/>
                <w:szCs w:val="20"/>
                <w:lang w:eastAsia="hu-HU"/>
              </w:rPr>
              <w:t>436.041,84</w:t>
            </w:r>
          </w:p>
        </w:tc>
        <w:tc>
          <w:tcPr>
            <w:tcW w:w="1439" w:type="dxa"/>
            <w:vAlign w:val="center"/>
          </w:tcPr>
          <w:p w14:paraId="69204DB6" w14:textId="448E3493" w:rsidR="007D0676" w:rsidRPr="00E4260E" w:rsidRDefault="00F758B4" w:rsidP="003C6013">
            <w:pPr>
              <w:suppressAutoHyphens w:val="0"/>
              <w:spacing w:after="0" w:line="240" w:lineRule="auto"/>
              <w:jc w:val="center"/>
              <w:rPr>
                <w:rFonts w:ascii="Tahoma" w:hAnsi="Tahoma" w:cs="Tahoma"/>
                <w:b/>
                <w:color w:val="auto"/>
                <w:kern w:val="0"/>
                <w:sz w:val="20"/>
                <w:szCs w:val="20"/>
                <w:lang w:eastAsia="hu-HU"/>
              </w:rPr>
            </w:pPr>
            <w:r w:rsidRPr="00F758B4">
              <w:rPr>
                <w:rFonts w:ascii="Tahoma" w:hAnsi="Tahoma" w:cs="Tahoma"/>
                <w:b/>
                <w:color w:val="auto"/>
                <w:kern w:val="0"/>
                <w:sz w:val="20"/>
                <w:szCs w:val="20"/>
                <w:lang w:eastAsia="hu-HU"/>
              </w:rPr>
              <w:t>12.824,76</w:t>
            </w:r>
          </w:p>
        </w:tc>
      </w:tr>
      <w:tr w:rsidR="007D0676" w:rsidRPr="00E4260E" w14:paraId="29556D9B" w14:textId="77777777" w:rsidTr="003C6013">
        <w:trPr>
          <w:trHeight w:val="454"/>
          <w:jc w:val="center"/>
        </w:trPr>
        <w:tc>
          <w:tcPr>
            <w:tcW w:w="2945" w:type="dxa"/>
            <w:gridSpan w:val="2"/>
            <w:vAlign w:val="center"/>
          </w:tcPr>
          <w:p w14:paraId="43FBBC05" w14:textId="77777777" w:rsidR="007D0676" w:rsidRPr="00E4260E" w:rsidRDefault="007D0676" w:rsidP="003C6013">
            <w:pPr>
              <w:suppressAutoHyphens w:val="0"/>
              <w:spacing w:after="0" w:line="240" w:lineRule="auto"/>
              <w:jc w:val="right"/>
              <w:rPr>
                <w:rFonts w:ascii="Tahoma" w:hAnsi="Tahoma" w:cs="Tahoma"/>
                <w:b/>
                <w:color w:val="auto"/>
                <w:kern w:val="0"/>
                <w:sz w:val="20"/>
                <w:szCs w:val="20"/>
                <w:lang w:eastAsia="hu-HU"/>
              </w:rPr>
            </w:pPr>
            <w:r>
              <w:rPr>
                <w:rFonts w:ascii="Tahoma" w:hAnsi="Tahoma" w:cs="Tahoma"/>
                <w:b/>
                <w:color w:val="auto"/>
                <w:kern w:val="0"/>
                <w:sz w:val="20"/>
                <w:szCs w:val="20"/>
                <w:lang w:eastAsia="hu-HU"/>
              </w:rPr>
              <w:t>Mindö</w:t>
            </w:r>
            <w:r w:rsidRPr="00B578AD">
              <w:rPr>
                <w:rFonts w:ascii="Tahoma" w:hAnsi="Tahoma" w:cs="Tahoma"/>
                <w:b/>
                <w:color w:val="auto"/>
                <w:kern w:val="0"/>
                <w:sz w:val="20"/>
                <w:szCs w:val="20"/>
                <w:lang w:eastAsia="hu-HU"/>
              </w:rPr>
              <w:t>sszesen</w:t>
            </w:r>
            <w:r>
              <w:rPr>
                <w:rFonts w:ascii="Tahoma" w:hAnsi="Tahoma" w:cs="Tahoma"/>
                <w:b/>
                <w:color w:val="auto"/>
                <w:kern w:val="0"/>
                <w:sz w:val="20"/>
                <w:szCs w:val="20"/>
                <w:lang w:eastAsia="hu-HU"/>
              </w:rPr>
              <w:t>:</w:t>
            </w:r>
          </w:p>
        </w:tc>
        <w:tc>
          <w:tcPr>
            <w:tcW w:w="1440" w:type="dxa"/>
            <w:vAlign w:val="center"/>
          </w:tcPr>
          <w:p w14:paraId="2B68EA4D" w14:textId="3EC9B5F3" w:rsidR="007D0676" w:rsidRPr="00E4260E" w:rsidRDefault="00F758B4" w:rsidP="003C6013">
            <w:pPr>
              <w:suppressAutoHyphens w:val="0"/>
              <w:spacing w:after="0" w:line="240" w:lineRule="auto"/>
              <w:jc w:val="center"/>
              <w:rPr>
                <w:rFonts w:ascii="Tahoma" w:hAnsi="Tahoma" w:cs="Tahoma"/>
                <w:b/>
                <w:color w:val="auto"/>
                <w:kern w:val="0"/>
                <w:sz w:val="20"/>
                <w:szCs w:val="20"/>
                <w:lang w:eastAsia="hu-HU"/>
              </w:rPr>
            </w:pPr>
            <w:r w:rsidRPr="00F758B4">
              <w:rPr>
                <w:rFonts w:ascii="Tahoma" w:hAnsi="Tahoma" w:cs="Tahoma"/>
                <w:b/>
                <w:color w:val="auto"/>
                <w:kern w:val="0"/>
                <w:sz w:val="20"/>
                <w:szCs w:val="20"/>
                <w:lang w:eastAsia="hu-HU"/>
              </w:rPr>
              <w:t>385.134,15</w:t>
            </w:r>
          </w:p>
        </w:tc>
        <w:tc>
          <w:tcPr>
            <w:tcW w:w="1439" w:type="dxa"/>
            <w:vAlign w:val="center"/>
          </w:tcPr>
          <w:p w14:paraId="72F167AF" w14:textId="576C6931" w:rsidR="007D0676" w:rsidRPr="00E4260E" w:rsidRDefault="00F758B4" w:rsidP="003C6013">
            <w:pPr>
              <w:suppressAutoHyphens w:val="0"/>
              <w:spacing w:after="0" w:line="240" w:lineRule="auto"/>
              <w:jc w:val="center"/>
              <w:rPr>
                <w:rFonts w:ascii="Tahoma" w:hAnsi="Tahoma" w:cs="Tahoma"/>
                <w:b/>
                <w:color w:val="auto"/>
                <w:kern w:val="0"/>
                <w:sz w:val="20"/>
                <w:szCs w:val="20"/>
                <w:lang w:eastAsia="hu-HU"/>
              </w:rPr>
            </w:pPr>
            <w:r w:rsidRPr="00F758B4">
              <w:rPr>
                <w:rFonts w:ascii="Tahoma" w:hAnsi="Tahoma" w:cs="Tahoma"/>
                <w:b/>
                <w:color w:val="auto"/>
                <w:kern w:val="0"/>
                <w:sz w:val="20"/>
                <w:szCs w:val="20"/>
                <w:lang w:eastAsia="hu-HU"/>
              </w:rPr>
              <w:t>11.327,47</w:t>
            </w:r>
          </w:p>
        </w:tc>
        <w:tc>
          <w:tcPr>
            <w:tcW w:w="1439" w:type="dxa"/>
            <w:vAlign w:val="center"/>
          </w:tcPr>
          <w:p w14:paraId="32238B01" w14:textId="6B41A4EA" w:rsidR="007D0676" w:rsidRPr="00E4260E" w:rsidRDefault="00F758B4" w:rsidP="003C6013">
            <w:pPr>
              <w:suppressAutoHyphens w:val="0"/>
              <w:spacing w:after="0" w:line="240" w:lineRule="auto"/>
              <w:jc w:val="center"/>
              <w:rPr>
                <w:rFonts w:ascii="Tahoma" w:hAnsi="Tahoma" w:cs="Tahoma"/>
                <w:b/>
                <w:color w:val="auto"/>
                <w:kern w:val="0"/>
                <w:sz w:val="20"/>
                <w:szCs w:val="20"/>
                <w:lang w:eastAsia="hu-HU"/>
              </w:rPr>
            </w:pPr>
            <w:r w:rsidRPr="00F758B4">
              <w:rPr>
                <w:rFonts w:ascii="Tahoma" w:hAnsi="Tahoma" w:cs="Tahoma"/>
                <w:b/>
                <w:color w:val="auto"/>
                <w:kern w:val="0"/>
                <w:sz w:val="20"/>
                <w:szCs w:val="20"/>
                <w:lang w:eastAsia="hu-HU"/>
              </w:rPr>
              <w:t>616.214,64</w:t>
            </w:r>
          </w:p>
        </w:tc>
        <w:tc>
          <w:tcPr>
            <w:tcW w:w="1439" w:type="dxa"/>
            <w:vAlign w:val="center"/>
          </w:tcPr>
          <w:p w14:paraId="18986488" w14:textId="411CA7AC" w:rsidR="007D0676" w:rsidRPr="00E4260E" w:rsidRDefault="00F758B4" w:rsidP="003C6013">
            <w:pPr>
              <w:suppressAutoHyphens w:val="0"/>
              <w:spacing w:after="0" w:line="240" w:lineRule="auto"/>
              <w:jc w:val="center"/>
              <w:rPr>
                <w:rFonts w:ascii="Tahoma" w:hAnsi="Tahoma" w:cs="Tahoma"/>
                <w:color w:val="auto"/>
                <w:kern w:val="0"/>
                <w:sz w:val="20"/>
                <w:szCs w:val="20"/>
                <w:lang w:eastAsia="hu-HU"/>
              </w:rPr>
            </w:pPr>
            <w:r w:rsidRPr="00F758B4">
              <w:rPr>
                <w:rFonts w:ascii="Tahoma" w:hAnsi="Tahoma" w:cs="Tahoma"/>
                <w:b/>
                <w:color w:val="auto"/>
                <w:kern w:val="0"/>
                <w:sz w:val="20"/>
                <w:szCs w:val="20"/>
                <w:lang w:eastAsia="hu-HU"/>
              </w:rPr>
              <w:t>18.123,96</w:t>
            </w:r>
          </w:p>
        </w:tc>
      </w:tr>
    </w:tbl>
    <w:p w14:paraId="4D5A8FA0" w14:textId="77777777" w:rsidR="007D0676" w:rsidRPr="00E4260E" w:rsidRDefault="007D0676" w:rsidP="007D0676">
      <w:pPr>
        <w:tabs>
          <w:tab w:val="left" w:pos="720"/>
        </w:tabs>
        <w:suppressAutoHyphens w:val="0"/>
        <w:spacing w:after="0" w:line="240" w:lineRule="auto"/>
        <w:rPr>
          <w:rFonts w:ascii="Tahoma" w:hAnsi="Tahoma" w:cs="Tahoma"/>
          <w:b/>
          <w:bCs/>
          <w:color w:val="auto"/>
          <w:kern w:val="0"/>
          <w:sz w:val="20"/>
          <w:szCs w:val="20"/>
          <w:lang w:eastAsia="hu-HU"/>
        </w:rPr>
      </w:pPr>
    </w:p>
    <w:p w14:paraId="2644CF6F"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1.3.</w:t>
      </w:r>
      <w:r w:rsidRPr="00E4260E">
        <w:rPr>
          <w:rFonts w:ascii="Tahoma" w:hAnsi="Tahoma" w:cs="Tahoma"/>
          <w:b/>
          <w:bCs/>
          <w:color w:val="auto"/>
          <w:kern w:val="0"/>
          <w:sz w:val="20"/>
          <w:szCs w:val="20"/>
          <w:lang w:eastAsia="hu-HU"/>
        </w:rPr>
        <w:tab/>
        <w:t>Szerződött teljesítmény</w:t>
      </w:r>
    </w:p>
    <w:p w14:paraId="38D694CA" w14:textId="77777777" w:rsidR="007D0676" w:rsidRPr="00E4260E" w:rsidRDefault="007D0676" w:rsidP="007D0676">
      <w:pPr>
        <w:suppressAutoHyphens w:val="0"/>
        <w:spacing w:after="0" w:line="240" w:lineRule="auto"/>
        <w:ind w:left="720"/>
        <w:jc w:val="both"/>
        <w:rPr>
          <w:rFonts w:ascii="Tahoma" w:hAnsi="Tahoma" w:cs="Tahoma"/>
          <w:b/>
          <w:color w:val="auto"/>
          <w:kern w:val="0"/>
          <w:sz w:val="20"/>
          <w:szCs w:val="20"/>
          <w:lang w:eastAsia="hu-HU"/>
        </w:rPr>
      </w:pPr>
      <w:r w:rsidRPr="00E4260E">
        <w:rPr>
          <w:rFonts w:ascii="Tahoma" w:hAnsi="Tahoma" w:cs="Tahoma"/>
          <w:color w:val="auto"/>
          <w:kern w:val="0"/>
          <w:sz w:val="20"/>
          <w:szCs w:val="20"/>
          <w:lang w:eastAsia="hu-HU"/>
        </w:rPr>
        <w:t>Ajánlatkérők az Átadási pont</w:t>
      </w:r>
      <w:r>
        <w:rPr>
          <w:rFonts w:ascii="Tahoma" w:hAnsi="Tahoma" w:cs="Tahoma"/>
          <w:color w:val="auto"/>
          <w:kern w:val="0"/>
          <w:sz w:val="20"/>
          <w:szCs w:val="20"/>
          <w:lang w:eastAsia="hu-HU"/>
        </w:rPr>
        <w:t>ok</w:t>
      </w:r>
      <w:r w:rsidRPr="00E4260E">
        <w:rPr>
          <w:rFonts w:ascii="Tahoma" w:hAnsi="Tahoma" w:cs="Tahoma"/>
          <w:color w:val="auto"/>
          <w:kern w:val="0"/>
          <w:sz w:val="20"/>
          <w:szCs w:val="20"/>
          <w:lang w:eastAsia="hu-HU"/>
        </w:rPr>
        <w:t xml:space="preserve">ra az adott felhasználási helyek jellemzőinek megfelelő és az 1/A. </w:t>
      </w:r>
      <w:r>
        <w:rPr>
          <w:rFonts w:ascii="Tahoma" w:hAnsi="Tahoma" w:cs="Tahoma"/>
          <w:color w:val="auto"/>
          <w:kern w:val="0"/>
          <w:sz w:val="20"/>
          <w:szCs w:val="20"/>
          <w:lang w:eastAsia="hu-HU"/>
        </w:rPr>
        <w:t xml:space="preserve">és 1/B. </w:t>
      </w:r>
      <w:r w:rsidRPr="00E4260E">
        <w:rPr>
          <w:rFonts w:ascii="Tahoma" w:hAnsi="Tahoma" w:cs="Tahoma"/>
          <w:color w:val="auto"/>
          <w:kern w:val="0"/>
          <w:sz w:val="20"/>
          <w:szCs w:val="20"/>
          <w:lang w:eastAsia="hu-HU"/>
        </w:rPr>
        <w:t>sz. melléklet</w:t>
      </w:r>
      <w:r>
        <w:rPr>
          <w:rFonts w:ascii="Tahoma" w:hAnsi="Tahoma" w:cs="Tahoma"/>
          <w:color w:val="auto"/>
          <w:kern w:val="0"/>
          <w:sz w:val="20"/>
          <w:szCs w:val="20"/>
          <w:lang w:eastAsia="hu-HU"/>
        </w:rPr>
        <w:t>ek</w:t>
      </w:r>
      <w:r w:rsidRPr="00E4260E">
        <w:rPr>
          <w:rFonts w:ascii="Tahoma" w:hAnsi="Tahoma" w:cs="Tahoma"/>
          <w:color w:val="auto"/>
          <w:kern w:val="0"/>
          <w:sz w:val="20"/>
          <w:szCs w:val="20"/>
          <w:lang w:eastAsia="hu-HU"/>
        </w:rPr>
        <w:t>ben megadott órai teljesítmény</w:t>
      </w:r>
      <w:r>
        <w:rPr>
          <w:rFonts w:ascii="Tahoma" w:hAnsi="Tahoma" w:cs="Tahoma"/>
          <w:color w:val="auto"/>
          <w:kern w:val="0"/>
          <w:sz w:val="20"/>
          <w:szCs w:val="20"/>
          <w:lang w:eastAsia="hu-HU"/>
        </w:rPr>
        <w:t>ek</w:t>
      </w:r>
      <w:r w:rsidRPr="00E4260E">
        <w:rPr>
          <w:rFonts w:ascii="Tahoma" w:hAnsi="Tahoma" w:cs="Tahoma"/>
          <w:color w:val="auto"/>
          <w:kern w:val="0"/>
          <w:sz w:val="20"/>
          <w:szCs w:val="20"/>
          <w:lang w:eastAsia="hu-HU"/>
        </w:rPr>
        <w:t xml:space="preserve"> szerinti értékeket határozzák meg.</w:t>
      </w:r>
    </w:p>
    <w:p w14:paraId="1B16DD74" w14:textId="77777777" w:rsidR="007D0676" w:rsidRPr="00E4260E" w:rsidRDefault="007D0676" w:rsidP="007D0676">
      <w:pPr>
        <w:tabs>
          <w:tab w:val="left" w:pos="720"/>
        </w:tabs>
        <w:suppressAutoHyphens w:val="0"/>
        <w:spacing w:after="0" w:line="240" w:lineRule="auto"/>
        <w:rPr>
          <w:rFonts w:ascii="Tahoma" w:hAnsi="Tahoma" w:cs="Tahoma"/>
          <w:b/>
          <w:bCs/>
          <w:color w:val="auto"/>
          <w:kern w:val="0"/>
          <w:sz w:val="20"/>
          <w:szCs w:val="20"/>
          <w:lang w:eastAsia="hu-HU"/>
        </w:rPr>
      </w:pPr>
      <w:bookmarkStart w:id="81" w:name="_Toc160932234"/>
    </w:p>
    <w:p w14:paraId="573A7D56"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1.4.</w:t>
      </w:r>
      <w:r w:rsidRPr="00E4260E">
        <w:rPr>
          <w:rFonts w:ascii="Tahoma" w:hAnsi="Tahoma" w:cs="Tahoma"/>
          <w:b/>
          <w:bCs/>
          <w:color w:val="auto"/>
          <w:kern w:val="0"/>
          <w:sz w:val="20"/>
          <w:szCs w:val="20"/>
          <w:lang w:eastAsia="hu-HU"/>
        </w:rPr>
        <w:tab/>
        <w:t>Földgázminőség</w:t>
      </w:r>
      <w:bookmarkEnd w:id="81"/>
    </w:p>
    <w:p w14:paraId="79E7300B" w14:textId="77777777" w:rsidR="007D0676" w:rsidRPr="00E4260E" w:rsidRDefault="007D0676" w:rsidP="007D0676">
      <w:pPr>
        <w:suppressAutoHyphens w:val="0"/>
        <w:spacing w:after="12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Az Ajánlattevő ajánlatában vállalt földgáz minőségi paramétereinek meg kell felelnie az MSZ 1648:20</w:t>
      </w:r>
      <w:r>
        <w:rPr>
          <w:rFonts w:ascii="Tahoma" w:hAnsi="Tahoma" w:cs="Tahoma"/>
          <w:color w:val="auto"/>
          <w:kern w:val="0"/>
          <w:sz w:val="20"/>
          <w:szCs w:val="20"/>
          <w:lang w:eastAsia="hu-HU"/>
        </w:rPr>
        <w:t>16</w:t>
      </w:r>
      <w:r w:rsidRPr="00E4260E">
        <w:rPr>
          <w:rFonts w:ascii="Tahoma" w:hAnsi="Tahoma" w:cs="Tahoma"/>
          <w:color w:val="auto"/>
          <w:kern w:val="0"/>
          <w:sz w:val="20"/>
          <w:szCs w:val="20"/>
          <w:lang w:eastAsia="hu-HU"/>
        </w:rPr>
        <w:t xml:space="preserve"> szabvány 2H jelű gázcsoportra vonatkozó előírásainak. A földgáz szagosított formában kerül átadásra az Ajánlatkérők részére. A földgáz fűtőértéke a szabvány szerinti, gáztechnikai normálállapotú, köbméterben mért száraz földgáz fűtőértéke.</w:t>
      </w:r>
    </w:p>
    <w:p w14:paraId="352B141A" w14:textId="77777777" w:rsidR="007D0676" w:rsidRPr="00E4260E" w:rsidRDefault="007D0676" w:rsidP="007D0676">
      <w:pPr>
        <w:suppressAutoHyphens w:val="0"/>
        <w:spacing w:after="0" w:line="240" w:lineRule="auto"/>
        <w:ind w:left="720"/>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 fűtőérték napi ingadozása nem lehet több a szerződött fűtőérték ± 5 %-os sávjánál.</w:t>
      </w:r>
    </w:p>
    <w:p w14:paraId="50AEF7E5" w14:textId="77777777" w:rsidR="007D0676" w:rsidRDefault="007D0676" w:rsidP="007D0676">
      <w:pPr>
        <w:suppressAutoHyphens w:val="0"/>
        <w:spacing w:after="0" w:line="240" w:lineRule="auto"/>
        <w:rPr>
          <w:rFonts w:ascii="Tahoma" w:hAnsi="Tahoma" w:cs="Tahoma"/>
          <w:color w:val="auto"/>
          <w:kern w:val="0"/>
          <w:sz w:val="20"/>
          <w:szCs w:val="20"/>
          <w:lang w:eastAsia="hu-HU"/>
        </w:rPr>
      </w:pPr>
    </w:p>
    <w:p w14:paraId="6368ECD9" w14:textId="77777777" w:rsidR="007D0676" w:rsidRDefault="007D0676" w:rsidP="007D0676">
      <w:pPr>
        <w:suppressAutoHyphens w:val="0"/>
        <w:spacing w:after="0" w:line="240" w:lineRule="auto"/>
        <w:rPr>
          <w:rFonts w:ascii="Tahoma" w:hAnsi="Tahoma" w:cs="Tahoma"/>
          <w:color w:val="auto"/>
          <w:kern w:val="0"/>
          <w:sz w:val="20"/>
          <w:szCs w:val="20"/>
          <w:lang w:eastAsia="hu-HU"/>
        </w:rPr>
      </w:pPr>
    </w:p>
    <w:p w14:paraId="4B5326CF" w14:textId="77777777" w:rsidR="007D0676" w:rsidRPr="00E4260E" w:rsidRDefault="007D0676" w:rsidP="007D0676">
      <w:pPr>
        <w:suppressAutoHyphens w:val="0"/>
        <w:spacing w:after="0" w:line="240" w:lineRule="auto"/>
        <w:rPr>
          <w:rFonts w:ascii="Tahoma" w:hAnsi="Tahoma" w:cs="Tahoma"/>
          <w:color w:val="auto"/>
          <w:kern w:val="0"/>
          <w:sz w:val="20"/>
          <w:szCs w:val="20"/>
          <w:lang w:eastAsia="hu-HU"/>
        </w:rPr>
      </w:pPr>
    </w:p>
    <w:p w14:paraId="5004B534"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lastRenderedPageBreak/>
        <w:t>1.5.</w:t>
      </w:r>
      <w:r w:rsidRPr="00E4260E">
        <w:rPr>
          <w:rFonts w:ascii="Tahoma" w:hAnsi="Tahoma" w:cs="Tahoma"/>
          <w:b/>
          <w:bCs/>
          <w:color w:val="auto"/>
          <w:kern w:val="0"/>
          <w:sz w:val="20"/>
          <w:szCs w:val="20"/>
          <w:lang w:eastAsia="hu-HU"/>
        </w:rPr>
        <w:tab/>
        <w:t>Átadási nyomás</w:t>
      </w:r>
    </w:p>
    <w:p w14:paraId="5FA87C35" w14:textId="77777777" w:rsidR="007D0676" w:rsidRPr="00E4260E" w:rsidRDefault="007D0676" w:rsidP="007D0676">
      <w:pPr>
        <w:suppressAutoHyphens w:val="0"/>
        <w:spacing w:after="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 földgáz Átadási ponton történő átadása Ajánlatkérőknek az adott felhasználási helyek jellemzőinek megfelelő nyomáson történik. Az Átadási nyomás nem csökkenhet az adott felhasználási hely jellemzőinek megfelelő minimum érték alá.</w:t>
      </w:r>
    </w:p>
    <w:p w14:paraId="5DB1E1CE" w14:textId="77777777" w:rsidR="007D0676" w:rsidRDefault="007D0676" w:rsidP="007D0676">
      <w:pPr>
        <w:suppressAutoHyphens w:val="0"/>
        <w:spacing w:after="0" w:line="240" w:lineRule="auto"/>
        <w:ind w:left="720"/>
        <w:jc w:val="both"/>
        <w:rPr>
          <w:rFonts w:ascii="Tahoma" w:hAnsi="Tahoma" w:cs="Tahoma"/>
          <w:color w:val="auto"/>
          <w:kern w:val="0"/>
          <w:sz w:val="20"/>
          <w:szCs w:val="20"/>
          <w:lang w:eastAsia="hu-HU"/>
        </w:rPr>
      </w:pPr>
    </w:p>
    <w:p w14:paraId="0C3092E7"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1.6.</w:t>
      </w:r>
      <w:r w:rsidRPr="00E4260E">
        <w:rPr>
          <w:rFonts w:ascii="Tahoma" w:hAnsi="Tahoma" w:cs="Tahoma"/>
          <w:b/>
          <w:bCs/>
          <w:color w:val="auto"/>
          <w:kern w:val="0"/>
          <w:sz w:val="20"/>
          <w:szCs w:val="20"/>
          <w:lang w:eastAsia="hu-HU"/>
        </w:rPr>
        <w:tab/>
        <w:t>Átadási pont</w:t>
      </w:r>
    </w:p>
    <w:p w14:paraId="3E804D15" w14:textId="77777777" w:rsidR="007D0676" w:rsidRPr="00E4260E" w:rsidRDefault="007D0676" w:rsidP="007D0676">
      <w:pPr>
        <w:suppressAutoHyphens w:val="0"/>
        <w:spacing w:after="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 teljesítés helye az elosztó-hálózat átadási pontjai. Az átadási pont egy adott felhasználási hely vonatkozásában az adott felhasználási helyet ellátó földgáz elosztóvezetéknek a felhasználási hely telekhatárára eső végpontja.</w:t>
      </w:r>
    </w:p>
    <w:p w14:paraId="5B19FC10" w14:textId="77777777" w:rsidR="007D0676" w:rsidRPr="00E4260E" w:rsidRDefault="007D0676" w:rsidP="007D0676">
      <w:pPr>
        <w:tabs>
          <w:tab w:val="left" w:pos="720"/>
        </w:tabs>
        <w:suppressAutoHyphens w:val="0"/>
        <w:spacing w:after="0" w:line="240" w:lineRule="auto"/>
        <w:rPr>
          <w:rFonts w:ascii="Tahoma" w:hAnsi="Tahoma" w:cs="Tahoma"/>
          <w:b/>
          <w:bCs/>
          <w:color w:val="auto"/>
          <w:kern w:val="0"/>
          <w:sz w:val="20"/>
          <w:szCs w:val="20"/>
          <w:lang w:eastAsia="hu-HU"/>
        </w:rPr>
      </w:pPr>
    </w:p>
    <w:p w14:paraId="0EE7DF10" w14:textId="77777777" w:rsidR="007D0676" w:rsidRPr="00E4260E" w:rsidRDefault="007D0676" w:rsidP="00D951A7">
      <w:pPr>
        <w:numPr>
          <w:ilvl w:val="0"/>
          <w:numId w:val="48"/>
        </w:num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Ajánlati ár</w:t>
      </w:r>
    </w:p>
    <w:p w14:paraId="706515D7" w14:textId="77777777" w:rsidR="007D0676" w:rsidRPr="00E4260E" w:rsidRDefault="007D0676" w:rsidP="00D951A7">
      <w:pPr>
        <w:numPr>
          <w:ilvl w:val="1"/>
          <w:numId w:val="48"/>
        </w:numPr>
        <w:tabs>
          <w:tab w:val="left" w:pos="720"/>
        </w:tabs>
        <w:suppressAutoHyphens w:val="0"/>
        <w:spacing w:after="120" w:line="240" w:lineRule="auto"/>
        <w:rPr>
          <w:rFonts w:ascii="Tahoma" w:hAnsi="Tahoma" w:cs="Tahoma"/>
          <w:b/>
          <w:bCs/>
          <w:color w:val="auto"/>
          <w:kern w:val="0"/>
          <w:sz w:val="20"/>
          <w:szCs w:val="20"/>
          <w:lang w:eastAsia="hu-HU"/>
        </w:rPr>
      </w:pPr>
      <w:r>
        <w:rPr>
          <w:rFonts w:ascii="Tahoma" w:hAnsi="Tahoma" w:cs="Tahoma"/>
          <w:b/>
          <w:bCs/>
          <w:color w:val="auto"/>
          <w:kern w:val="0"/>
          <w:sz w:val="20"/>
          <w:szCs w:val="20"/>
          <w:lang w:eastAsia="hu-HU"/>
        </w:rPr>
        <w:t xml:space="preserve">Fix </w:t>
      </w:r>
      <w:r w:rsidRPr="00E4260E">
        <w:rPr>
          <w:rFonts w:ascii="Tahoma" w:hAnsi="Tahoma" w:cs="Tahoma"/>
          <w:b/>
          <w:bCs/>
          <w:color w:val="auto"/>
          <w:kern w:val="0"/>
          <w:sz w:val="20"/>
          <w:szCs w:val="20"/>
          <w:lang w:eastAsia="hu-HU"/>
        </w:rPr>
        <w:t>Molekuladíj:</w:t>
      </w:r>
    </w:p>
    <w:p w14:paraId="7103DFAD" w14:textId="77777777" w:rsidR="007D0676" w:rsidRPr="00710438" w:rsidRDefault="007D0676" w:rsidP="007D0676">
      <w:pPr>
        <w:suppressAutoHyphens w:val="0"/>
        <w:spacing w:after="120" w:line="240" w:lineRule="auto"/>
        <w:ind w:left="720"/>
        <w:jc w:val="both"/>
        <w:rPr>
          <w:rFonts w:ascii="Tahoma" w:hAnsi="Tahoma" w:cs="Tahoma"/>
          <w:color w:val="auto"/>
          <w:kern w:val="0"/>
          <w:sz w:val="20"/>
          <w:szCs w:val="20"/>
          <w:lang w:eastAsia="hu-HU"/>
        </w:rPr>
      </w:pPr>
      <w:r w:rsidRPr="00710438">
        <w:rPr>
          <w:rFonts w:ascii="Tahoma" w:hAnsi="Tahoma" w:cs="Tahoma"/>
          <w:color w:val="auto"/>
          <w:kern w:val="0"/>
          <w:sz w:val="20"/>
          <w:szCs w:val="20"/>
          <w:lang w:eastAsia="hu-HU"/>
        </w:rPr>
        <w:t>Ajánlattevő ajánlatában az ajánlati ár részeként megadja a Q</w:t>
      </w:r>
      <w:r w:rsidRPr="00710438">
        <w:rPr>
          <w:rFonts w:ascii="Tahoma" w:hAnsi="Tahoma" w:cs="Tahoma"/>
          <w:color w:val="auto"/>
          <w:kern w:val="0"/>
          <w:sz w:val="20"/>
          <w:szCs w:val="20"/>
          <w:vertAlign w:val="subscript"/>
          <w:lang w:eastAsia="hu-HU"/>
        </w:rPr>
        <w:t>L</w:t>
      </w:r>
      <w:r w:rsidRPr="00710438">
        <w:rPr>
          <w:rFonts w:ascii="Tahoma" w:hAnsi="Tahoma" w:cs="Tahoma"/>
          <w:color w:val="auto"/>
          <w:kern w:val="0"/>
          <w:sz w:val="20"/>
          <w:szCs w:val="20"/>
          <w:lang w:eastAsia="hu-HU"/>
        </w:rPr>
        <w:t xml:space="preserve"> = 34,00 MJ/gnm</w:t>
      </w:r>
      <w:r w:rsidRPr="00710438">
        <w:rPr>
          <w:rFonts w:ascii="Tahoma" w:hAnsi="Tahoma" w:cs="Tahoma"/>
          <w:color w:val="auto"/>
          <w:kern w:val="0"/>
          <w:sz w:val="20"/>
          <w:szCs w:val="20"/>
          <w:vertAlign w:val="superscript"/>
          <w:lang w:eastAsia="hu-HU"/>
        </w:rPr>
        <w:t>3</w:t>
      </w:r>
      <w:r w:rsidRPr="00710438">
        <w:rPr>
          <w:rFonts w:ascii="Tahoma" w:hAnsi="Tahoma" w:cs="Tahoma"/>
          <w:color w:val="auto"/>
          <w:kern w:val="0"/>
          <w:sz w:val="20"/>
          <w:szCs w:val="20"/>
          <w:lang w:eastAsia="hu-HU"/>
        </w:rPr>
        <w:t xml:space="preserve"> (15°C-on) névleges fűtőérték mellett a 2017. október 01. 06:00 órától, 2018. október 01. 06:00 óráig terjedő időtartamra, a földgáz átadási ponton történő átadásra vonatkozó </w:t>
      </w:r>
      <w:r w:rsidRPr="00710438">
        <w:rPr>
          <w:rFonts w:ascii="Tahoma" w:hAnsi="Tahoma" w:cs="Tahoma"/>
          <w:b/>
          <w:color w:val="auto"/>
          <w:kern w:val="0"/>
          <w:sz w:val="20"/>
          <w:szCs w:val="20"/>
          <w:lang w:eastAsia="hu-HU"/>
        </w:rPr>
        <w:t>földgáz fix egységárát (fix molekuladíj),</w:t>
      </w:r>
      <w:r w:rsidRPr="00710438">
        <w:rPr>
          <w:rFonts w:ascii="Tahoma" w:hAnsi="Tahoma" w:cs="Tahoma"/>
          <w:color w:val="auto"/>
          <w:kern w:val="0"/>
          <w:sz w:val="20"/>
          <w:szCs w:val="20"/>
          <w:lang w:eastAsia="hu-HU"/>
        </w:rPr>
        <w:t xml:space="preserve"> amely ár tartalmazza a földgáz árát és nem tartalmazza a rendszerhasználati díjakat, a </w:t>
      </w:r>
      <w:proofErr w:type="spellStart"/>
      <w:r w:rsidRPr="00710438">
        <w:rPr>
          <w:rFonts w:ascii="Tahoma" w:hAnsi="Tahoma" w:cs="Tahoma"/>
          <w:color w:val="auto"/>
          <w:kern w:val="0"/>
          <w:sz w:val="20"/>
          <w:szCs w:val="20"/>
          <w:lang w:eastAsia="hu-HU"/>
        </w:rPr>
        <w:t>nominálási</w:t>
      </w:r>
      <w:proofErr w:type="spellEnd"/>
      <w:r w:rsidRPr="00710438">
        <w:rPr>
          <w:rFonts w:ascii="Tahoma" w:hAnsi="Tahoma" w:cs="Tahoma"/>
          <w:color w:val="auto"/>
          <w:kern w:val="0"/>
          <w:sz w:val="20"/>
          <w:szCs w:val="20"/>
          <w:lang w:eastAsia="hu-HU"/>
        </w:rPr>
        <w:t xml:space="preserve"> hiba miatti kiegyensúlyozási pótdíjat, a kiegyenlítő földgáz árát, a szerződésszegés miatti kötbért és pótdíjat, valamint a földgáz eladást terhelő, jogszabályok szerinti adókat (energia adót, ÁFA-t stb.) és egyéb állami befizetési kötelezettséget.</w:t>
      </w:r>
    </w:p>
    <w:p w14:paraId="3CA8D261" w14:textId="77777777" w:rsidR="007D0676" w:rsidRPr="00710438" w:rsidRDefault="007D0676" w:rsidP="007D0676">
      <w:pPr>
        <w:suppressAutoHyphens w:val="0"/>
        <w:spacing w:after="120" w:line="240" w:lineRule="auto"/>
        <w:ind w:left="720"/>
        <w:jc w:val="both"/>
        <w:rPr>
          <w:rFonts w:ascii="Tahoma" w:hAnsi="Tahoma" w:cs="Tahoma"/>
          <w:b/>
          <w:color w:val="auto"/>
          <w:kern w:val="0"/>
          <w:sz w:val="20"/>
          <w:szCs w:val="20"/>
          <w:lang w:eastAsia="hu-HU"/>
        </w:rPr>
      </w:pPr>
      <w:r w:rsidRPr="00710438">
        <w:rPr>
          <w:rFonts w:ascii="Tahoma" w:hAnsi="Tahoma" w:cs="Tahoma"/>
          <w:b/>
          <w:color w:val="auto"/>
          <w:kern w:val="0"/>
          <w:sz w:val="20"/>
          <w:szCs w:val="20"/>
          <w:lang w:eastAsia="hu-HU"/>
        </w:rPr>
        <w:t>A szerződés teljes időszakára a földgáz molekuladíj értéke kötöttnek tekintendő, azon a Szerződés időtartama alatt változtatni nem lehet.</w:t>
      </w:r>
    </w:p>
    <w:p w14:paraId="339BA7AF" w14:textId="77777777" w:rsidR="007D0676" w:rsidRPr="00E4260E" w:rsidRDefault="007D0676" w:rsidP="00D951A7">
      <w:pPr>
        <w:numPr>
          <w:ilvl w:val="1"/>
          <w:numId w:val="48"/>
        </w:num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Rendszerhasználati díj:</w:t>
      </w:r>
    </w:p>
    <w:p w14:paraId="757CB33F" w14:textId="77777777" w:rsidR="007D0676" w:rsidRDefault="007D0676" w:rsidP="007D0676">
      <w:pPr>
        <w:suppressAutoHyphens w:val="0"/>
        <w:spacing w:after="12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 xml:space="preserve">Ajánlattevő ajánlatában az ajánlati ár részeként megadja továbbá az ajánlattétel időpontjában a földgáz rendszerhasználati díjakra vonatkozó érvényes jogszabályok </w:t>
      </w:r>
      <w:r>
        <w:rPr>
          <w:rFonts w:ascii="Tahoma" w:hAnsi="Tahoma" w:cs="Tahoma"/>
          <w:color w:val="auto"/>
          <w:kern w:val="0"/>
          <w:sz w:val="20"/>
          <w:szCs w:val="20"/>
          <w:lang w:eastAsia="hu-HU"/>
        </w:rPr>
        <w:t>és hatósági díjak alapján a 2017</w:t>
      </w:r>
      <w:r w:rsidRPr="00E4260E">
        <w:rPr>
          <w:rFonts w:ascii="Tahoma" w:hAnsi="Tahoma" w:cs="Tahoma"/>
          <w:color w:val="auto"/>
          <w:kern w:val="0"/>
          <w:sz w:val="20"/>
          <w:szCs w:val="20"/>
          <w:lang w:eastAsia="hu-HU"/>
        </w:rPr>
        <w:t>. október 01. 06:00 órától, 201</w:t>
      </w:r>
      <w:r>
        <w:rPr>
          <w:rFonts w:ascii="Tahoma" w:hAnsi="Tahoma" w:cs="Tahoma"/>
          <w:color w:val="auto"/>
          <w:kern w:val="0"/>
          <w:sz w:val="20"/>
          <w:szCs w:val="20"/>
          <w:lang w:eastAsia="hu-HU"/>
        </w:rPr>
        <w:t>8</w:t>
      </w:r>
      <w:r w:rsidRPr="00E4260E">
        <w:rPr>
          <w:rFonts w:ascii="Tahoma" w:hAnsi="Tahoma" w:cs="Tahoma"/>
          <w:color w:val="auto"/>
          <w:kern w:val="0"/>
          <w:sz w:val="20"/>
          <w:szCs w:val="20"/>
          <w:lang w:eastAsia="hu-HU"/>
        </w:rPr>
        <w:t xml:space="preserve">. október 01. 06:00 óráig terjedő időtartamra kalkulált </w:t>
      </w:r>
      <w:r w:rsidRPr="00E4260E">
        <w:rPr>
          <w:rFonts w:ascii="Tahoma" w:hAnsi="Tahoma" w:cs="Tahoma"/>
          <w:b/>
          <w:color w:val="auto"/>
          <w:kern w:val="0"/>
          <w:sz w:val="20"/>
          <w:szCs w:val="20"/>
          <w:lang w:eastAsia="hu-HU"/>
        </w:rPr>
        <w:t>rendszerhasználati díjak forgalommal arányos (forgalmi díj) és fix (teljesítménydíj) egységárait</w:t>
      </w:r>
      <w:r w:rsidRPr="00E4260E">
        <w:rPr>
          <w:rFonts w:ascii="Tahoma" w:hAnsi="Tahoma" w:cs="Tahoma"/>
          <w:color w:val="auto"/>
          <w:kern w:val="0"/>
          <w:sz w:val="20"/>
          <w:szCs w:val="20"/>
          <w:lang w:eastAsia="hu-HU"/>
        </w:rPr>
        <w:t>. A rendszerhasználati díjak forgalommal arányos részének megadásánál az egységárnak tartalmaznia kell a földgáz szagosítás díját is. A rendszerhasználati díjak elszámolására a szerződésben írtak az irányadóak.</w:t>
      </w:r>
    </w:p>
    <w:p w14:paraId="4BF56D73" w14:textId="77777777" w:rsidR="007D0676" w:rsidRPr="00546BFD" w:rsidRDefault="007D0676" w:rsidP="007D0676">
      <w:pPr>
        <w:suppressAutoHyphens w:val="0"/>
        <w:spacing w:after="120" w:line="240" w:lineRule="auto"/>
        <w:ind w:left="720"/>
        <w:jc w:val="both"/>
        <w:rPr>
          <w:rFonts w:ascii="Tahoma" w:hAnsi="Tahoma" w:cs="Tahoma"/>
          <w:b/>
          <w:color w:val="auto"/>
          <w:kern w:val="0"/>
          <w:sz w:val="20"/>
          <w:szCs w:val="20"/>
          <w:lang w:eastAsia="hu-HU"/>
        </w:rPr>
      </w:pPr>
      <w:r w:rsidRPr="00546BFD">
        <w:rPr>
          <w:rFonts w:ascii="Tahoma" w:hAnsi="Tahoma" w:cs="Tahoma"/>
          <w:b/>
          <w:color w:val="auto"/>
          <w:kern w:val="0"/>
          <w:sz w:val="20"/>
          <w:szCs w:val="20"/>
          <w:lang w:eastAsia="hu-HU"/>
        </w:rPr>
        <w:t xml:space="preserve">Az ajánlatban megadott rendszerhasználati díjak </w:t>
      </w:r>
      <w:r>
        <w:rPr>
          <w:rFonts w:ascii="Tahoma" w:hAnsi="Tahoma" w:cs="Tahoma"/>
          <w:b/>
          <w:color w:val="auto"/>
          <w:kern w:val="0"/>
          <w:sz w:val="20"/>
          <w:szCs w:val="20"/>
          <w:lang w:eastAsia="hu-HU"/>
        </w:rPr>
        <w:t xml:space="preserve">a </w:t>
      </w:r>
      <w:r w:rsidRPr="00546BFD">
        <w:rPr>
          <w:rFonts w:ascii="Tahoma" w:hAnsi="Tahoma" w:cs="Tahoma"/>
          <w:b/>
          <w:color w:val="auto"/>
          <w:kern w:val="0"/>
          <w:sz w:val="20"/>
          <w:szCs w:val="20"/>
          <w:lang w:eastAsia="hu-HU"/>
        </w:rPr>
        <w:t>szerződés teljes időszakában csak akkor változhatnak, ha hatósági egységárak, illetve az áralkalmazási elvek jogszabályi alapon módosulnak</w:t>
      </w:r>
      <w:r>
        <w:rPr>
          <w:rFonts w:ascii="Tahoma" w:hAnsi="Tahoma" w:cs="Tahoma"/>
          <w:b/>
          <w:color w:val="auto"/>
          <w:kern w:val="0"/>
          <w:sz w:val="20"/>
          <w:szCs w:val="20"/>
          <w:lang w:eastAsia="hu-HU"/>
        </w:rPr>
        <w:t>,</w:t>
      </w:r>
      <w:r w:rsidRPr="00DE417F">
        <w:t xml:space="preserve"> </w:t>
      </w:r>
      <w:r w:rsidRPr="00DE417F">
        <w:rPr>
          <w:rFonts w:ascii="Tahoma" w:hAnsi="Tahoma" w:cs="Tahoma"/>
          <w:b/>
          <w:color w:val="auto"/>
          <w:kern w:val="0"/>
          <w:sz w:val="20"/>
          <w:szCs w:val="20"/>
          <w:lang w:eastAsia="hu-HU"/>
        </w:rPr>
        <w:t>illetve ha a</w:t>
      </w:r>
      <w:r>
        <w:rPr>
          <w:rFonts w:ascii="Tahoma" w:hAnsi="Tahoma" w:cs="Tahoma"/>
          <w:b/>
          <w:color w:val="auto"/>
          <w:kern w:val="0"/>
          <w:sz w:val="20"/>
          <w:szCs w:val="20"/>
          <w:lang w:eastAsia="hu-HU"/>
        </w:rPr>
        <w:t>z Ajánlatkérő</w:t>
      </w:r>
      <w:r w:rsidRPr="00DE417F">
        <w:rPr>
          <w:rFonts w:ascii="Tahoma" w:hAnsi="Tahoma" w:cs="Tahoma"/>
          <w:b/>
          <w:color w:val="auto"/>
          <w:kern w:val="0"/>
          <w:sz w:val="20"/>
          <w:szCs w:val="20"/>
          <w:lang w:eastAsia="hu-HU"/>
        </w:rPr>
        <w:t xml:space="preserve"> a kapacitásigényét változtatja</w:t>
      </w:r>
      <w:r>
        <w:rPr>
          <w:rFonts w:ascii="Tahoma" w:hAnsi="Tahoma" w:cs="Tahoma"/>
          <w:b/>
          <w:color w:val="auto"/>
          <w:kern w:val="0"/>
          <w:sz w:val="20"/>
          <w:szCs w:val="20"/>
          <w:lang w:eastAsia="hu-HU"/>
        </w:rPr>
        <w:t>.</w:t>
      </w:r>
    </w:p>
    <w:p w14:paraId="2174AE78" w14:textId="77777777" w:rsidR="007D0676" w:rsidRPr="00E4260E" w:rsidRDefault="007D0676" w:rsidP="007D0676">
      <w:pPr>
        <w:suppressAutoHyphens w:val="0"/>
        <w:spacing w:after="120" w:line="240" w:lineRule="auto"/>
        <w:ind w:left="720"/>
        <w:jc w:val="both"/>
        <w:rPr>
          <w:rFonts w:ascii="Tahoma" w:hAnsi="Tahoma" w:cs="Tahoma"/>
          <w:color w:val="auto"/>
          <w:sz w:val="20"/>
          <w:szCs w:val="20"/>
        </w:rPr>
      </w:pPr>
      <w:r w:rsidRPr="00E4260E">
        <w:rPr>
          <w:rFonts w:ascii="Tahoma" w:hAnsi="Tahoma" w:cs="Tahoma"/>
          <w:color w:val="auto"/>
          <w:kern w:val="0"/>
          <w:sz w:val="20"/>
          <w:szCs w:val="20"/>
          <w:lang w:eastAsia="hu-HU"/>
        </w:rPr>
        <w:t>Ajánlattevőnek az ajánlati ár fenti paramétereit</w:t>
      </w:r>
      <w:r>
        <w:rPr>
          <w:rFonts w:ascii="Tahoma" w:hAnsi="Tahoma" w:cs="Tahoma"/>
          <w:color w:val="auto"/>
          <w:kern w:val="0"/>
          <w:sz w:val="20"/>
          <w:szCs w:val="20"/>
          <w:lang w:eastAsia="hu-HU"/>
        </w:rPr>
        <w:t xml:space="preserve"> az 1. rész tekintetében a</w:t>
      </w:r>
      <w:r w:rsidRPr="00E4260E">
        <w:rPr>
          <w:rFonts w:ascii="Tahoma" w:hAnsi="Tahoma" w:cs="Tahoma"/>
          <w:color w:val="auto"/>
          <w:kern w:val="0"/>
          <w:sz w:val="20"/>
          <w:szCs w:val="20"/>
          <w:lang w:eastAsia="hu-HU"/>
        </w:rPr>
        <w:t xml:space="preserve"> jelen dokumentáció </w:t>
      </w:r>
      <w:r w:rsidRPr="00E4260E">
        <w:rPr>
          <w:rFonts w:ascii="Tahoma" w:hAnsi="Tahoma" w:cs="Tahoma"/>
          <w:b/>
          <w:color w:val="auto"/>
          <w:kern w:val="0"/>
          <w:sz w:val="20"/>
          <w:szCs w:val="20"/>
          <w:lang w:eastAsia="hu-HU"/>
        </w:rPr>
        <w:t>2/A. sz. mellékletében</w:t>
      </w:r>
      <w:r>
        <w:rPr>
          <w:rFonts w:ascii="Tahoma" w:hAnsi="Tahoma" w:cs="Tahoma"/>
          <w:b/>
          <w:color w:val="auto"/>
          <w:kern w:val="0"/>
          <w:sz w:val="20"/>
          <w:szCs w:val="20"/>
          <w:lang w:eastAsia="hu-HU"/>
        </w:rPr>
        <w:t xml:space="preserve">, </w:t>
      </w:r>
      <w:r>
        <w:rPr>
          <w:rFonts w:ascii="Tahoma" w:hAnsi="Tahoma" w:cs="Tahoma"/>
          <w:color w:val="auto"/>
          <w:kern w:val="0"/>
          <w:sz w:val="20"/>
          <w:szCs w:val="20"/>
          <w:lang w:eastAsia="hu-HU"/>
        </w:rPr>
        <w:t>a</w:t>
      </w:r>
      <w:r w:rsidRPr="009E2474">
        <w:rPr>
          <w:rFonts w:ascii="Tahoma" w:hAnsi="Tahoma" w:cs="Tahoma"/>
          <w:color w:val="auto"/>
          <w:kern w:val="0"/>
          <w:sz w:val="20"/>
          <w:szCs w:val="20"/>
          <w:lang w:eastAsia="hu-HU"/>
        </w:rPr>
        <w:t xml:space="preserve"> </w:t>
      </w:r>
      <w:r>
        <w:rPr>
          <w:rFonts w:ascii="Tahoma" w:hAnsi="Tahoma" w:cs="Tahoma"/>
          <w:color w:val="auto"/>
          <w:kern w:val="0"/>
          <w:sz w:val="20"/>
          <w:szCs w:val="20"/>
          <w:lang w:eastAsia="hu-HU"/>
        </w:rPr>
        <w:t>2</w:t>
      </w:r>
      <w:r w:rsidRPr="009E2474">
        <w:rPr>
          <w:rFonts w:ascii="Tahoma" w:hAnsi="Tahoma" w:cs="Tahoma"/>
          <w:color w:val="auto"/>
          <w:kern w:val="0"/>
          <w:sz w:val="20"/>
          <w:szCs w:val="20"/>
          <w:lang w:eastAsia="hu-HU"/>
        </w:rPr>
        <w:t xml:space="preserve">. rész tekintetében </w:t>
      </w:r>
      <w:r>
        <w:rPr>
          <w:rFonts w:ascii="Tahoma" w:hAnsi="Tahoma" w:cs="Tahoma"/>
          <w:color w:val="auto"/>
          <w:kern w:val="0"/>
          <w:sz w:val="20"/>
          <w:szCs w:val="20"/>
          <w:lang w:eastAsia="hu-HU"/>
        </w:rPr>
        <w:t xml:space="preserve">pedig </w:t>
      </w:r>
      <w:r w:rsidRPr="009E2474">
        <w:rPr>
          <w:rFonts w:ascii="Tahoma" w:hAnsi="Tahoma" w:cs="Tahoma"/>
          <w:color w:val="auto"/>
          <w:kern w:val="0"/>
          <w:sz w:val="20"/>
          <w:szCs w:val="20"/>
          <w:lang w:eastAsia="hu-HU"/>
        </w:rPr>
        <w:t xml:space="preserve">a jelen dokumentáció </w:t>
      </w:r>
      <w:r w:rsidRPr="009E2474">
        <w:rPr>
          <w:rFonts w:ascii="Tahoma" w:hAnsi="Tahoma" w:cs="Tahoma"/>
          <w:b/>
          <w:color w:val="auto"/>
          <w:kern w:val="0"/>
          <w:sz w:val="20"/>
          <w:szCs w:val="20"/>
          <w:lang w:eastAsia="hu-HU"/>
        </w:rPr>
        <w:t>2/</w:t>
      </w:r>
      <w:r>
        <w:rPr>
          <w:rFonts w:ascii="Tahoma" w:hAnsi="Tahoma" w:cs="Tahoma"/>
          <w:b/>
          <w:color w:val="auto"/>
          <w:kern w:val="0"/>
          <w:sz w:val="20"/>
          <w:szCs w:val="20"/>
          <w:lang w:eastAsia="hu-HU"/>
        </w:rPr>
        <w:t>B</w:t>
      </w:r>
      <w:r w:rsidRPr="009E2474">
        <w:rPr>
          <w:rFonts w:ascii="Tahoma" w:hAnsi="Tahoma" w:cs="Tahoma"/>
          <w:b/>
          <w:color w:val="auto"/>
          <w:kern w:val="0"/>
          <w:sz w:val="20"/>
          <w:szCs w:val="20"/>
          <w:lang w:eastAsia="hu-HU"/>
        </w:rPr>
        <w:t>. sz. mellékletében (Ártáblázat</w:t>
      </w:r>
      <w:r>
        <w:rPr>
          <w:rFonts w:ascii="Tahoma" w:hAnsi="Tahoma" w:cs="Tahoma"/>
          <w:b/>
          <w:color w:val="auto"/>
          <w:kern w:val="0"/>
          <w:sz w:val="20"/>
          <w:szCs w:val="20"/>
          <w:lang w:eastAsia="hu-HU"/>
        </w:rPr>
        <w:t>ok</w:t>
      </w:r>
      <w:r w:rsidRPr="009E2474">
        <w:rPr>
          <w:rFonts w:ascii="Tahoma" w:hAnsi="Tahoma" w:cs="Tahoma"/>
          <w:b/>
          <w:color w:val="auto"/>
          <w:kern w:val="0"/>
          <w:sz w:val="20"/>
          <w:szCs w:val="20"/>
          <w:lang w:eastAsia="hu-HU"/>
        </w:rPr>
        <w:t>)</w:t>
      </w:r>
      <w:r w:rsidRPr="00E4260E">
        <w:rPr>
          <w:rFonts w:ascii="Tahoma" w:hAnsi="Tahoma" w:cs="Tahoma"/>
          <w:b/>
          <w:color w:val="auto"/>
          <w:kern w:val="0"/>
          <w:sz w:val="20"/>
          <w:szCs w:val="20"/>
          <w:lang w:eastAsia="hu-HU"/>
        </w:rPr>
        <w:t xml:space="preserve"> </w:t>
      </w:r>
      <w:r w:rsidRPr="00E4260E">
        <w:rPr>
          <w:rFonts w:ascii="Tahoma" w:hAnsi="Tahoma" w:cs="Tahoma"/>
          <w:color w:val="auto"/>
          <w:sz w:val="20"/>
          <w:szCs w:val="20"/>
        </w:rPr>
        <w:t>szükséges megadnia az alábbiak szerint:</w:t>
      </w:r>
    </w:p>
    <w:p w14:paraId="1455F555" w14:textId="77777777" w:rsidR="007D0676" w:rsidRPr="00E4260E" w:rsidRDefault="007D0676" w:rsidP="007D0676">
      <w:pPr>
        <w:suppressAutoHyphens w:val="0"/>
        <w:spacing w:after="0" w:line="240" w:lineRule="auto"/>
        <w:ind w:left="720"/>
        <w:jc w:val="both"/>
        <w:rPr>
          <w:rFonts w:ascii="Tahoma" w:hAnsi="Tahoma" w:cs="Tahoma"/>
          <w:bCs/>
          <w:color w:val="auto"/>
          <w:kern w:val="0"/>
          <w:sz w:val="20"/>
          <w:szCs w:val="20"/>
          <w:lang w:eastAsia="hu-HU"/>
        </w:rPr>
      </w:pPr>
      <w:r>
        <w:rPr>
          <w:rFonts w:ascii="Tahoma" w:hAnsi="Tahoma" w:cs="Tahoma"/>
          <w:b/>
          <w:bCs/>
          <w:color w:val="auto"/>
          <w:kern w:val="0"/>
          <w:sz w:val="20"/>
          <w:szCs w:val="20"/>
          <w:lang w:eastAsia="hu-HU"/>
        </w:rPr>
        <w:t>Molekuladíj</w:t>
      </w:r>
      <w:r w:rsidRPr="00E4260E">
        <w:rPr>
          <w:rFonts w:ascii="Tahoma" w:hAnsi="Tahoma" w:cs="Tahoma"/>
          <w:b/>
          <w:bCs/>
          <w:color w:val="auto"/>
          <w:kern w:val="0"/>
          <w:sz w:val="20"/>
          <w:szCs w:val="20"/>
          <w:lang w:eastAsia="hu-HU"/>
        </w:rPr>
        <w:t>:</w:t>
      </w:r>
      <w:r w:rsidRPr="00E4260E">
        <w:rPr>
          <w:rFonts w:ascii="Tahoma" w:hAnsi="Tahoma" w:cs="Tahoma"/>
          <w:b/>
          <w:bCs/>
          <w:color w:val="auto"/>
          <w:kern w:val="0"/>
          <w:sz w:val="20"/>
          <w:szCs w:val="20"/>
          <w:lang w:eastAsia="hu-HU"/>
        </w:rPr>
        <w:tab/>
      </w:r>
      <w:r w:rsidRPr="00E4260E">
        <w:rPr>
          <w:rFonts w:ascii="Tahoma" w:hAnsi="Tahoma" w:cs="Tahoma"/>
          <w:b/>
          <w:bCs/>
          <w:color w:val="auto"/>
          <w:kern w:val="0"/>
          <w:sz w:val="20"/>
          <w:szCs w:val="20"/>
          <w:lang w:eastAsia="hu-HU"/>
        </w:rPr>
        <w:tab/>
      </w:r>
      <w:r>
        <w:rPr>
          <w:rFonts w:ascii="Tahoma" w:hAnsi="Tahoma" w:cs="Tahoma"/>
          <w:bCs/>
          <w:color w:val="auto"/>
          <w:kern w:val="0"/>
          <w:sz w:val="20"/>
          <w:szCs w:val="20"/>
          <w:lang w:eastAsia="hu-HU"/>
        </w:rPr>
        <w:t>HUF</w:t>
      </w:r>
      <w:r w:rsidRPr="00710438">
        <w:rPr>
          <w:rFonts w:ascii="Tahoma" w:hAnsi="Tahoma" w:cs="Tahoma"/>
          <w:bCs/>
          <w:color w:val="auto"/>
          <w:kern w:val="0"/>
          <w:sz w:val="20"/>
          <w:szCs w:val="20"/>
          <w:lang w:eastAsia="hu-HU"/>
        </w:rPr>
        <w:t>/GJ egységben</w:t>
      </w:r>
    </w:p>
    <w:p w14:paraId="40B17926" w14:textId="77777777" w:rsidR="007D0676" w:rsidRPr="00E4260E" w:rsidRDefault="007D0676" w:rsidP="007D0676">
      <w:pPr>
        <w:suppressAutoHyphens w:val="0"/>
        <w:spacing w:after="0" w:line="240" w:lineRule="auto"/>
        <w:ind w:left="720"/>
        <w:jc w:val="both"/>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Forgalmi díj:</w:t>
      </w:r>
      <w:r>
        <w:rPr>
          <w:rFonts w:ascii="Tahoma" w:hAnsi="Tahoma" w:cs="Tahoma"/>
          <w:bCs/>
          <w:color w:val="auto"/>
          <w:kern w:val="0"/>
          <w:sz w:val="20"/>
          <w:szCs w:val="20"/>
          <w:lang w:eastAsia="hu-HU"/>
        </w:rPr>
        <w:tab/>
      </w:r>
      <w:r>
        <w:rPr>
          <w:rFonts w:ascii="Tahoma" w:hAnsi="Tahoma" w:cs="Tahoma"/>
          <w:bCs/>
          <w:color w:val="auto"/>
          <w:kern w:val="0"/>
          <w:sz w:val="20"/>
          <w:szCs w:val="20"/>
          <w:lang w:eastAsia="hu-HU"/>
        </w:rPr>
        <w:tab/>
        <w:t>HUF</w:t>
      </w:r>
      <w:r w:rsidRPr="00E4260E">
        <w:rPr>
          <w:rFonts w:ascii="Tahoma" w:hAnsi="Tahoma" w:cs="Tahoma"/>
          <w:bCs/>
          <w:color w:val="auto"/>
          <w:kern w:val="0"/>
          <w:sz w:val="20"/>
          <w:szCs w:val="20"/>
          <w:lang w:eastAsia="hu-HU"/>
        </w:rPr>
        <w:t>/GJ egységben</w:t>
      </w:r>
    </w:p>
    <w:p w14:paraId="73817447" w14:textId="77777777" w:rsidR="007D0676" w:rsidRDefault="007D0676" w:rsidP="007D0676">
      <w:pPr>
        <w:suppressAutoHyphens w:val="0"/>
        <w:spacing w:after="0" w:line="240" w:lineRule="auto"/>
        <w:ind w:left="720"/>
        <w:jc w:val="both"/>
        <w:rPr>
          <w:rFonts w:ascii="Tahoma" w:hAnsi="Tahoma" w:cs="Tahoma"/>
          <w:bCs/>
          <w:color w:val="auto"/>
          <w:kern w:val="0"/>
          <w:sz w:val="20"/>
          <w:szCs w:val="20"/>
          <w:lang w:eastAsia="hu-HU"/>
        </w:rPr>
      </w:pPr>
      <w:r w:rsidRPr="008A104F">
        <w:rPr>
          <w:rFonts w:ascii="Tahoma" w:hAnsi="Tahoma" w:cs="Tahoma"/>
          <w:b/>
          <w:bCs/>
          <w:color w:val="auto"/>
          <w:kern w:val="0"/>
          <w:sz w:val="20"/>
          <w:szCs w:val="20"/>
          <w:lang w:eastAsia="hu-HU"/>
        </w:rPr>
        <w:t>Teljesítménydíj:</w:t>
      </w:r>
      <w:r w:rsidRPr="008A104F">
        <w:rPr>
          <w:rFonts w:ascii="Tahoma" w:hAnsi="Tahoma" w:cs="Tahoma"/>
          <w:b/>
          <w:bCs/>
          <w:color w:val="auto"/>
          <w:kern w:val="0"/>
          <w:sz w:val="20"/>
          <w:szCs w:val="20"/>
          <w:lang w:eastAsia="hu-HU"/>
        </w:rPr>
        <w:tab/>
      </w:r>
      <w:r>
        <w:rPr>
          <w:rFonts w:ascii="Tahoma" w:hAnsi="Tahoma" w:cs="Tahoma"/>
          <w:bCs/>
          <w:color w:val="auto"/>
          <w:kern w:val="0"/>
          <w:sz w:val="20"/>
          <w:szCs w:val="20"/>
          <w:lang w:eastAsia="hu-HU"/>
        </w:rPr>
        <w:t>HUF</w:t>
      </w:r>
      <w:r w:rsidRPr="008A104F">
        <w:rPr>
          <w:rFonts w:ascii="Tahoma" w:hAnsi="Tahoma" w:cs="Tahoma"/>
          <w:bCs/>
          <w:color w:val="auto"/>
          <w:kern w:val="0"/>
          <w:sz w:val="20"/>
          <w:szCs w:val="20"/>
          <w:lang w:eastAsia="hu-HU"/>
        </w:rPr>
        <w:t>/m</w:t>
      </w:r>
      <w:r w:rsidRPr="008A104F">
        <w:rPr>
          <w:rFonts w:ascii="Tahoma" w:hAnsi="Tahoma" w:cs="Tahoma"/>
          <w:bCs/>
          <w:color w:val="auto"/>
          <w:kern w:val="0"/>
          <w:sz w:val="20"/>
          <w:szCs w:val="20"/>
          <w:vertAlign w:val="superscript"/>
          <w:lang w:eastAsia="hu-HU"/>
        </w:rPr>
        <w:t>3</w:t>
      </w:r>
      <w:r w:rsidRPr="008A104F">
        <w:rPr>
          <w:rFonts w:ascii="Tahoma" w:hAnsi="Tahoma" w:cs="Tahoma"/>
          <w:bCs/>
          <w:color w:val="auto"/>
          <w:kern w:val="0"/>
          <w:sz w:val="20"/>
          <w:szCs w:val="20"/>
          <w:lang w:eastAsia="hu-HU"/>
        </w:rPr>
        <w:t>/h/év egységben</w:t>
      </w:r>
    </w:p>
    <w:p w14:paraId="4856C0F4" w14:textId="77777777" w:rsidR="007D0676" w:rsidRPr="00E4260E" w:rsidRDefault="007D0676" w:rsidP="007D0676">
      <w:pPr>
        <w:suppressAutoHyphens w:val="0"/>
        <w:spacing w:after="0" w:line="240" w:lineRule="auto"/>
        <w:jc w:val="both"/>
        <w:rPr>
          <w:rFonts w:ascii="Tahoma" w:hAnsi="Tahoma" w:cs="Tahoma"/>
          <w:color w:val="auto"/>
          <w:kern w:val="0"/>
          <w:sz w:val="20"/>
          <w:szCs w:val="20"/>
          <w:lang w:eastAsia="hu-HU"/>
        </w:rPr>
      </w:pPr>
    </w:p>
    <w:p w14:paraId="43351F8A"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3.</w:t>
      </w:r>
      <w:r w:rsidRPr="00E4260E">
        <w:rPr>
          <w:rFonts w:ascii="Tahoma" w:hAnsi="Tahoma" w:cs="Tahoma"/>
          <w:b/>
          <w:bCs/>
          <w:color w:val="auto"/>
          <w:kern w:val="0"/>
          <w:sz w:val="20"/>
          <w:szCs w:val="20"/>
          <w:lang w:eastAsia="hu-HU"/>
        </w:rPr>
        <w:tab/>
        <w:t>A nyertes Ajánlattevő a megadott földgáz termék ár fejében vállalja, hogy:</w:t>
      </w:r>
    </w:p>
    <w:p w14:paraId="6807D53C" w14:textId="77777777" w:rsidR="007D0676" w:rsidRPr="00E4260E" w:rsidRDefault="007D0676" w:rsidP="00D951A7">
      <w:pPr>
        <w:numPr>
          <w:ilvl w:val="0"/>
          <w:numId w:val="47"/>
        </w:numPr>
        <w:tabs>
          <w:tab w:val="num" w:pos="1080"/>
        </w:tabs>
        <w:suppressAutoHyphens w:val="0"/>
        <w:spacing w:after="120" w:line="240" w:lineRule="auto"/>
        <w:ind w:left="1083"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 xml:space="preserve">az előírt műszaki paraméterek figyelembevételével, az Ajánlatkérők számára a földgáz ellátását a kiírásnak és a megkötött szerződésnek megfelelő műszaki tartalommal, folyamatosan biztosítja, </w:t>
      </w:r>
    </w:p>
    <w:p w14:paraId="0F8C526A" w14:textId="77777777" w:rsidR="007D0676" w:rsidRPr="00E4260E" w:rsidRDefault="007D0676" w:rsidP="00D951A7">
      <w:pPr>
        <w:numPr>
          <w:ilvl w:val="0"/>
          <w:numId w:val="47"/>
        </w:numPr>
        <w:tabs>
          <w:tab w:val="num" w:pos="1080"/>
        </w:tabs>
        <w:suppressAutoHyphens w:val="0"/>
        <w:spacing w:after="120" w:line="240" w:lineRule="auto"/>
        <w:ind w:left="1083"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az Ajánlatkérőkkel ajánlatkérőnként azok felhasználási helyeire vonatkozó teljes ellátás alapú szerződést köt,</w:t>
      </w:r>
    </w:p>
    <w:p w14:paraId="15426A67" w14:textId="77777777" w:rsidR="007D0676" w:rsidRPr="00E4260E" w:rsidRDefault="007D0676" w:rsidP="00D951A7">
      <w:pPr>
        <w:numPr>
          <w:ilvl w:val="0"/>
          <w:numId w:val="47"/>
        </w:numPr>
        <w:tabs>
          <w:tab w:val="num" w:pos="1080"/>
        </w:tabs>
        <w:suppressAutoHyphens w:val="0"/>
        <w:spacing w:after="120" w:line="240" w:lineRule="auto"/>
        <w:ind w:left="1083"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ellátja a földgáz beszerzéssel kapcsolatos – a földgázellátásról szóló 2008. évi XL. törvényben és végrehajtá</w:t>
      </w:r>
      <w:r>
        <w:rPr>
          <w:rFonts w:ascii="Tahoma" w:hAnsi="Tahoma" w:cs="Tahoma"/>
          <w:color w:val="auto"/>
          <w:kern w:val="0"/>
          <w:sz w:val="20"/>
          <w:szCs w:val="20"/>
          <w:lang w:eastAsia="hu-HU"/>
        </w:rPr>
        <w:t xml:space="preserve">si rendeleteiben meghatározott – </w:t>
      </w:r>
      <w:r w:rsidRPr="00E4260E">
        <w:rPr>
          <w:rFonts w:ascii="Tahoma" w:hAnsi="Tahoma" w:cs="Tahoma"/>
          <w:color w:val="auto"/>
          <w:kern w:val="0"/>
          <w:sz w:val="20"/>
          <w:szCs w:val="20"/>
          <w:lang w:eastAsia="hu-HU"/>
        </w:rPr>
        <w:t>valamennyi feladatot,</w:t>
      </w:r>
    </w:p>
    <w:p w14:paraId="2FF8A63E" w14:textId="77777777" w:rsidR="007D0676" w:rsidRPr="00E4260E" w:rsidRDefault="007D0676" w:rsidP="00D951A7">
      <w:pPr>
        <w:numPr>
          <w:ilvl w:val="0"/>
          <w:numId w:val="47"/>
        </w:numPr>
        <w:tabs>
          <w:tab w:val="num" w:pos="1080"/>
        </w:tabs>
        <w:suppressAutoHyphens w:val="0"/>
        <w:spacing w:after="120" w:line="240" w:lineRule="auto"/>
        <w:ind w:left="1083"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lastRenderedPageBreak/>
        <w:t>különdíjmentesen együttműködik az Ajánlatkérőkkel és a Hálózati engedélyes társasággal a fogyasztási és mérési-elszámolási adatszolgáltatásban, fogyasztási prognózis-készítésében,</w:t>
      </w:r>
      <w:r>
        <w:rPr>
          <w:rFonts w:ascii="Tahoma" w:hAnsi="Tahoma" w:cs="Tahoma"/>
          <w:color w:val="auto"/>
          <w:kern w:val="0"/>
          <w:sz w:val="20"/>
          <w:szCs w:val="20"/>
          <w:lang w:eastAsia="hu-HU"/>
        </w:rPr>
        <w:t xml:space="preserve"> amennyiben erre Ajánlatkérő igényt tart</w:t>
      </w:r>
    </w:p>
    <w:p w14:paraId="710E7488" w14:textId="77777777" w:rsidR="007D0676" w:rsidRPr="00E4260E" w:rsidRDefault="007D0676" w:rsidP="00D951A7">
      <w:pPr>
        <w:numPr>
          <w:ilvl w:val="0"/>
          <w:numId w:val="47"/>
        </w:numPr>
        <w:tabs>
          <w:tab w:val="num" w:pos="1080"/>
        </w:tabs>
        <w:suppressAutoHyphens w:val="0"/>
        <w:spacing w:after="120" w:line="240" w:lineRule="auto"/>
        <w:ind w:left="1083"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az energiaadó díját tételesen számlázza és az illetékes hatóságnál számolja el,</w:t>
      </w:r>
    </w:p>
    <w:p w14:paraId="529987B5" w14:textId="77777777" w:rsidR="007D0676" w:rsidRPr="00E4260E" w:rsidRDefault="007D0676" w:rsidP="00D951A7">
      <w:pPr>
        <w:numPr>
          <w:ilvl w:val="0"/>
          <w:numId w:val="47"/>
        </w:numPr>
        <w:tabs>
          <w:tab w:val="num" w:pos="1080"/>
        </w:tabs>
        <w:suppressAutoHyphens w:val="0"/>
        <w:spacing w:after="0" w:line="240" w:lineRule="auto"/>
        <w:ind w:left="1083" w:hanging="363"/>
        <w:jc w:val="both"/>
        <w:textAlignment w:val="auto"/>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 területileg illetékes hálózati engedélyessel az Ajánlatkérők meghatalmazásával megköti a hálózat használati szerződéseket.</w:t>
      </w:r>
    </w:p>
    <w:p w14:paraId="66F7FFCC" w14:textId="77777777" w:rsidR="007D0676" w:rsidRPr="00E4260E" w:rsidRDefault="007D0676" w:rsidP="007D0676">
      <w:pPr>
        <w:suppressAutoHyphens w:val="0"/>
        <w:spacing w:after="0" w:line="240" w:lineRule="auto"/>
        <w:jc w:val="both"/>
        <w:rPr>
          <w:rFonts w:ascii="Tahoma" w:hAnsi="Tahoma" w:cs="Tahoma"/>
          <w:color w:val="auto"/>
          <w:kern w:val="0"/>
          <w:sz w:val="20"/>
          <w:szCs w:val="20"/>
          <w:lang w:eastAsia="hu-HU"/>
        </w:rPr>
      </w:pPr>
    </w:p>
    <w:p w14:paraId="531D152B"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4.</w:t>
      </w:r>
      <w:r w:rsidRPr="00E4260E">
        <w:rPr>
          <w:rFonts w:ascii="Tahoma" w:hAnsi="Tahoma" w:cs="Tahoma"/>
          <w:b/>
          <w:bCs/>
          <w:color w:val="auto"/>
          <w:kern w:val="0"/>
          <w:sz w:val="20"/>
          <w:szCs w:val="20"/>
          <w:lang w:eastAsia="hu-HU"/>
        </w:rPr>
        <w:tab/>
        <w:t xml:space="preserve">Felhasználási helyek </w:t>
      </w:r>
    </w:p>
    <w:p w14:paraId="1DC1E738" w14:textId="77777777" w:rsidR="007D0676" w:rsidRPr="00E4260E" w:rsidRDefault="007D0676" w:rsidP="007D0676">
      <w:pPr>
        <w:suppressAutoHyphens w:val="0"/>
        <w:spacing w:after="12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 xml:space="preserve">A Felhasználási helyek felsorolását </w:t>
      </w:r>
      <w:r>
        <w:rPr>
          <w:rFonts w:ascii="Tahoma" w:hAnsi="Tahoma" w:cs="Tahoma"/>
          <w:color w:val="auto"/>
          <w:kern w:val="0"/>
          <w:sz w:val="20"/>
          <w:szCs w:val="20"/>
          <w:lang w:eastAsia="hu-HU"/>
        </w:rPr>
        <w:t xml:space="preserve">az 1. rész tekintetében </w:t>
      </w:r>
      <w:r w:rsidRPr="00E4260E">
        <w:rPr>
          <w:rFonts w:ascii="Tahoma" w:hAnsi="Tahoma" w:cs="Tahoma"/>
          <w:color w:val="auto"/>
          <w:kern w:val="0"/>
          <w:sz w:val="20"/>
          <w:szCs w:val="20"/>
          <w:lang w:eastAsia="hu-HU"/>
        </w:rPr>
        <w:t>jelen dokumentáció 1/A. sz. melléklete</w:t>
      </w:r>
      <w:r>
        <w:rPr>
          <w:rFonts w:ascii="Tahoma" w:hAnsi="Tahoma" w:cs="Tahoma"/>
          <w:color w:val="auto"/>
          <w:kern w:val="0"/>
          <w:sz w:val="20"/>
          <w:szCs w:val="20"/>
          <w:lang w:eastAsia="hu-HU"/>
        </w:rPr>
        <w:t>, a 2. rész tekintetében az 1/B. sz. melléklet</w:t>
      </w:r>
      <w:r w:rsidRPr="00E4260E">
        <w:rPr>
          <w:rFonts w:ascii="Tahoma" w:hAnsi="Tahoma" w:cs="Tahoma"/>
          <w:color w:val="auto"/>
          <w:kern w:val="0"/>
          <w:sz w:val="20"/>
          <w:szCs w:val="20"/>
          <w:lang w:eastAsia="hu-HU"/>
        </w:rPr>
        <w:t xml:space="preserve"> tartalmazza.</w:t>
      </w:r>
    </w:p>
    <w:p w14:paraId="32D00598" w14:textId="77777777" w:rsidR="007D0676" w:rsidRPr="00E4260E" w:rsidRDefault="007D0676" w:rsidP="007D0676">
      <w:pPr>
        <w:suppressAutoHyphens w:val="0"/>
        <w:spacing w:after="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 melléklet</w:t>
      </w:r>
      <w:r>
        <w:rPr>
          <w:rFonts w:ascii="Tahoma" w:hAnsi="Tahoma" w:cs="Tahoma"/>
          <w:color w:val="auto"/>
          <w:kern w:val="0"/>
          <w:sz w:val="20"/>
          <w:szCs w:val="20"/>
          <w:lang w:eastAsia="hu-HU"/>
        </w:rPr>
        <w:t>ek</w:t>
      </w:r>
      <w:r w:rsidRPr="00E4260E">
        <w:rPr>
          <w:rFonts w:ascii="Tahoma" w:hAnsi="Tahoma" w:cs="Tahoma"/>
          <w:color w:val="auto"/>
          <w:kern w:val="0"/>
          <w:sz w:val="20"/>
          <w:szCs w:val="20"/>
          <w:lang w:eastAsia="hu-HU"/>
        </w:rPr>
        <w:t xml:space="preserve"> mag</w:t>
      </w:r>
      <w:r>
        <w:rPr>
          <w:rFonts w:ascii="Tahoma" w:hAnsi="Tahoma" w:cs="Tahoma"/>
          <w:color w:val="auto"/>
          <w:kern w:val="0"/>
          <w:sz w:val="20"/>
          <w:szCs w:val="20"/>
          <w:lang w:eastAsia="hu-HU"/>
        </w:rPr>
        <w:t>uk</w:t>
      </w:r>
      <w:r w:rsidRPr="00E4260E">
        <w:rPr>
          <w:rFonts w:ascii="Tahoma" w:hAnsi="Tahoma" w:cs="Tahoma"/>
          <w:color w:val="auto"/>
          <w:kern w:val="0"/>
          <w:sz w:val="20"/>
          <w:szCs w:val="20"/>
          <w:lang w:eastAsia="hu-HU"/>
        </w:rPr>
        <w:t>ban foglalj</w:t>
      </w:r>
      <w:r>
        <w:rPr>
          <w:rFonts w:ascii="Tahoma" w:hAnsi="Tahoma" w:cs="Tahoma"/>
          <w:color w:val="auto"/>
          <w:kern w:val="0"/>
          <w:sz w:val="20"/>
          <w:szCs w:val="20"/>
          <w:lang w:eastAsia="hu-HU"/>
        </w:rPr>
        <w:t>ák</w:t>
      </w:r>
      <w:r w:rsidRPr="00E4260E">
        <w:rPr>
          <w:rFonts w:ascii="Tahoma" w:hAnsi="Tahoma" w:cs="Tahoma"/>
          <w:color w:val="auto"/>
          <w:kern w:val="0"/>
          <w:sz w:val="20"/>
          <w:szCs w:val="20"/>
          <w:lang w:eastAsia="hu-HU"/>
        </w:rPr>
        <w:t xml:space="preserve"> ajánlatkérőnként az adott felhasználási helyek címét, felhasználási hely azonosítóját és teljesítmény adatait.</w:t>
      </w:r>
    </w:p>
    <w:p w14:paraId="71735F2C" w14:textId="77777777" w:rsidR="007D0676" w:rsidRPr="00E4260E" w:rsidRDefault="007D0676" w:rsidP="007D0676">
      <w:pPr>
        <w:suppressAutoHyphens w:val="0"/>
        <w:spacing w:after="0" w:line="240" w:lineRule="auto"/>
        <w:ind w:left="720"/>
        <w:jc w:val="both"/>
        <w:rPr>
          <w:rFonts w:ascii="Tahoma" w:hAnsi="Tahoma" w:cs="Tahoma"/>
          <w:color w:val="auto"/>
          <w:kern w:val="0"/>
          <w:sz w:val="20"/>
          <w:szCs w:val="20"/>
          <w:lang w:eastAsia="hu-HU"/>
        </w:rPr>
      </w:pPr>
    </w:p>
    <w:p w14:paraId="72171BB5"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5.</w:t>
      </w:r>
      <w:r w:rsidRPr="00E4260E">
        <w:rPr>
          <w:rFonts w:ascii="Tahoma" w:hAnsi="Tahoma" w:cs="Tahoma"/>
          <w:b/>
          <w:bCs/>
          <w:color w:val="auto"/>
          <w:kern w:val="0"/>
          <w:sz w:val="20"/>
          <w:szCs w:val="20"/>
          <w:lang w:eastAsia="hu-HU"/>
        </w:rPr>
        <w:tab/>
        <w:t>Gázfogyasztási adatok és azok havi megoszlása</w:t>
      </w:r>
    </w:p>
    <w:p w14:paraId="7B8EF15A" w14:textId="77777777" w:rsidR="007D0676" w:rsidRPr="00E4260E" w:rsidRDefault="007D0676" w:rsidP="007D0676">
      <w:pPr>
        <w:suppressAutoHyphens w:val="0"/>
        <w:spacing w:after="12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 xml:space="preserve">A gázfogyasztási adatokat ajánlatkérőnkénti felsorolásban felhasználási helyenként </w:t>
      </w:r>
      <w:r>
        <w:rPr>
          <w:rFonts w:ascii="Tahoma" w:hAnsi="Tahoma" w:cs="Tahoma"/>
          <w:color w:val="auto"/>
          <w:kern w:val="0"/>
          <w:sz w:val="20"/>
          <w:szCs w:val="20"/>
          <w:lang w:eastAsia="hu-HU"/>
        </w:rPr>
        <w:t xml:space="preserve">az 1. rész tekintetében </w:t>
      </w:r>
      <w:r w:rsidRPr="00E4260E">
        <w:rPr>
          <w:rFonts w:ascii="Tahoma" w:hAnsi="Tahoma" w:cs="Tahoma"/>
          <w:color w:val="auto"/>
          <w:kern w:val="0"/>
          <w:sz w:val="20"/>
          <w:szCs w:val="20"/>
          <w:lang w:eastAsia="hu-HU"/>
        </w:rPr>
        <w:t>jelen dokumentáció 1/A. sz. melléklete</w:t>
      </w:r>
      <w:r>
        <w:rPr>
          <w:rFonts w:ascii="Tahoma" w:hAnsi="Tahoma" w:cs="Tahoma"/>
          <w:color w:val="auto"/>
          <w:kern w:val="0"/>
          <w:sz w:val="20"/>
          <w:szCs w:val="20"/>
          <w:lang w:eastAsia="hu-HU"/>
        </w:rPr>
        <w:t>, a 2. rész tekintetében az 1/B. sz. melléklet</w:t>
      </w:r>
      <w:r w:rsidRPr="00E4260E">
        <w:rPr>
          <w:rFonts w:ascii="Tahoma" w:hAnsi="Tahoma" w:cs="Tahoma"/>
          <w:color w:val="auto"/>
          <w:kern w:val="0"/>
          <w:sz w:val="20"/>
          <w:szCs w:val="20"/>
          <w:lang w:eastAsia="hu-HU"/>
        </w:rPr>
        <w:t xml:space="preserve"> tartalmazza.</w:t>
      </w:r>
    </w:p>
    <w:p w14:paraId="35CDFA9D" w14:textId="77777777" w:rsidR="007D0676" w:rsidRPr="00E4260E" w:rsidRDefault="007D0676" w:rsidP="007D0676">
      <w:pPr>
        <w:suppressAutoHyphens w:val="0"/>
        <w:spacing w:after="0" w:line="240" w:lineRule="auto"/>
        <w:ind w:left="720"/>
        <w:jc w:val="both"/>
        <w:rPr>
          <w:rFonts w:ascii="Tahoma" w:hAnsi="Tahoma" w:cs="Tahoma"/>
          <w:color w:val="auto"/>
          <w:kern w:val="0"/>
          <w:sz w:val="20"/>
          <w:szCs w:val="20"/>
          <w:lang w:eastAsia="hu-HU"/>
        </w:rPr>
      </w:pPr>
      <w:r w:rsidRPr="00E4260E">
        <w:rPr>
          <w:rFonts w:ascii="Tahoma" w:hAnsi="Tahoma" w:cs="Tahoma"/>
          <w:color w:val="auto"/>
          <w:kern w:val="0"/>
          <w:sz w:val="20"/>
          <w:szCs w:val="20"/>
          <w:lang w:eastAsia="hu-HU"/>
        </w:rPr>
        <w:t>A melléklet magában foglalja ajánlatkérőnként a tervezett gázfelhasználás havi megoszlását is.</w:t>
      </w:r>
    </w:p>
    <w:p w14:paraId="3A1428AF" w14:textId="77777777" w:rsidR="007D0676" w:rsidRPr="00E4260E" w:rsidRDefault="007D0676" w:rsidP="007D0676">
      <w:pPr>
        <w:suppressAutoHyphens w:val="0"/>
        <w:spacing w:after="0" w:line="240" w:lineRule="auto"/>
        <w:ind w:left="720"/>
        <w:jc w:val="both"/>
        <w:rPr>
          <w:rFonts w:ascii="Tahoma" w:hAnsi="Tahoma" w:cs="Tahoma"/>
          <w:color w:val="auto"/>
          <w:kern w:val="0"/>
          <w:sz w:val="20"/>
          <w:szCs w:val="20"/>
          <w:lang w:eastAsia="hu-HU"/>
        </w:rPr>
      </w:pPr>
    </w:p>
    <w:p w14:paraId="32699EA3" w14:textId="77777777" w:rsidR="007D0676" w:rsidRPr="00E4260E" w:rsidRDefault="007D0676" w:rsidP="007D0676">
      <w:pPr>
        <w:tabs>
          <w:tab w:val="left" w:pos="720"/>
        </w:tabs>
        <w:suppressAutoHyphens w:val="0"/>
        <w:spacing w:after="120" w:line="240" w:lineRule="auto"/>
        <w:rPr>
          <w:rFonts w:ascii="Tahoma" w:hAnsi="Tahoma" w:cs="Tahoma"/>
          <w:b/>
          <w:bCs/>
          <w:color w:val="auto"/>
          <w:kern w:val="0"/>
          <w:sz w:val="20"/>
          <w:szCs w:val="20"/>
          <w:lang w:eastAsia="hu-HU"/>
        </w:rPr>
      </w:pPr>
      <w:r w:rsidRPr="00E4260E">
        <w:rPr>
          <w:rFonts w:ascii="Tahoma" w:hAnsi="Tahoma" w:cs="Tahoma"/>
          <w:b/>
          <w:bCs/>
          <w:color w:val="auto"/>
          <w:kern w:val="0"/>
          <w:sz w:val="20"/>
          <w:szCs w:val="20"/>
          <w:lang w:eastAsia="hu-HU"/>
        </w:rPr>
        <w:t>6.</w:t>
      </w:r>
      <w:r w:rsidRPr="00E4260E">
        <w:rPr>
          <w:rFonts w:ascii="Tahoma" w:hAnsi="Tahoma" w:cs="Tahoma"/>
          <w:b/>
          <w:bCs/>
          <w:color w:val="auto"/>
          <w:kern w:val="0"/>
          <w:sz w:val="20"/>
          <w:szCs w:val="20"/>
          <w:lang w:eastAsia="hu-HU"/>
        </w:rPr>
        <w:tab/>
        <w:t>Szerződéstervezet</w:t>
      </w:r>
    </w:p>
    <w:p w14:paraId="18F79D9F" w14:textId="77777777" w:rsidR="007D0676" w:rsidRPr="00E4260E" w:rsidRDefault="007D0676" w:rsidP="007D0676">
      <w:pPr>
        <w:suppressAutoHyphens w:val="0"/>
        <w:spacing w:after="0" w:line="240" w:lineRule="auto"/>
        <w:ind w:left="720"/>
        <w:jc w:val="both"/>
        <w:rPr>
          <w:rFonts w:ascii="Tahoma" w:hAnsi="Tahoma" w:cs="Tahoma"/>
          <w:bCs/>
          <w:color w:val="auto"/>
          <w:kern w:val="0"/>
          <w:sz w:val="20"/>
          <w:szCs w:val="20"/>
          <w:lang w:eastAsia="hu-HU"/>
        </w:rPr>
      </w:pPr>
      <w:r w:rsidRPr="00E4260E">
        <w:rPr>
          <w:rFonts w:ascii="Tahoma" w:hAnsi="Tahoma" w:cs="Tahoma"/>
          <w:bCs/>
          <w:color w:val="auto"/>
          <w:kern w:val="0"/>
          <w:sz w:val="20"/>
          <w:szCs w:val="20"/>
          <w:lang w:eastAsia="hu-HU"/>
        </w:rPr>
        <w:t xml:space="preserve">A szerződés </w:t>
      </w:r>
      <w:r>
        <w:rPr>
          <w:rFonts w:ascii="Tahoma" w:hAnsi="Tahoma" w:cs="Tahoma"/>
          <w:bCs/>
          <w:color w:val="auto"/>
          <w:kern w:val="0"/>
          <w:sz w:val="20"/>
          <w:szCs w:val="20"/>
          <w:lang w:eastAsia="hu-HU"/>
        </w:rPr>
        <w:t xml:space="preserve">mindkét rész tekintetében </w:t>
      </w:r>
      <w:r w:rsidRPr="00E4260E">
        <w:rPr>
          <w:rFonts w:ascii="Tahoma" w:hAnsi="Tahoma" w:cs="Tahoma"/>
          <w:bCs/>
          <w:color w:val="auto"/>
          <w:kern w:val="0"/>
          <w:sz w:val="20"/>
          <w:szCs w:val="20"/>
          <w:lang w:eastAsia="hu-HU"/>
        </w:rPr>
        <w:t>ajánlatkérőnként külön-külön kerül megkötésre, az adott Ajánlatkérő érintett összes felhasználási helyei vonatkozásában egy szerződés megkötésével.</w:t>
      </w:r>
      <w:bookmarkStart w:id="82" w:name="_Toc146609363"/>
      <w:bookmarkStart w:id="83" w:name="_Toc146673227"/>
      <w:bookmarkStart w:id="84" w:name="_Toc147235378"/>
      <w:bookmarkStart w:id="85" w:name="_Toc148835065"/>
      <w:bookmarkStart w:id="86" w:name="_Toc148764719"/>
      <w:bookmarkStart w:id="87" w:name="_Toc148764782"/>
      <w:bookmarkStart w:id="88" w:name="_Toc148764722"/>
      <w:bookmarkStart w:id="89" w:name="_Toc148764785"/>
      <w:bookmarkStart w:id="90" w:name="_Toc148764723"/>
      <w:bookmarkStart w:id="91" w:name="_Toc148764786"/>
      <w:bookmarkStart w:id="92" w:name="_Toc148764724"/>
      <w:bookmarkStart w:id="93" w:name="_Toc148764787"/>
      <w:bookmarkStart w:id="94" w:name="_Toc148764726"/>
      <w:bookmarkStart w:id="95" w:name="_Toc148764789"/>
      <w:bookmarkStart w:id="96" w:name="_Toc148764728"/>
      <w:bookmarkStart w:id="97" w:name="_Toc148764791"/>
      <w:bookmarkStart w:id="98" w:name="_Toc148764730"/>
      <w:bookmarkStart w:id="99" w:name="_Toc148764793"/>
      <w:bookmarkStart w:id="100" w:name="_Toc148764732"/>
      <w:bookmarkStart w:id="101" w:name="_Toc148764795"/>
      <w:bookmarkStart w:id="102" w:name="_Toc148764736"/>
      <w:bookmarkStart w:id="103" w:name="_Toc148764799"/>
      <w:bookmarkStart w:id="104" w:name="_Toc146609382"/>
      <w:bookmarkStart w:id="105" w:name="_Toc146673246"/>
      <w:bookmarkStart w:id="106" w:name="_Toc147235397"/>
      <w:bookmarkStart w:id="107" w:name="_Toc146609391"/>
      <w:bookmarkStart w:id="108" w:name="_Toc146673255"/>
      <w:bookmarkStart w:id="109" w:name="_Toc147235406"/>
      <w:bookmarkStart w:id="110" w:name="_Toc146609395"/>
      <w:bookmarkStart w:id="111" w:name="_Toc146673259"/>
      <w:bookmarkStart w:id="112" w:name="_Toc147235410"/>
      <w:bookmarkStart w:id="113" w:name="_Toc146609407"/>
      <w:bookmarkStart w:id="114" w:name="_Toc146673271"/>
      <w:bookmarkStart w:id="115" w:name="_Toc147235422"/>
      <w:bookmarkStart w:id="116" w:name="_Toc148761914"/>
      <w:bookmarkStart w:id="117" w:name="_Toc148764739"/>
      <w:bookmarkStart w:id="118" w:name="_Toc148764802"/>
      <w:bookmarkStart w:id="119" w:name="_Toc148761918"/>
      <w:bookmarkStart w:id="120" w:name="_Toc148764743"/>
      <w:bookmarkStart w:id="121" w:name="_Toc148764806"/>
      <w:bookmarkStart w:id="122" w:name="_Toc147235435"/>
      <w:bookmarkStart w:id="123" w:name="_Toc147299965"/>
      <w:bookmarkStart w:id="124" w:name="_Toc147574598"/>
      <w:bookmarkStart w:id="125" w:name="_Toc147583975"/>
      <w:bookmarkStart w:id="126" w:name="_Toc147662762"/>
      <w:bookmarkStart w:id="127" w:name="_Toc147574625"/>
      <w:bookmarkStart w:id="128" w:name="_Toc147584002"/>
      <w:bookmarkStart w:id="129" w:name="_Toc147662789"/>
      <w:bookmarkStart w:id="130" w:name="_Toc147574626"/>
      <w:bookmarkStart w:id="131" w:name="_Toc147584003"/>
      <w:bookmarkStart w:id="132" w:name="_Toc147662790"/>
      <w:bookmarkStart w:id="133" w:name="_Toc147574627"/>
      <w:bookmarkStart w:id="134" w:name="_Toc147584004"/>
      <w:bookmarkStart w:id="135" w:name="_Toc147662791"/>
      <w:bookmarkStart w:id="136" w:name="_Toc147574628"/>
      <w:bookmarkStart w:id="137" w:name="_Toc147584005"/>
      <w:bookmarkStart w:id="138" w:name="_Toc147662792"/>
      <w:bookmarkStart w:id="139" w:name="_Toc147574629"/>
      <w:bookmarkStart w:id="140" w:name="_Toc147584006"/>
      <w:bookmarkStart w:id="141" w:name="_Toc147662793"/>
      <w:bookmarkStart w:id="142" w:name="_Toc147574633"/>
      <w:bookmarkStart w:id="143" w:name="_Toc147584010"/>
      <w:bookmarkStart w:id="144" w:name="_Toc147662797"/>
      <w:bookmarkStart w:id="145" w:name="_Toc147574635"/>
      <w:bookmarkStart w:id="146" w:name="_Toc147584012"/>
      <w:bookmarkStart w:id="147" w:name="_Toc14766279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B424D16" w14:textId="77777777" w:rsidR="0007166C" w:rsidRPr="00523C23" w:rsidRDefault="0007166C" w:rsidP="0007166C">
      <w:pPr>
        <w:suppressAutoHyphens w:val="0"/>
        <w:spacing w:after="0" w:line="240" w:lineRule="auto"/>
        <w:jc w:val="right"/>
        <w:rPr>
          <w:rFonts w:ascii="Tahoma" w:hAnsi="Tahoma" w:cs="Tahoma"/>
          <w:b/>
          <w:color w:val="auto"/>
          <w:kern w:val="0"/>
          <w:sz w:val="20"/>
          <w:szCs w:val="20"/>
          <w:lang w:eastAsia="hu-HU"/>
        </w:rPr>
      </w:pPr>
      <w:r w:rsidRPr="00523C23">
        <w:rPr>
          <w:rFonts w:ascii="Tahoma" w:hAnsi="Tahoma" w:cs="Tahoma"/>
          <w:color w:val="FF0000"/>
          <w:kern w:val="0"/>
          <w:sz w:val="20"/>
          <w:szCs w:val="20"/>
          <w:lang w:eastAsia="hu-HU"/>
        </w:rPr>
        <w:br w:type="page"/>
      </w:r>
      <w:r w:rsidRPr="00523C23">
        <w:rPr>
          <w:rFonts w:ascii="Tahoma" w:hAnsi="Tahoma" w:cs="Tahoma"/>
          <w:b/>
          <w:color w:val="auto"/>
          <w:kern w:val="0"/>
          <w:sz w:val="20"/>
          <w:szCs w:val="20"/>
          <w:lang w:eastAsia="hu-HU"/>
        </w:rPr>
        <w:lastRenderedPageBreak/>
        <w:t>1/A. sz. melléklet</w:t>
      </w:r>
    </w:p>
    <w:p w14:paraId="29941B76" w14:textId="77777777" w:rsidR="0007166C" w:rsidRPr="00523C23" w:rsidRDefault="0007166C" w:rsidP="0007166C">
      <w:pPr>
        <w:suppressAutoHyphens w:val="0"/>
        <w:spacing w:after="0" w:line="340" w:lineRule="exact"/>
        <w:rPr>
          <w:rFonts w:ascii="Tahoma" w:hAnsi="Tahoma" w:cs="Tahoma"/>
          <w:b/>
          <w:color w:val="auto"/>
          <w:kern w:val="0"/>
          <w:sz w:val="20"/>
          <w:szCs w:val="20"/>
          <w:lang w:eastAsia="hu-HU"/>
        </w:rPr>
      </w:pPr>
    </w:p>
    <w:p w14:paraId="31EE48DF" w14:textId="75D8DCDF" w:rsidR="0007166C" w:rsidRPr="00523C23" w:rsidRDefault="0007166C" w:rsidP="0007166C">
      <w:pPr>
        <w:suppressAutoHyphens w:val="0"/>
        <w:spacing w:after="120" w:line="240" w:lineRule="auto"/>
        <w:rPr>
          <w:rFonts w:ascii="Tahoma" w:hAnsi="Tahoma" w:cs="Tahoma"/>
          <w:b/>
          <w:color w:val="auto"/>
          <w:kern w:val="0"/>
          <w:sz w:val="20"/>
          <w:szCs w:val="20"/>
          <w:u w:val="single"/>
          <w:lang w:eastAsia="hu-HU"/>
        </w:rPr>
      </w:pPr>
      <w:r w:rsidRPr="00523C23">
        <w:rPr>
          <w:rFonts w:ascii="Tahoma" w:hAnsi="Tahoma" w:cs="Tahoma"/>
          <w:b/>
          <w:color w:val="auto"/>
          <w:kern w:val="0"/>
          <w:sz w:val="20"/>
          <w:szCs w:val="20"/>
          <w:u w:val="single"/>
          <w:lang w:eastAsia="hu-HU"/>
        </w:rPr>
        <w:t>Ajánlatkérők földgáz igénye és felhasználási helyei</w:t>
      </w:r>
      <w:r w:rsidR="00F65E21" w:rsidRPr="00523C23">
        <w:rPr>
          <w:rFonts w:ascii="Tahoma" w:hAnsi="Tahoma" w:cs="Tahoma"/>
          <w:b/>
          <w:color w:val="auto"/>
          <w:kern w:val="0"/>
          <w:sz w:val="20"/>
          <w:szCs w:val="20"/>
          <w:u w:val="single"/>
          <w:lang w:eastAsia="hu-HU"/>
        </w:rPr>
        <w:t xml:space="preserve"> az 1. rész tekintetéb</w:t>
      </w:r>
      <w:r w:rsidR="003C1E02" w:rsidRPr="00523C23">
        <w:rPr>
          <w:rFonts w:ascii="Tahoma" w:hAnsi="Tahoma" w:cs="Tahoma"/>
          <w:b/>
          <w:color w:val="auto"/>
          <w:kern w:val="0"/>
          <w:sz w:val="20"/>
          <w:szCs w:val="20"/>
          <w:u w:val="single"/>
          <w:lang w:eastAsia="hu-HU"/>
        </w:rPr>
        <w:t>e</w:t>
      </w:r>
      <w:r w:rsidR="00F65E21" w:rsidRPr="00523C23">
        <w:rPr>
          <w:rFonts w:ascii="Tahoma" w:hAnsi="Tahoma" w:cs="Tahoma"/>
          <w:b/>
          <w:color w:val="auto"/>
          <w:kern w:val="0"/>
          <w:sz w:val="20"/>
          <w:szCs w:val="20"/>
          <w:u w:val="single"/>
          <w:lang w:eastAsia="hu-HU"/>
        </w:rPr>
        <w:t>n</w:t>
      </w:r>
      <w:r w:rsidRPr="00523C23">
        <w:rPr>
          <w:rFonts w:ascii="Tahoma" w:hAnsi="Tahoma" w:cs="Tahoma"/>
          <w:b/>
          <w:color w:val="auto"/>
          <w:kern w:val="0"/>
          <w:sz w:val="20"/>
          <w:szCs w:val="20"/>
          <w:u w:val="single"/>
          <w:lang w:eastAsia="hu-HU"/>
        </w:rPr>
        <w:t>:</w:t>
      </w:r>
    </w:p>
    <w:p w14:paraId="1D6E6609" w14:textId="77777777" w:rsidR="0007166C" w:rsidRPr="00523C23" w:rsidRDefault="0007166C" w:rsidP="0007166C">
      <w:pPr>
        <w:suppressAutoHyphens w:val="0"/>
        <w:spacing w:after="0" w:line="240" w:lineRule="auto"/>
        <w:ind w:left="240"/>
        <w:rPr>
          <w:rFonts w:ascii="Tahoma" w:hAnsi="Tahoma" w:cs="Tahoma"/>
          <w:color w:val="auto"/>
          <w:kern w:val="0"/>
          <w:sz w:val="20"/>
          <w:szCs w:val="20"/>
          <w:lang w:eastAsia="hu-HU"/>
        </w:rPr>
      </w:pPr>
      <w:r w:rsidRPr="00523C23">
        <w:rPr>
          <w:rFonts w:ascii="Tahoma" w:hAnsi="Tahoma" w:cs="Tahoma"/>
          <w:color w:val="auto"/>
          <w:kern w:val="0"/>
          <w:sz w:val="20"/>
          <w:szCs w:val="20"/>
          <w:lang w:eastAsia="hu-HU"/>
        </w:rPr>
        <w:t>A felhasználási helyek az alábbiak szerint:</w:t>
      </w:r>
    </w:p>
    <w:p w14:paraId="2F4D24A3" w14:textId="77777777" w:rsidR="0007166C" w:rsidRPr="00523C23" w:rsidRDefault="0007166C" w:rsidP="0007166C">
      <w:pPr>
        <w:suppressAutoHyphens w:val="0"/>
        <w:spacing w:after="0" w:line="240" w:lineRule="auto"/>
        <w:ind w:left="240"/>
        <w:jc w:val="both"/>
        <w:rPr>
          <w:rFonts w:ascii="Tahoma" w:hAnsi="Tahoma" w:cs="Tahoma"/>
          <w:color w:val="auto"/>
          <w:kern w:val="0"/>
          <w:sz w:val="20"/>
          <w:szCs w:val="20"/>
          <w:lang w:eastAsia="hu-HU"/>
        </w:rPr>
      </w:pPr>
    </w:p>
    <w:p w14:paraId="3D8351FD" w14:textId="65CB254C" w:rsidR="0007166C" w:rsidRPr="00523C23" w:rsidRDefault="0007166C" w:rsidP="0007166C">
      <w:pPr>
        <w:suppressAutoHyphens w:val="0"/>
        <w:spacing w:after="0" w:line="240" w:lineRule="auto"/>
        <w:ind w:left="240" w:firstLine="469"/>
        <w:jc w:val="both"/>
        <w:rPr>
          <w:rFonts w:ascii="Tahoma" w:hAnsi="Tahoma" w:cs="Tahoma"/>
          <w:color w:val="auto"/>
          <w:kern w:val="0"/>
          <w:sz w:val="20"/>
          <w:szCs w:val="20"/>
          <w:lang w:eastAsia="hu-HU"/>
        </w:rPr>
      </w:pPr>
      <w:r w:rsidRPr="00523C23">
        <w:rPr>
          <w:rFonts w:ascii="Tahoma" w:hAnsi="Tahoma" w:cs="Tahoma"/>
          <w:color w:val="auto"/>
          <w:kern w:val="0"/>
          <w:sz w:val="20"/>
          <w:szCs w:val="20"/>
          <w:lang w:eastAsia="hu-HU"/>
        </w:rPr>
        <w:t>Ajánlattevőnek külön Excel file-ban megküldve (</w:t>
      </w:r>
      <w:r w:rsidRPr="00523C23">
        <w:rPr>
          <w:rFonts w:ascii="Tahoma" w:hAnsi="Tahoma" w:cs="Tahoma"/>
          <w:i/>
          <w:color w:val="auto"/>
          <w:kern w:val="0"/>
          <w:sz w:val="20"/>
          <w:szCs w:val="20"/>
          <w:lang w:eastAsia="hu-HU"/>
        </w:rPr>
        <w:t>Földgázigény_1A_mell</w:t>
      </w:r>
      <w:r w:rsidR="00F65E21" w:rsidRPr="00523C23">
        <w:rPr>
          <w:rFonts w:ascii="Tahoma" w:hAnsi="Tahoma" w:cs="Tahoma"/>
          <w:i/>
          <w:color w:val="auto"/>
          <w:kern w:val="0"/>
          <w:sz w:val="20"/>
          <w:szCs w:val="20"/>
          <w:lang w:eastAsia="hu-HU"/>
        </w:rPr>
        <w:t>éklet</w:t>
      </w:r>
      <w:r w:rsidRPr="00523C23">
        <w:rPr>
          <w:rFonts w:ascii="Tahoma" w:hAnsi="Tahoma" w:cs="Tahoma"/>
          <w:i/>
          <w:color w:val="auto"/>
          <w:kern w:val="0"/>
          <w:sz w:val="20"/>
          <w:szCs w:val="20"/>
          <w:lang w:eastAsia="hu-HU"/>
        </w:rPr>
        <w:t>.xls)</w:t>
      </w:r>
    </w:p>
    <w:p w14:paraId="71ED2967" w14:textId="77777777" w:rsidR="0007166C" w:rsidRPr="00523C23" w:rsidRDefault="0007166C" w:rsidP="0007166C">
      <w:pPr>
        <w:suppressAutoHyphens w:val="0"/>
        <w:spacing w:after="0" w:line="240" w:lineRule="auto"/>
        <w:rPr>
          <w:rFonts w:ascii="Tahoma" w:hAnsi="Tahoma" w:cs="Tahoma"/>
          <w:color w:val="auto"/>
          <w:kern w:val="0"/>
          <w:sz w:val="20"/>
          <w:szCs w:val="20"/>
          <w:lang w:eastAsia="hu-HU"/>
        </w:rPr>
      </w:pPr>
    </w:p>
    <w:p w14:paraId="41A2027D" w14:textId="1BDCD150" w:rsidR="003C1E02" w:rsidRPr="00523C23" w:rsidRDefault="0007166C" w:rsidP="003C1E02">
      <w:pPr>
        <w:suppressAutoHyphens w:val="0"/>
        <w:spacing w:after="0" w:line="240" w:lineRule="auto"/>
        <w:jc w:val="right"/>
        <w:rPr>
          <w:rFonts w:ascii="Tahoma" w:hAnsi="Tahoma" w:cs="Tahoma"/>
          <w:b/>
          <w:color w:val="auto"/>
          <w:kern w:val="0"/>
          <w:sz w:val="20"/>
          <w:szCs w:val="20"/>
          <w:lang w:eastAsia="hu-HU"/>
        </w:rPr>
      </w:pPr>
      <w:r w:rsidRPr="00523C23">
        <w:rPr>
          <w:rFonts w:ascii="Tahoma" w:hAnsi="Tahoma" w:cs="Tahoma"/>
          <w:sz w:val="20"/>
          <w:szCs w:val="20"/>
        </w:rPr>
        <w:br w:type="page"/>
      </w:r>
      <w:r w:rsidR="003C1E02" w:rsidRPr="00523C23">
        <w:rPr>
          <w:rFonts w:ascii="Tahoma" w:hAnsi="Tahoma" w:cs="Tahoma"/>
          <w:b/>
          <w:color w:val="auto"/>
          <w:kern w:val="0"/>
          <w:sz w:val="20"/>
          <w:szCs w:val="20"/>
          <w:lang w:eastAsia="hu-HU"/>
        </w:rPr>
        <w:lastRenderedPageBreak/>
        <w:t>1/B. sz. melléklet</w:t>
      </w:r>
    </w:p>
    <w:p w14:paraId="7F46456E" w14:textId="77777777" w:rsidR="003C1E02" w:rsidRPr="00523C23" w:rsidRDefault="003C1E02" w:rsidP="003C1E02">
      <w:pPr>
        <w:suppressAutoHyphens w:val="0"/>
        <w:spacing w:after="0" w:line="340" w:lineRule="exact"/>
        <w:rPr>
          <w:rFonts w:ascii="Tahoma" w:hAnsi="Tahoma" w:cs="Tahoma"/>
          <w:b/>
          <w:color w:val="auto"/>
          <w:kern w:val="0"/>
          <w:sz w:val="20"/>
          <w:szCs w:val="20"/>
          <w:lang w:eastAsia="hu-HU"/>
        </w:rPr>
      </w:pPr>
    </w:p>
    <w:p w14:paraId="45E28CDD" w14:textId="65137AE5" w:rsidR="003C1E02" w:rsidRPr="00523C23" w:rsidRDefault="003C1E02" w:rsidP="003C1E02">
      <w:pPr>
        <w:suppressAutoHyphens w:val="0"/>
        <w:spacing w:after="120" w:line="240" w:lineRule="auto"/>
        <w:rPr>
          <w:rFonts w:ascii="Tahoma" w:hAnsi="Tahoma" w:cs="Tahoma"/>
          <w:b/>
          <w:color w:val="auto"/>
          <w:kern w:val="0"/>
          <w:sz w:val="20"/>
          <w:szCs w:val="20"/>
          <w:u w:val="single"/>
          <w:lang w:eastAsia="hu-HU"/>
        </w:rPr>
      </w:pPr>
      <w:r w:rsidRPr="00523C23">
        <w:rPr>
          <w:rFonts w:ascii="Tahoma" w:hAnsi="Tahoma" w:cs="Tahoma"/>
          <w:b/>
          <w:color w:val="auto"/>
          <w:kern w:val="0"/>
          <w:sz w:val="20"/>
          <w:szCs w:val="20"/>
          <w:u w:val="single"/>
          <w:lang w:eastAsia="hu-HU"/>
        </w:rPr>
        <w:t>Ajánlatkérők földgáz igénye és felhasználási helyei a 2. rész tekintetében:</w:t>
      </w:r>
    </w:p>
    <w:p w14:paraId="1F42D686" w14:textId="77777777" w:rsidR="003C1E02" w:rsidRPr="00523C23" w:rsidRDefault="003C1E02" w:rsidP="003C1E02">
      <w:pPr>
        <w:suppressAutoHyphens w:val="0"/>
        <w:spacing w:after="0" w:line="240" w:lineRule="auto"/>
        <w:ind w:left="240"/>
        <w:rPr>
          <w:rFonts w:ascii="Tahoma" w:hAnsi="Tahoma" w:cs="Tahoma"/>
          <w:color w:val="auto"/>
          <w:kern w:val="0"/>
          <w:sz w:val="20"/>
          <w:szCs w:val="20"/>
          <w:lang w:eastAsia="hu-HU"/>
        </w:rPr>
      </w:pPr>
      <w:r w:rsidRPr="00523C23">
        <w:rPr>
          <w:rFonts w:ascii="Tahoma" w:hAnsi="Tahoma" w:cs="Tahoma"/>
          <w:color w:val="auto"/>
          <w:kern w:val="0"/>
          <w:sz w:val="20"/>
          <w:szCs w:val="20"/>
          <w:lang w:eastAsia="hu-HU"/>
        </w:rPr>
        <w:t>A felhasználási helyek az alábbiak szerint:</w:t>
      </w:r>
    </w:p>
    <w:p w14:paraId="622C9D28" w14:textId="77777777" w:rsidR="003C1E02" w:rsidRPr="00523C23" w:rsidRDefault="003C1E02" w:rsidP="003C1E02">
      <w:pPr>
        <w:suppressAutoHyphens w:val="0"/>
        <w:spacing w:after="0" w:line="240" w:lineRule="auto"/>
        <w:ind w:left="240"/>
        <w:jc w:val="both"/>
        <w:rPr>
          <w:rFonts w:ascii="Tahoma" w:hAnsi="Tahoma" w:cs="Tahoma"/>
          <w:color w:val="auto"/>
          <w:kern w:val="0"/>
          <w:sz w:val="20"/>
          <w:szCs w:val="20"/>
          <w:lang w:eastAsia="hu-HU"/>
        </w:rPr>
      </w:pPr>
    </w:p>
    <w:p w14:paraId="6495F680" w14:textId="42E8FFCC" w:rsidR="003C1E02" w:rsidRPr="00523C23" w:rsidRDefault="003C1E02" w:rsidP="003C1E02">
      <w:pPr>
        <w:suppressAutoHyphens w:val="0"/>
        <w:spacing w:after="0" w:line="240" w:lineRule="auto"/>
        <w:ind w:left="240" w:firstLine="469"/>
        <w:jc w:val="both"/>
        <w:rPr>
          <w:rFonts w:ascii="Tahoma" w:hAnsi="Tahoma" w:cs="Tahoma"/>
          <w:color w:val="auto"/>
          <w:kern w:val="0"/>
          <w:sz w:val="20"/>
          <w:szCs w:val="20"/>
          <w:lang w:eastAsia="hu-HU"/>
        </w:rPr>
      </w:pPr>
      <w:r w:rsidRPr="00523C23">
        <w:rPr>
          <w:rFonts w:ascii="Tahoma" w:hAnsi="Tahoma" w:cs="Tahoma"/>
          <w:color w:val="auto"/>
          <w:kern w:val="0"/>
          <w:sz w:val="20"/>
          <w:szCs w:val="20"/>
          <w:lang w:eastAsia="hu-HU"/>
        </w:rPr>
        <w:t>Ajánlattevőnek külön Excel file-ban megküldve (</w:t>
      </w:r>
      <w:r w:rsidRPr="00523C23">
        <w:rPr>
          <w:rFonts w:ascii="Tahoma" w:hAnsi="Tahoma" w:cs="Tahoma"/>
          <w:i/>
          <w:color w:val="auto"/>
          <w:kern w:val="0"/>
          <w:sz w:val="20"/>
          <w:szCs w:val="20"/>
          <w:lang w:eastAsia="hu-HU"/>
        </w:rPr>
        <w:t>Földgázigény_1B_melléklet.xls)</w:t>
      </w:r>
    </w:p>
    <w:p w14:paraId="681E66B6" w14:textId="77777777" w:rsidR="003C1E02" w:rsidRPr="00523C23" w:rsidRDefault="003C1E02" w:rsidP="003C1E02">
      <w:pPr>
        <w:suppressAutoHyphens w:val="0"/>
        <w:spacing w:after="0" w:line="240" w:lineRule="auto"/>
        <w:rPr>
          <w:rFonts w:ascii="Tahoma" w:hAnsi="Tahoma" w:cs="Tahoma"/>
          <w:color w:val="auto"/>
          <w:kern w:val="0"/>
          <w:sz w:val="20"/>
          <w:szCs w:val="20"/>
          <w:lang w:eastAsia="hu-HU"/>
        </w:rPr>
      </w:pPr>
    </w:p>
    <w:p w14:paraId="325A5419" w14:textId="715748A1" w:rsidR="0007166C" w:rsidRPr="00523C23" w:rsidRDefault="003C1E02" w:rsidP="003C1E02">
      <w:pPr>
        <w:suppressAutoHyphens w:val="0"/>
        <w:spacing w:after="0" w:line="240" w:lineRule="auto"/>
        <w:jc w:val="right"/>
        <w:rPr>
          <w:rFonts w:ascii="Tahoma" w:hAnsi="Tahoma" w:cs="Tahoma"/>
          <w:b/>
          <w:color w:val="auto"/>
          <w:kern w:val="0"/>
          <w:sz w:val="20"/>
          <w:szCs w:val="20"/>
          <w:lang w:eastAsia="hu-HU"/>
        </w:rPr>
      </w:pPr>
      <w:r w:rsidRPr="00523C23">
        <w:rPr>
          <w:rFonts w:ascii="Tahoma" w:hAnsi="Tahoma" w:cs="Tahoma"/>
          <w:sz w:val="20"/>
          <w:szCs w:val="20"/>
        </w:rPr>
        <w:br w:type="page"/>
      </w:r>
      <w:r w:rsidR="0007166C" w:rsidRPr="00523C23">
        <w:rPr>
          <w:rFonts w:ascii="Tahoma" w:hAnsi="Tahoma" w:cs="Tahoma"/>
          <w:b/>
          <w:color w:val="auto"/>
          <w:kern w:val="0"/>
          <w:sz w:val="20"/>
          <w:szCs w:val="20"/>
          <w:lang w:eastAsia="hu-HU"/>
        </w:rPr>
        <w:lastRenderedPageBreak/>
        <w:t>2/A. sz. melléklet</w:t>
      </w:r>
    </w:p>
    <w:p w14:paraId="4E590A57" w14:textId="77777777" w:rsidR="0007166C" w:rsidRPr="00523C23" w:rsidRDefault="0007166C" w:rsidP="0007166C">
      <w:pPr>
        <w:suppressAutoHyphens w:val="0"/>
        <w:spacing w:after="0" w:line="340" w:lineRule="exact"/>
        <w:rPr>
          <w:rFonts w:ascii="Tahoma" w:hAnsi="Tahoma" w:cs="Tahoma"/>
          <w:b/>
          <w:color w:val="auto"/>
          <w:kern w:val="0"/>
          <w:sz w:val="20"/>
          <w:szCs w:val="20"/>
          <w:lang w:eastAsia="hu-HU"/>
        </w:rPr>
      </w:pPr>
    </w:p>
    <w:p w14:paraId="48EE7B7B" w14:textId="77777777" w:rsidR="0007166C" w:rsidRPr="00523C23" w:rsidRDefault="0007166C" w:rsidP="0007166C">
      <w:pPr>
        <w:suppressAutoHyphens w:val="0"/>
        <w:spacing w:after="120" w:line="240" w:lineRule="auto"/>
        <w:rPr>
          <w:rFonts w:ascii="Tahoma" w:hAnsi="Tahoma" w:cs="Tahoma"/>
          <w:b/>
          <w:color w:val="auto"/>
          <w:kern w:val="0"/>
          <w:sz w:val="20"/>
          <w:szCs w:val="20"/>
          <w:u w:val="single"/>
          <w:lang w:eastAsia="hu-HU"/>
        </w:rPr>
      </w:pPr>
      <w:r w:rsidRPr="00523C23">
        <w:rPr>
          <w:rFonts w:ascii="Tahoma" w:hAnsi="Tahoma" w:cs="Tahoma"/>
          <w:b/>
          <w:color w:val="auto"/>
          <w:kern w:val="0"/>
          <w:sz w:val="20"/>
          <w:szCs w:val="20"/>
          <w:u w:val="single"/>
          <w:lang w:eastAsia="hu-HU"/>
        </w:rPr>
        <w:t>Ártáblázat:</w:t>
      </w:r>
    </w:p>
    <w:p w14:paraId="0003E94A" w14:textId="62FDBF99" w:rsidR="0007166C" w:rsidRPr="00523C23" w:rsidRDefault="0007166C" w:rsidP="0007166C">
      <w:pPr>
        <w:suppressAutoHyphens w:val="0"/>
        <w:spacing w:after="0" w:line="240" w:lineRule="auto"/>
        <w:ind w:left="238"/>
        <w:jc w:val="both"/>
        <w:rPr>
          <w:rFonts w:ascii="Tahoma" w:hAnsi="Tahoma" w:cs="Tahoma"/>
          <w:color w:val="auto"/>
          <w:kern w:val="0"/>
          <w:sz w:val="20"/>
          <w:szCs w:val="20"/>
          <w:lang w:eastAsia="hu-HU"/>
        </w:rPr>
      </w:pPr>
      <w:r w:rsidRPr="00523C23">
        <w:rPr>
          <w:rFonts w:ascii="Tahoma" w:hAnsi="Tahoma" w:cs="Tahoma"/>
          <w:color w:val="auto"/>
          <w:sz w:val="20"/>
          <w:szCs w:val="20"/>
        </w:rPr>
        <w:t xml:space="preserve">Az Ajánlattevőnek csatolnia kell </w:t>
      </w:r>
      <w:r w:rsidR="003C1E02" w:rsidRPr="00523C23">
        <w:rPr>
          <w:rFonts w:ascii="Tahoma" w:hAnsi="Tahoma" w:cs="Tahoma"/>
          <w:color w:val="auto"/>
          <w:sz w:val="20"/>
          <w:szCs w:val="20"/>
        </w:rPr>
        <w:t xml:space="preserve">ajánlati részenként </w:t>
      </w:r>
      <w:r w:rsidRPr="00523C23">
        <w:rPr>
          <w:rFonts w:ascii="Tahoma" w:hAnsi="Tahoma" w:cs="Tahoma"/>
          <w:color w:val="auto"/>
          <w:sz w:val="20"/>
          <w:szCs w:val="20"/>
        </w:rPr>
        <w:t xml:space="preserve">a </w:t>
      </w:r>
      <w:r w:rsidRPr="00523C23">
        <w:rPr>
          <w:rFonts w:ascii="Tahoma" w:hAnsi="Tahoma" w:cs="Tahoma"/>
          <w:b/>
          <w:color w:val="auto"/>
          <w:sz w:val="20"/>
          <w:szCs w:val="20"/>
        </w:rPr>
        <w:t>Felolvasólapon</w:t>
      </w:r>
      <w:r w:rsidRPr="00523C23">
        <w:rPr>
          <w:rFonts w:ascii="Tahoma" w:hAnsi="Tahoma" w:cs="Tahoma"/>
          <w:color w:val="auto"/>
          <w:sz w:val="20"/>
          <w:szCs w:val="20"/>
        </w:rPr>
        <w:t xml:space="preserve"> (2. sz. melléklet) feltüntetett ajánlatuk (</w:t>
      </w:r>
      <w:r w:rsidRPr="00523C23">
        <w:rPr>
          <w:rFonts w:ascii="Tahoma" w:hAnsi="Tahoma" w:cs="Tahoma"/>
          <w:b/>
          <w:color w:val="auto"/>
          <w:sz w:val="20"/>
          <w:szCs w:val="20"/>
        </w:rPr>
        <w:t>„Nettó ajánlati ár”</w:t>
      </w:r>
      <w:r w:rsidRPr="00523C23">
        <w:rPr>
          <w:rFonts w:ascii="Tahoma" w:hAnsi="Tahoma" w:cs="Tahoma"/>
          <w:color w:val="auto"/>
          <w:sz w:val="20"/>
          <w:szCs w:val="20"/>
        </w:rPr>
        <w:t xml:space="preserve">) összegszerű részletezését tartalmazó </w:t>
      </w:r>
      <w:r w:rsidRPr="00523C23">
        <w:rPr>
          <w:rFonts w:ascii="Tahoma" w:hAnsi="Tahoma" w:cs="Tahoma"/>
          <w:b/>
          <w:color w:val="auto"/>
          <w:sz w:val="20"/>
          <w:szCs w:val="20"/>
        </w:rPr>
        <w:t>Ártáblázatot</w:t>
      </w:r>
      <w:r w:rsidRPr="00523C23">
        <w:rPr>
          <w:rFonts w:ascii="Tahoma" w:hAnsi="Tahoma" w:cs="Tahoma"/>
          <w:color w:val="auto"/>
          <w:sz w:val="20"/>
          <w:szCs w:val="20"/>
        </w:rPr>
        <w:t xml:space="preserve"> (2/A. sz. melléklet</w:t>
      </w:r>
      <w:r w:rsidR="003C1E02" w:rsidRPr="00523C23">
        <w:rPr>
          <w:rFonts w:ascii="Tahoma" w:hAnsi="Tahoma" w:cs="Tahoma"/>
          <w:color w:val="auto"/>
          <w:sz w:val="20"/>
          <w:szCs w:val="20"/>
        </w:rPr>
        <w:t xml:space="preserve"> az 1. rész tekintetében</w:t>
      </w:r>
      <w:r w:rsidRPr="00523C23">
        <w:rPr>
          <w:rFonts w:ascii="Tahoma" w:hAnsi="Tahoma" w:cs="Tahoma"/>
          <w:color w:val="auto"/>
          <w:sz w:val="20"/>
          <w:szCs w:val="20"/>
        </w:rPr>
        <w:t>) is kitöltve, kinyomtatva és cégszerűen aláírva</w:t>
      </w:r>
      <w:r w:rsidRPr="00523C23">
        <w:rPr>
          <w:rFonts w:ascii="Tahoma" w:hAnsi="Tahoma" w:cs="Tahoma"/>
          <w:color w:val="auto"/>
          <w:kern w:val="0"/>
          <w:sz w:val="20"/>
          <w:szCs w:val="20"/>
          <w:lang w:eastAsia="hu-HU"/>
        </w:rPr>
        <w:t>.</w:t>
      </w:r>
    </w:p>
    <w:p w14:paraId="311979ED" w14:textId="77777777" w:rsidR="0007166C" w:rsidRPr="00523C23" w:rsidRDefault="0007166C" w:rsidP="0007166C">
      <w:pPr>
        <w:suppressAutoHyphens w:val="0"/>
        <w:spacing w:after="0" w:line="240" w:lineRule="auto"/>
        <w:ind w:left="240"/>
        <w:jc w:val="both"/>
        <w:rPr>
          <w:rFonts w:ascii="Tahoma" w:hAnsi="Tahoma" w:cs="Tahoma"/>
          <w:color w:val="auto"/>
          <w:kern w:val="0"/>
          <w:sz w:val="20"/>
          <w:szCs w:val="20"/>
          <w:lang w:eastAsia="hu-HU"/>
        </w:rPr>
      </w:pPr>
    </w:p>
    <w:p w14:paraId="39673BDC" w14:textId="5CAA0050" w:rsidR="0007166C" w:rsidRPr="00523C23" w:rsidRDefault="0007166C" w:rsidP="0007166C">
      <w:pPr>
        <w:suppressAutoHyphens w:val="0"/>
        <w:spacing w:after="0" w:line="240" w:lineRule="auto"/>
        <w:ind w:left="240" w:firstLine="469"/>
        <w:jc w:val="both"/>
        <w:rPr>
          <w:rFonts w:ascii="Tahoma" w:hAnsi="Tahoma" w:cs="Tahoma"/>
          <w:i/>
          <w:color w:val="auto"/>
          <w:kern w:val="0"/>
          <w:sz w:val="20"/>
          <w:szCs w:val="20"/>
          <w:lang w:eastAsia="hu-HU"/>
        </w:rPr>
      </w:pPr>
      <w:r w:rsidRPr="00523C23">
        <w:rPr>
          <w:rFonts w:ascii="Tahoma" w:hAnsi="Tahoma" w:cs="Tahoma"/>
          <w:color w:val="auto"/>
          <w:kern w:val="0"/>
          <w:sz w:val="20"/>
          <w:szCs w:val="20"/>
          <w:lang w:eastAsia="hu-HU"/>
        </w:rPr>
        <w:t>Ajánlattevőknek külön Excel file-ban megküldve (</w:t>
      </w:r>
      <w:r w:rsidRPr="00523C23">
        <w:rPr>
          <w:rFonts w:ascii="Tahoma" w:hAnsi="Tahoma" w:cs="Tahoma"/>
          <w:i/>
          <w:color w:val="auto"/>
          <w:sz w:val="20"/>
          <w:szCs w:val="20"/>
        </w:rPr>
        <w:t>Ártáblázat_2A_mell</w:t>
      </w:r>
      <w:r w:rsidR="003C1E02" w:rsidRPr="00523C23">
        <w:rPr>
          <w:rFonts w:ascii="Tahoma" w:hAnsi="Tahoma" w:cs="Tahoma"/>
          <w:i/>
          <w:color w:val="auto"/>
          <w:sz w:val="20"/>
          <w:szCs w:val="20"/>
        </w:rPr>
        <w:t>éklet</w:t>
      </w:r>
      <w:r w:rsidRPr="00523C23">
        <w:rPr>
          <w:rFonts w:ascii="Tahoma" w:hAnsi="Tahoma" w:cs="Tahoma"/>
          <w:i/>
          <w:color w:val="auto"/>
          <w:sz w:val="20"/>
          <w:szCs w:val="20"/>
        </w:rPr>
        <w:t>.xls</w:t>
      </w:r>
      <w:r w:rsidRPr="00523C23">
        <w:rPr>
          <w:rFonts w:ascii="Tahoma" w:hAnsi="Tahoma" w:cs="Tahoma"/>
          <w:i/>
          <w:color w:val="auto"/>
          <w:kern w:val="0"/>
          <w:sz w:val="20"/>
          <w:szCs w:val="20"/>
          <w:lang w:eastAsia="hu-HU"/>
        </w:rPr>
        <w:t>)</w:t>
      </w:r>
    </w:p>
    <w:p w14:paraId="4484C5D5" w14:textId="6C6EB234" w:rsidR="003C1E02" w:rsidRPr="00523C23" w:rsidRDefault="003C1E02" w:rsidP="003C1E02">
      <w:pPr>
        <w:suppressAutoHyphens w:val="0"/>
        <w:spacing w:after="0" w:line="240" w:lineRule="auto"/>
        <w:ind w:left="240"/>
        <w:jc w:val="both"/>
        <w:rPr>
          <w:rFonts w:ascii="Tahoma" w:hAnsi="Tahoma" w:cs="Tahoma"/>
          <w:color w:val="auto"/>
          <w:kern w:val="0"/>
          <w:sz w:val="20"/>
          <w:szCs w:val="20"/>
          <w:lang w:eastAsia="hu-HU"/>
        </w:rPr>
      </w:pPr>
    </w:p>
    <w:p w14:paraId="7C8EBEC7" w14:textId="3235A0BF" w:rsidR="003C1E02" w:rsidRPr="00523C23" w:rsidRDefault="003C1E02">
      <w:pPr>
        <w:suppressAutoHyphens w:val="0"/>
        <w:spacing w:after="0" w:line="240" w:lineRule="auto"/>
        <w:textAlignment w:val="auto"/>
        <w:rPr>
          <w:rFonts w:ascii="Tahoma" w:hAnsi="Tahoma" w:cs="Tahoma"/>
          <w:sz w:val="20"/>
          <w:szCs w:val="20"/>
        </w:rPr>
      </w:pPr>
      <w:r w:rsidRPr="00523C23">
        <w:rPr>
          <w:rFonts w:ascii="Tahoma" w:hAnsi="Tahoma" w:cs="Tahoma"/>
          <w:sz w:val="20"/>
          <w:szCs w:val="20"/>
        </w:rPr>
        <w:br w:type="page"/>
      </w:r>
    </w:p>
    <w:p w14:paraId="26122840" w14:textId="69A9489A" w:rsidR="003C1E02" w:rsidRPr="00523C23" w:rsidRDefault="003C1E02" w:rsidP="003C1E02">
      <w:pPr>
        <w:suppressAutoHyphens w:val="0"/>
        <w:spacing w:after="0" w:line="240" w:lineRule="auto"/>
        <w:jc w:val="right"/>
        <w:rPr>
          <w:rFonts w:ascii="Tahoma" w:hAnsi="Tahoma" w:cs="Tahoma"/>
          <w:b/>
          <w:color w:val="auto"/>
          <w:kern w:val="0"/>
          <w:sz w:val="20"/>
          <w:szCs w:val="20"/>
          <w:lang w:eastAsia="hu-HU"/>
        </w:rPr>
      </w:pPr>
      <w:r w:rsidRPr="00523C23">
        <w:rPr>
          <w:rFonts w:ascii="Tahoma" w:hAnsi="Tahoma" w:cs="Tahoma"/>
          <w:b/>
          <w:color w:val="auto"/>
          <w:kern w:val="0"/>
          <w:sz w:val="20"/>
          <w:szCs w:val="20"/>
          <w:lang w:eastAsia="hu-HU"/>
        </w:rPr>
        <w:lastRenderedPageBreak/>
        <w:t>2/B. sz. melléklet</w:t>
      </w:r>
    </w:p>
    <w:p w14:paraId="219EF0B3" w14:textId="77777777" w:rsidR="003C1E02" w:rsidRPr="00523C23" w:rsidRDefault="003C1E02" w:rsidP="003C1E02">
      <w:pPr>
        <w:suppressAutoHyphens w:val="0"/>
        <w:spacing w:after="0" w:line="340" w:lineRule="exact"/>
        <w:rPr>
          <w:rFonts w:ascii="Tahoma" w:hAnsi="Tahoma" w:cs="Tahoma"/>
          <w:b/>
          <w:color w:val="auto"/>
          <w:kern w:val="0"/>
          <w:sz w:val="20"/>
          <w:szCs w:val="20"/>
          <w:lang w:eastAsia="hu-HU"/>
        </w:rPr>
      </w:pPr>
    </w:p>
    <w:p w14:paraId="6984C782" w14:textId="77777777" w:rsidR="003C1E02" w:rsidRPr="00523C23" w:rsidRDefault="003C1E02" w:rsidP="003C1E02">
      <w:pPr>
        <w:suppressAutoHyphens w:val="0"/>
        <w:spacing w:after="120" w:line="240" w:lineRule="auto"/>
        <w:rPr>
          <w:rFonts w:ascii="Tahoma" w:hAnsi="Tahoma" w:cs="Tahoma"/>
          <w:b/>
          <w:color w:val="auto"/>
          <w:kern w:val="0"/>
          <w:sz w:val="20"/>
          <w:szCs w:val="20"/>
          <w:u w:val="single"/>
          <w:lang w:eastAsia="hu-HU"/>
        </w:rPr>
      </w:pPr>
      <w:r w:rsidRPr="00523C23">
        <w:rPr>
          <w:rFonts w:ascii="Tahoma" w:hAnsi="Tahoma" w:cs="Tahoma"/>
          <w:b/>
          <w:color w:val="auto"/>
          <w:kern w:val="0"/>
          <w:sz w:val="20"/>
          <w:szCs w:val="20"/>
          <w:u w:val="single"/>
          <w:lang w:eastAsia="hu-HU"/>
        </w:rPr>
        <w:t>Ártáblázat:</w:t>
      </w:r>
    </w:p>
    <w:p w14:paraId="25E6C72E" w14:textId="4FCD2AF9" w:rsidR="003C1E02" w:rsidRPr="00523C23" w:rsidRDefault="003C1E02" w:rsidP="003C1E02">
      <w:pPr>
        <w:suppressAutoHyphens w:val="0"/>
        <w:spacing w:after="0" w:line="240" w:lineRule="auto"/>
        <w:ind w:left="238"/>
        <w:jc w:val="both"/>
        <w:rPr>
          <w:rFonts w:ascii="Tahoma" w:hAnsi="Tahoma" w:cs="Tahoma"/>
          <w:color w:val="auto"/>
          <w:kern w:val="0"/>
          <w:sz w:val="20"/>
          <w:szCs w:val="20"/>
          <w:lang w:eastAsia="hu-HU"/>
        </w:rPr>
      </w:pPr>
      <w:r w:rsidRPr="00523C23">
        <w:rPr>
          <w:rFonts w:ascii="Tahoma" w:hAnsi="Tahoma" w:cs="Tahoma"/>
          <w:color w:val="auto"/>
          <w:sz w:val="20"/>
          <w:szCs w:val="20"/>
        </w:rPr>
        <w:t xml:space="preserve">Az Ajánlattevőnek csatolnia kell ajánlati részenként a </w:t>
      </w:r>
      <w:r w:rsidRPr="00523C23">
        <w:rPr>
          <w:rFonts w:ascii="Tahoma" w:hAnsi="Tahoma" w:cs="Tahoma"/>
          <w:b/>
          <w:color w:val="auto"/>
          <w:sz w:val="20"/>
          <w:szCs w:val="20"/>
        </w:rPr>
        <w:t>Felolvasólapon</w:t>
      </w:r>
      <w:r w:rsidRPr="00523C23">
        <w:rPr>
          <w:rFonts w:ascii="Tahoma" w:hAnsi="Tahoma" w:cs="Tahoma"/>
          <w:color w:val="auto"/>
          <w:sz w:val="20"/>
          <w:szCs w:val="20"/>
        </w:rPr>
        <w:t xml:space="preserve"> (2. sz. melléklet) feltüntetett ajánlatuk (</w:t>
      </w:r>
      <w:r w:rsidRPr="00523C23">
        <w:rPr>
          <w:rFonts w:ascii="Tahoma" w:hAnsi="Tahoma" w:cs="Tahoma"/>
          <w:b/>
          <w:color w:val="auto"/>
          <w:sz w:val="20"/>
          <w:szCs w:val="20"/>
        </w:rPr>
        <w:t>„Nettó ajánlati ár”</w:t>
      </w:r>
      <w:r w:rsidRPr="00523C23">
        <w:rPr>
          <w:rFonts w:ascii="Tahoma" w:hAnsi="Tahoma" w:cs="Tahoma"/>
          <w:color w:val="auto"/>
          <w:sz w:val="20"/>
          <w:szCs w:val="20"/>
        </w:rPr>
        <w:t xml:space="preserve">) összegszerű részletezését tartalmazó </w:t>
      </w:r>
      <w:r w:rsidRPr="00523C23">
        <w:rPr>
          <w:rFonts w:ascii="Tahoma" w:hAnsi="Tahoma" w:cs="Tahoma"/>
          <w:b/>
          <w:color w:val="auto"/>
          <w:sz w:val="20"/>
          <w:szCs w:val="20"/>
        </w:rPr>
        <w:t>Ártáblázatot</w:t>
      </w:r>
      <w:r w:rsidRPr="00523C23">
        <w:rPr>
          <w:rFonts w:ascii="Tahoma" w:hAnsi="Tahoma" w:cs="Tahoma"/>
          <w:color w:val="auto"/>
          <w:sz w:val="20"/>
          <w:szCs w:val="20"/>
        </w:rPr>
        <w:t xml:space="preserve"> (2/B. sz. melléklet a 2. rész tekintetében) is kitöltve, kinyomtatva és cégszerűen aláírva</w:t>
      </w:r>
      <w:r w:rsidRPr="00523C23">
        <w:rPr>
          <w:rFonts w:ascii="Tahoma" w:hAnsi="Tahoma" w:cs="Tahoma"/>
          <w:color w:val="auto"/>
          <w:kern w:val="0"/>
          <w:sz w:val="20"/>
          <w:szCs w:val="20"/>
          <w:lang w:eastAsia="hu-HU"/>
        </w:rPr>
        <w:t>.</w:t>
      </w:r>
    </w:p>
    <w:p w14:paraId="2173FA57" w14:textId="77777777" w:rsidR="003C1E02" w:rsidRPr="00523C23" w:rsidRDefault="003C1E02" w:rsidP="003C1E02">
      <w:pPr>
        <w:suppressAutoHyphens w:val="0"/>
        <w:spacing w:after="0" w:line="240" w:lineRule="auto"/>
        <w:ind w:left="240"/>
        <w:jc w:val="both"/>
        <w:rPr>
          <w:rFonts w:ascii="Tahoma" w:hAnsi="Tahoma" w:cs="Tahoma"/>
          <w:color w:val="auto"/>
          <w:kern w:val="0"/>
          <w:sz w:val="20"/>
          <w:szCs w:val="20"/>
          <w:lang w:eastAsia="hu-HU"/>
        </w:rPr>
      </w:pPr>
    </w:p>
    <w:p w14:paraId="7957B225" w14:textId="4E2D809E" w:rsidR="003C1E02" w:rsidRPr="00523C23" w:rsidRDefault="003C1E02" w:rsidP="003C1E02">
      <w:pPr>
        <w:suppressAutoHyphens w:val="0"/>
        <w:spacing w:after="0" w:line="240" w:lineRule="auto"/>
        <w:ind w:left="240" w:firstLine="469"/>
        <w:jc w:val="both"/>
        <w:rPr>
          <w:rFonts w:ascii="Tahoma" w:hAnsi="Tahoma" w:cs="Tahoma"/>
          <w:i/>
          <w:color w:val="auto"/>
          <w:kern w:val="0"/>
          <w:sz w:val="20"/>
          <w:szCs w:val="20"/>
          <w:lang w:eastAsia="hu-HU"/>
        </w:rPr>
      </w:pPr>
      <w:r w:rsidRPr="00523C23">
        <w:rPr>
          <w:rFonts w:ascii="Tahoma" w:hAnsi="Tahoma" w:cs="Tahoma"/>
          <w:color w:val="auto"/>
          <w:kern w:val="0"/>
          <w:sz w:val="20"/>
          <w:szCs w:val="20"/>
          <w:lang w:eastAsia="hu-HU"/>
        </w:rPr>
        <w:t>Ajánlattevőknek külön Excel file-ban megküldve (</w:t>
      </w:r>
      <w:r w:rsidRPr="00523C23">
        <w:rPr>
          <w:rFonts w:ascii="Tahoma" w:hAnsi="Tahoma" w:cs="Tahoma"/>
          <w:i/>
          <w:color w:val="auto"/>
          <w:sz w:val="20"/>
          <w:szCs w:val="20"/>
        </w:rPr>
        <w:t>Ártáblázat_2B_melléklet.xls</w:t>
      </w:r>
      <w:r w:rsidRPr="00523C23">
        <w:rPr>
          <w:rFonts w:ascii="Tahoma" w:hAnsi="Tahoma" w:cs="Tahoma"/>
          <w:i/>
          <w:color w:val="auto"/>
          <w:kern w:val="0"/>
          <w:sz w:val="20"/>
          <w:szCs w:val="20"/>
          <w:lang w:eastAsia="hu-HU"/>
        </w:rPr>
        <w:t>)</w:t>
      </w:r>
    </w:p>
    <w:p w14:paraId="345A2DC7" w14:textId="77777777" w:rsidR="003C1E02" w:rsidRPr="00523C23" w:rsidRDefault="003C1E02" w:rsidP="003C1E02">
      <w:pPr>
        <w:suppressAutoHyphens w:val="0"/>
        <w:spacing w:after="0" w:line="240" w:lineRule="auto"/>
        <w:ind w:left="240"/>
        <w:jc w:val="both"/>
        <w:rPr>
          <w:rFonts w:ascii="Tahoma" w:hAnsi="Tahoma" w:cs="Tahoma"/>
          <w:color w:val="auto"/>
          <w:kern w:val="0"/>
          <w:sz w:val="20"/>
          <w:szCs w:val="20"/>
          <w:lang w:eastAsia="hu-HU"/>
        </w:rPr>
      </w:pPr>
    </w:p>
    <w:p w14:paraId="7DE64E8E" w14:textId="3CBBD20B" w:rsidR="00854516" w:rsidRPr="00523C23" w:rsidRDefault="00854516" w:rsidP="003C1E02">
      <w:pPr>
        <w:suppressAutoHyphens w:val="0"/>
        <w:spacing w:after="0" w:line="240" w:lineRule="auto"/>
        <w:jc w:val="right"/>
        <w:rPr>
          <w:rFonts w:ascii="Tahoma" w:hAnsi="Tahoma" w:cs="Tahoma"/>
          <w:sz w:val="20"/>
          <w:szCs w:val="20"/>
        </w:rPr>
      </w:pPr>
    </w:p>
    <w:sectPr w:rsidR="00854516" w:rsidRPr="00523C23" w:rsidSect="00AB6682">
      <w:headerReference w:type="even" r:id="rId38"/>
      <w:headerReference w:type="default" r:id="rId39"/>
      <w:footerReference w:type="even" r:id="rId40"/>
      <w:headerReference w:type="first" r:id="rId41"/>
      <w:footerReference w:type="first" r:id="rId42"/>
      <w:pgSz w:w="11906" w:h="16838"/>
      <w:pgMar w:top="1418"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86D6" w14:textId="77777777" w:rsidR="00BB674A" w:rsidRDefault="00BB674A" w:rsidP="00F3462E">
      <w:pPr>
        <w:spacing w:after="0" w:line="240" w:lineRule="auto"/>
      </w:pPr>
      <w:r>
        <w:separator/>
      </w:r>
    </w:p>
  </w:endnote>
  <w:endnote w:type="continuationSeparator" w:id="0">
    <w:p w14:paraId="0EAFDD01" w14:textId="77777777" w:rsidR="00BB674A" w:rsidRDefault="00BB674A" w:rsidP="00F3462E">
      <w:pPr>
        <w:spacing w:after="0" w:line="240" w:lineRule="auto"/>
      </w:pPr>
      <w:r>
        <w:continuationSeparator/>
      </w:r>
    </w:p>
  </w:endnote>
  <w:endnote w:type="continuationNotice" w:id="1">
    <w:p w14:paraId="173A5011" w14:textId="77777777" w:rsidR="00BB674A" w:rsidRDefault="00BB6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G Times">
    <w:panose1 w:val="02020603050405020304"/>
    <w:charset w:val="00"/>
    <w:family w:val="roman"/>
    <w:pitch w:val="variable"/>
    <w:sig w:usb0="00000003" w:usb1="00000000" w:usb2="00000000" w:usb3="00000000" w:csb0="00000001" w:csb1="00000000"/>
  </w:font>
  <w:font w:name="&amp;#39">
    <w:panose1 w:val="00000000000000000000"/>
    <w:charset w:val="00"/>
    <w:family w:val="roman"/>
    <w:notTrueType/>
    <w:pitch w:val="default"/>
  </w:font>
  <w:font w:name="font313">
    <w:charset w:val="EE"/>
    <w:family w:val="auto"/>
    <w:pitch w:val="variable"/>
  </w:font>
  <w:font w:name="Consolas">
    <w:panose1 w:val="020B0609020204030204"/>
    <w:charset w:val="EE"/>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H-Times New Roman">
    <w:altName w:val="Times New Roman"/>
    <w:charset w:val="EE"/>
    <w:family w:val="roman"/>
    <w:pitch w:val="default"/>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Pro-Light">
    <w:panose1 w:val="00000000000000000000"/>
    <w:charset w:val="80"/>
    <w:family w:val="swiss"/>
    <w:notTrueType/>
    <w:pitch w:val="default"/>
    <w:sig w:usb0="00000001" w:usb1="08070000" w:usb2="00000010" w:usb3="00000000" w:csb0="00020000" w:csb1="00000000"/>
  </w:font>
  <w:font w:name="Luxi Sans">
    <w:altName w:val="Times New Roman"/>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62BF" w14:textId="77777777" w:rsidR="00905035" w:rsidRDefault="00905035" w:rsidP="00DC656F">
    <w:pPr>
      <w:pStyle w:val="llb"/>
      <w:rPr>
        <w:rStyle w:val="Oldalszm"/>
      </w:rPr>
    </w:pPr>
    <w:r>
      <w:rPr>
        <w:rStyle w:val="Oldalszm"/>
      </w:rPr>
      <w:fldChar w:fldCharType="begin"/>
    </w:r>
    <w:r>
      <w:rPr>
        <w:rStyle w:val="Oldalszm"/>
      </w:rPr>
      <w:instrText xml:space="preserve">PAGE  </w:instrText>
    </w:r>
    <w:r>
      <w:rPr>
        <w:rStyle w:val="Oldalszm"/>
      </w:rPr>
      <w:fldChar w:fldCharType="end"/>
    </w:r>
  </w:p>
  <w:p w14:paraId="188D2942" w14:textId="77777777" w:rsidR="00905035" w:rsidRDefault="00905035" w:rsidP="00DC656F">
    <w:pPr>
      <w:pStyle w:val="ll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A" w14:textId="77777777" w:rsidR="00905035" w:rsidRDefault="009050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1344" w14:textId="3F2C9482" w:rsidR="00905035" w:rsidRPr="00B30678" w:rsidRDefault="00905035" w:rsidP="00DC656F">
    <w:pPr>
      <w:pStyle w:val="llb"/>
      <w:jc w:val="right"/>
      <w:rPr>
        <w:sz w:val="20"/>
        <w:szCs w:val="20"/>
      </w:rPr>
    </w:pPr>
    <w:r w:rsidRPr="00B30678">
      <w:rPr>
        <w:rStyle w:val="Oldalszm"/>
        <w:sz w:val="20"/>
        <w:szCs w:val="20"/>
      </w:rPr>
      <w:fldChar w:fldCharType="begin"/>
    </w:r>
    <w:r w:rsidRPr="00B30678">
      <w:rPr>
        <w:rStyle w:val="Oldalszm"/>
        <w:sz w:val="20"/>
        <w:szCs w:val="20"/>
      </w:rPr>
      <w:instrText xml:space="preserve"> PAGE </w:instrText>
    </w:r>
    <w:r w:rsidRPr="00B30678">
      <w:rPr>
        <w:rStyle w:val="Oldalszm"/>
        <w:sz w:val="20"/>
        <w:szCs w:val="20"/>
      </w:rPr>
      <w:fldChar w:fldCharType="separate"/>
    </w:r>
    <w:r w:rsidR="00913809">
      <w:rPr>
        <w:rStyle w:val="Oldalszm"/>
        <w:noProof/>
        <w:sz w:val="20"/>
        <w:szCs w:val="20"/>
      </w:rPr>
      <w:t>49</w:t>
    </w:r>
    <w:r w:rsidRPr="00B30678">
      <w:rPr>
        <w:rStyle w:val="Oldalszm"/>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B298" w14:textId="77777777" w:rsidR="00905035" w:rsidRPr="000F2099" w:rsidRDefault="00905035" w:rsidP="000F2099">
    <w:r w:rsidRPr="000F2099">
      <w:fldChar w:fldCharType="begin"/>
    </w:r>
    <w:r w:rsidRPr="000F2099">
      <w:instrText xml:space="preserve">PAGE  </w:instrText>
    </w:r>
    <w:r w:rsidRPr="000F2099">
      <w:fldChar w:fldCharType="end"/>
    </w:r>
  </w:p>
  <w:p w14:paraId="26EF1928" w14:textId="77777777" w:rsidR="00905035" w:rsidRPr="000F2099" w:rsidRDefault="00905035" w:rsidP="000F2099"/>
  <w:p w14:paraId="29E80A84" w14:textId="77777777" w:rsidR="00905035" w:rsidRPr="000F2099" w:rsidRDefault="00905035" w:rsidP="000F209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00A83" w14:textId="2FA26F46" w:rsidR="00905035" w:rsidRPr="000B54CA" w:rsidRDefault="00905035" w:rsidP="000B54CA">
    <w:pPr>
      <w:pStyle w:val="llb"/>
      <w:jc w:val="right"/>
      <w:rPr>
        <w:rFonts w:cs="Times New Roman"/>
        <w:noProof/>
        <w:sz w:val="20"/>
        <w:szCs w:val="20"/>
      </w:rPr>
    </w:pPr>
    <w:r w:rsidRPr="000B54CA">
      <w:rPr>
        <w:rStyle w:val="Oldalszm"/>
        <w:noProof/>
        <w:sz w:val="20"/>
        <w:szCs w:val="20"/>
      </w:rPr>
      <w:fldChar w:fldCharType="begin"/>
    </w:r>
    <w:r w:rsidRPr="000B54CA">
      <w:rPr>
        <w:rStyle w:val="Oldalszm"/>
        <w:noProof/>
        <w:sz w:val="20"/>
        <w:szCs w:val="20"/>
      </w:rPr>
      <w:instrText xml:space="preserve"> PAGE </w:instrText>
    </w:r>
    <w:r w:rsidRPr="000B54CA">
      <w:rPr>
        <w:rStyle w:val="Oldalszm"/>
        <w:noProof/>
        <w:sz w:val="20"/>
        <w:szCs w:val="20"/>
      </w:rPr>
      <w:fldChar w:fldCharType="separate"/>
    </w:r>
    <w:r w:rsidR="00913809">
      <w:rPr>
        <w:rStyle w:val="Oldalszm"/>
        <w:noProof/>
        <w:sz w:val="20"/>
        <w:szCs w:val="20"/>
      </w:rPr>
      <w:t>85</w:t>
    </w:r>
    <w:r w:rsidRPr="000B54CA">
      <w:rPr>
        <w:rStyle w:val="Oldalszm"/>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EB" w14:textId="77777777" w:rsidR="00905035" w:rsidRDefault="00905035" w:rsidP="002E640D">
    <w:pPr>
      <w:pStyle w:val="llb"/>
      <w:framePr w:wrap="around" w:vAnchor="text" w:hAnchor="margin" w:xAlign="center"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5CC2D1EC" w14:textId="77777777" w:rsidR="00905035" w:rsidRDefault="0090503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EE" w14:textId="77777777" w:rsidR="00905035" w:rsidRDefault="0090503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1" w14:textId="77777777" w:rsidR="00905035" w:rsidRDefault="009050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4" w14:textId="77777777" w:rsidR="00905035" w:rsidRDefault="0090503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7" w14:textId="77777777" w:rsidR="00905035" w:rsidRDefault="009050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E1FF6" w14:textId="77777777" w:rsidR="00BB674A" w:rsidRDefault="00BB674A" w:rsidP="00F3462E">
      <w:pPr>
        <w:spacing w:after="0" w:line="240" w:lineRule="auto"/>
      </w:pPr>
      <w:r>
        <w:separator/>
      </w:r>
    </w:p>
  </w:footnote>
  <w:footnote w:type="continuationSeparator" w:id="0">
    <w:p w14:paraId="29C6A692" w14:textId="77777777" w:rsidR="00BB674A" w:rsidRDefault="00BB674A" w:rsidP="00F3462E">
      <w:pPr>
        <w:spacing w:after="0" w:line="240" w:lineRule="auto"/>
      </w:pPr>
      <w:r>
        <w:continuationSeparator/>
      </w:r>
    </w:p>
  </w:footnote>
  <w:footnote w:type="continuationNotice" w:id="1">
    <w:p w14:paraId="6E4D4D24" w14:textId="77777777" w:rsidR="00BB674A" w:rsidRDefault="00BB674A">
      <w:pPr>
        <w:spacing w:after="0" w:line="240" w:lineRule="auto"/>
      </w:pPr>
    </w:p>
  </w:footnote>
  <w:footnote w:id="2">
    <w:p w14:paraId="0FAFE23C" w14:textId="77777777" w:rsidR="00905035" w:rsidRDefault="00905035" w:rsidP="00374076">
      <w:pPr>
        <w:pStyle w:val="Lbjegyzetszveg"/>
        <w:spacing w:after="0" w:line="240" w:lineRule="auto"/>
        <w:ind w:left="340" w:hanging="340"/>
      </w:pPr>
      <w:r>
        <w:rPr>
          <w:rStyle w:val="Lbjegyzet-hivatkozs"/>
        </w:rPr>
        <w:footnoteRef/>
      </w:r>
      <w:r>
        <w:t xml:space="preserve"> A felolvasólapot részenként kell benyújtani.</w:t>
      </w:r>
    </w:p>
  </w:footnote>
  <w:footnote w:id="3">
    <w:p w14:paraId="26B01E09" w14:textId="77777777" w:rsidR="00905035" w:rsidRDefault="00905035" w:rsidP="00374076">
      <w:pPr>
        <w:pStyle w:val="Lbjegyzetszveg"/>
        <w:spacing w:after="0" w:line="240" w:lineRule="auto"/>
        <w:ind w:left="340" w:hanging="340"/>
      </w:pPr>
      <w:r>
        <w:rPr>
          <w:rStyle w:val="Lbjegyzet-hivatkozs"/>
        </w:rPr>
        <w:footnoteRef/>
      </w:r>
      <w:r>
        <w:t xml:space="preserve"> A felolvasólapot részenként kell benyújtani.</w:t>
      </w:r>
    </w:p>
  </w:footnote>
  <w:footnote w:id="4">
    <w:p w14:paraId="3473A241" w14:textId="77777777" w:rsidR="00905035" w:rsidRPr="00B67E49" w:rsidRDefault="00905035" w:rsidP="00BB112F">
      <w:pPr>
        <w:spacing w:after="0" w:line="240" w:lineRule="auto"/>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66. § (6) Az ajánlatkérő a közbeszerzési eljárást megindító felhívásban előírhatja, hogy az ajánlatban, több szakaszból álló eljárásban a részvételi jelentkezésben meg kell jelölni</w:t>
      </w:r>
    </w:p>
    <w:p w14:paraId="53247A08" w14:textId="77777777" w:rsidR="00905035" w:rsidRPr="00B67E49" w:rsidRDefault="00905035" w:rsidP="00BB112F">
      <w:pPr>
        <w:spacing w:after="0" w:line="240" w:lineRule="auto"/>
        <w:rPr>
          <w:rFonts w:ascii="Tahoma" w:hAnsi="Tahoma" w:cs="Tahoma"/>
          <w:sz w:val="16"/>
          <w:szCs w:val="16"/>
        </w:rPr>
      </w:pPr>
      <w:r w:rsidRPr="00B67E49">
        <w:rPr>
          <w:rFonts w:ascii="Tahoma" w:hAnsi="Tahoma" w:cs="Tahoma"/>
          <w:sz w:val="16"/>
          <w:szCs w:val="16"/>
        </w:rPr>
        <w:t>a) a közbeszerzésnek azt a részét (részeit), amelynek teljesítéséhez az ajánlattevő (részvételre jelentkező) alvállalkozót kíván igénybe venni.</w:t>
      </w:r>
    </w:p>
  </w:footnote>
  <w:footnote w:id="5">
    <w:p w14:paraId="396A6201" w14:textId="77777777" w:rsidR="00905035" w:rsidRPr="00B67E49" w:rsidRDefault="00905035" w:rsidP="00BB112F">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6">
    <w:p w14:paraId="413EA178" w14:textId="77777777" w:rsidR="00905035" w:rsidRPr="00B67E49" w:rsidRDefault="00905035" w:rsidP="00BB112F">
      <w:pPr>
        <w:pStyle w:val="NormlWeb"/>
        <w:spacing w:before="0" w:after="0"/>
        <w:jc w:val="both"/>
        <w:rPr>
          <w:rFonts w:ascii="Tahoma" w:hAnsi="Tahoma" w:cs="Tahoma"/>
          <w:color w:val="000000"/>
          <w:kern w:val="0"/>
          <w:sz w:val="16"/>
          <w:szCs w:val="16"/>
          <w:lang w:eastAsia="hu-HU"/>
        </w:rPr>
      </w:pPr>
      <w:r w:rsidRPr="00B67E49">
        <w:rPr>
          <w:rStyle w:val="Lbjegyzet-hivatkozs"/>
          <w:rFonts w:ascii="Tahoma" w:eastAsia="Calibri" w:hAnsi="Tahoma" w:cs="Tahoma"/>
          <w:sz w:val="16"/>
          <w:szCs w:val="16"/>
        </w:rPr>
        <w:footnoteRef/>
      </w:r>
      <w:r w:rsidRPr="00B67E49">
        <w:rPr>
          <w:rFonts w:ascii="Tahoma" w:hAnsi="Tahoma" w:cs="Tahoma"/>
          <w:sz w:val="16"/>
          <w:szCs w:val="16"/>
        </w:rPr>
        <w:t xml:space="preserve"> </w:t>
      </w:r>
      <w:r w:rsidRPr="00B67E49">
        <w:rPr>
          <w:rFonts w:ascii="Tahoma" w:hAnsi="Tahoma" w:cs="Tahoma"/>
          <w:bCs/>
          <w:color w:val="000000"/>
          <w:sz w:val="16"/>
          <w:szCs w:val="16"/>
        </w:rPr>
        <w:t>40. §</w:t>
      </w:r>
      <w:r w:rsidRPr="00B67E49">
        <w:rPr>
          <w:rStyle w:val="apple-converted-space"/>
          <w:rFonts w:ascii="Tahoma" w:hAnsi="Tahoma" w:cs="Tahoma"/>
          <w:sz w:val="16"/>
          <w:szCs w:val="16"/>
        </w:rPr>
        <w:t> </w:t>
      </w:r>
      <w:r w:rsidRPr="00B67E49">
        <w:rPr>
          <w:rFonts w:ascii="Tahoma" w:hAnsi="Tahoma" w:cs="Tahoma"/>
          <w:color w:val="000000"/>
          <w:sz w:val="16"/>
          <w:szCs w:val="16"/>
        </w:rPr>
        <w:t>(1) Az ajánlatkérő a közbeszerzési eljárást megindító felhívásban előírhatja, hogy az ajánlatban, több szakaszból álló eljárásban a részvételi jelentkezésben meg kell jelölni</w:t>
      </w:r>
    </w:p>
    <w:p w14:paraId="1AC56205" w14:textId="77777777" w:rsidR="00905035" w:rsidRPr="00B67E49" w:rsidRDefault="00905035" w:rsidP="00BB112F">
      <w:pPr>
        <w:pStyle w:val="NormlWeb"/>
        <w:spacing w:before="0" w:after="0"/>
        <w:jc w:val="both"/>
        <w:rPr>
          <w:rFonts w:ascii="Tahoma" w:hAnsi="Tahoma" w:cs="Tahoma"/>
          <w:color w:val="000000"/>
          <w:sz w:val="16"/>
          <w:szCs w:val="16"/>
        </w:rPr>
      </w:pPr>
      <w:r w:rsidRPr="00B67E49">
        <w:rPr>
          <w:rFonts w:ascii="Tahoma" w:hAnsi="Tahoma" w:cs="Tahoma"/>
          <w:i/>
          <w:iCs/>
          <w:color w:val="000000"/>
          <w:sz w:val="16"/>
          <w:szCs w:val="16"/>
        </w:rPr>
        <w:t xml:space="preserve">b) </w:t>
      </w:r>
      <w:r w:rsidRPr="00B67E49">
        <w:rPr>
          <w:rFonts w:ascii="Tahoma" w:hAnsi="Tahoma" w:cs="Tahoma"/>
          <w:iCs/>
          <w:color w:val="000000"/>
          <w:sz w:val="16"/>
          <w:szCs w:val="16"/>
        </w:rPr>
        <w:t>az ezen részek tekintetében igénybe venni kívánt és az ajánlat vagy a részvételi jelentkezés benyújtásakor már ismert alvállalkozókat.</w:t>
      </w:r>
    </w:p>
  </w:footnote>
  <w:footnote w:id="7">
    <w:p w14:paraId="214E2319" w14:textId="77777777" w:rsidR="00905035" w:rsidRPr="00B67E49" w:rsidRDefault="00905035" w:rsidP="00BB112F">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8">
    <w:p w14:paraId="4DA54249" w14:textId="77777777" w:rsidR="00905035" w:rsidRPr="00B67E49" w:rsidRDefault="00905035" w:rsidP="00BB112F">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9">
    <w:p w14:paraId="57ECB9F1" w14:textId="77777777" w:rsidR="00905035" w:rsidRPr="00B67E49" w:rsidRDefault="00905035" w:rsidP="00BB112F">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(8): 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2FA64112" w14:textId="77777777" w:rsidR="00905035" w:rsidRPr="00B67E49" w:rsidRDefault="00905035" w:rsidP="00BB112F">
      <w:pPr>
        <w:pStyle w:val="Lbjegyzetszveg"/>
        <w:spacing w:after="0"/>
        <w:ind w:left="0" w:firstLine="0"/>
        <w:jc w:val="both"/>
        <w:rPr>
          <w:rFonts w:ascii="Tahoma" w:hAnsi="Tahoma" w:cs="Tahoma"/>
          <w:sz w:val="16"/>
          <w:szCs w:val="16"/>
        </w:rPr>
      </w:pPr>
      <w:r w:rsidRPr="00B67E49">
        <w:rPr>
          <w:rFonts w:ascii="Tahoma" w:hAnsi="Tahoma" w:cs="Tahoma"/>
          <w:sz w:val="16"/>
          <w:szCs w:val="16"/>
        </w:rPr>
        <w:t xml:space="preserve">Kbt. 65. § (9):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w:t>
      </w:r>
      <w:proofErr w:type="gramStart"/>
      <w:r w:rsidRPr="00B67E49">
        <w:rPr>
          <w:rFonts w:ascii="Tahoma" w:hAnsi="Tahoma" w:cs="Tahoma"/>
          <w:sz w:val="16"/>
          <w:szCs w:val="16"/>
        </w:rPr>
        <w:t>szállítást</w:t>
      </w:r>
      <w:proofErr w:type="gramEnd"/>
      <w:r w:rsidRPr="00B67E49">
        <w:rPr>
          <w:rFonts w:ascii="Tahoma" w:hAnsi="Tahoma" w:cs="Tahoma"/>
          <w:sz w:val="16"/>
          <w:szCs w:val="16"/>
        </w:rPr>
        <w:t xml:space="preserve"> amelyhez e kapacitásokra szükség van. Az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(7) bekezdés szerint csatolandó kötelezettségvállalásnak ezt kell alátámasztania.</w:t>
      </w:r>
    </w:p>
  </w:footnote>
  <w:footnote w:id="10">
    <w:p w14:paraId="181B264F" w14:textId="77777777" w:rsidR="00905035" w:rsidRPr="00B67E49" w:rsidRDefault="00905035" w:rsidP="00BB112F">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mikro-, kis- vagy középvállalkozás a 2004. évi XXXIV. törvény meghatározásai szerint – a megfelelő választ a jogszabály rendelkezéseinek tanulmányozását követően kérjük megadni.</w:t>
      </w:r>
    </w:p>
  </w:footnote>
  <w:footnote w:id="11">
    <w:p w14:paraId="64996536" w14:textId="77777777" w:rsidR="00905035" w:rsidRPr="00B67E49" w:rsidRDefault="00905035" w:rsidP="00BB112F">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 nem alkalmazandó szövegrészt kérjük törölni.</w:t>
      </w:r>
    </w:p>
  </w:footnote>
  <w:footnote w:id="12">
    <w:p w14:paraId="5CC2D220" w14:textId="77777777" w:rsidR="00905035" w:rsidRPr="00A73179" w:rsidRDefault="00905035" w:rsidP="00F3462E">
      <w:pPr>
        <w:pStyle w:val="Lbjegyzetszveg"/>
        <w:spacing w:after="0" w:line="240" w:lineRule="auto"/>
        <w:ind w:left="340" w:hanging="340"/>
        <w:rPr>
          <w:rFonts w:ascii="Tahoma" w:hAnsi="Tahoma" w:cs="Tahoma"/>
          <w:sz w:val="16"/>
          <w:szCs w:val="16"/>
        </w:rPr>
      </w:pPr>
      <w:r w:rsidRPr="00EE2563">
        <w:rPr>
          <w:rStyle w:val="Lbjegyzet-hivatkozs"/>
          <w:rFonts w:ascii="Tahoma" w:hAnsi="Tahoma" w:cs="Tahoma"/>
        </w:rPr>
        <w:footnoteRef/>
      </w:r>
      <w:r w:rsidRPr="00EE2563">
        <w:rPr>
          <w:rFonts w:ascii="Tahoma" w:hAnsi="Tahoma" w:cs="Tahoma"/>
        </w:rPr>
        <w:t xml:space="preserve"> </w:t>
      </w:r>
      <w:r w:rsidRPr="00A73179">
        <w:rPr>
          <w:rFonts w:ascii="Tahoma" w:hAnsi="Tahoma" w:cs="Tahoma"/>
          <w:sz w:val="16"/>
          <w:szCs w:val="16"/>
        </w:rPr>
        <w:t>Közös ajánlattétel esetén, ajánlattevőnként külön-külön szükséges benyújtani.</w:t>
      </w:r>
    </w:p>
  </w:footnote>
  <w:footnote w:id="13">
    <w:p w14:paraId="240FAD5E" w14:textId="77777777" w:rsidR="00905035" w:rsidRPr="00A73179" w:rsidRDefault="00905035" w:rsidP="00A73179">
      <w:pPr>
        <w:pStyle w:val="Nincstrkz"/>
        <w:jc w:val="both"/>
        <w:rPr>
          <w:rFonts w:ascii="Tahoma" w:hAnsi="Tahoma" w:cs="Tahoma"/>
          <w:noProof/>
          <w:sz w:val="16"/>
          <w:szCs w:val="16"/>
        </w:rPr>
      </w:pPr>
      <w:r w:rsidRPr="00A73179">
        <w:rPr>
          <w:rStyle w:val="Lbjegyzet-hivatkozs"/>
          <w:rFonts w:ascii="Tahoma" w:hAnsi="Tahoma" w:cs="Tahoma"/>
          <w:noProof/>
          <w:sz w:val="16"/>
          <w:szCs w:val="16"/>
        </w:rPr>
        <w:footnoteRef/>
      </w:r>
      <w:r w:rsidRPr="00A73179">
        <w:rPr>
          <w:rFonts w:ascii="Tahoma" w:hAnsi="Tahoma" w:cs="Tahoma"/>
          <w:noProof/>
          <w:sz w:val="16"/>
          <w:szCs w:val="16"/>
        </w:rPr>
        <w:t xml:space="preserve"> Megfelelő válasz aláhúzandó!</w:t>
      </w:r>
    </w:p>
  </w:footnote>
  <w:footnote w:id="14">
    <w:p w14:paraId="591C4555" w14:textId="77777777" w:rsidR="00905035" w:rsidRPr="00D7740F" w:rsidRDefault="00905035" w:rsidP="00905035">
      <w:pPr>
        <w:pStyle w:val="Nincstrkz"/>
        <w:jc w:val="both"/>
        <w:rPr>
          <w:rFonts w:ascii="Tahoma" w:hAnsi="Tahoma" w:cs="Tahoma"/>
          <w:noProof/>
          <w:sz w:val="18"/>
          <w:szCs w:val="18"/>
        </w:rPr>
      </w:pPr>
      <w:r w:rsidRPr="00D7740F">
        <w:rPr>
          <w:rStyle w:val="Lbjegyzet-hivatkozs"/>
          <w:rFonts w:ascii="Tahoma" w:hAnsi="Tahoma" w:cs="Tahoma"/>
          <w:noProof/>
          <w:sz w:val="18"/>
          <w:szCs w:val="18"/>
        </w:rPr>
        <w:footnoteRef/>
      </w:r>
      <w:r w:rsidRPr="00D7740F">
        <w:rPr>
          <w:rFonts w:ascii="Tahoma" w:hAnsi="Tahoma" w:cs="Tahoma"/>
          <w:noProof/>
          <w:sz w:val="18"/>
          <w:szCs w:val="18"/>
        </w:rPr>
        <w:t xml:space="preserve"> Megfelelő válasz aláhúzandó!</w:t>
      </w:r>
    </w:p>
  </w:footnote>
  <w:footnote w:id="15">
    <w:p w14:paraId="2C9CC4CB" w14:textId="77777777" w:rsidR="00905035" w:rsidRPr="00D7740F" w:rsidRDefault="00905035" w:rsidP="00905035">
      <w:pPr>
        <w:pStyle w:val="Nincstrkz"/>
        <w:jc w:val="both"/>
        <w:rPr>
          <w:rFonts w:ascii="Tahoma" w:hAnsi="Tahoma" w:cs="Tahoma"/>
          <w:noProof/>
          <w:sz w:val="18"/>
          <w:szCs w:val="18"/>
        </w:rPr>
      </w:pPr>
      <w:r w:rsidRPr="00D7740F">
        <w:rPr>
          <w:rStyle w:val="Lbjegyzet-hivatkozs"/>
          <w:rFonts w:ascii="Tahoma" w:hAnsi="Tahoma" w:cs="Tahoma"/>
          <w:noProof/>
          <w:sz w:val="18"/>
          <w:szCs w:val="18"/>
        </w:rPr>
        <w:footnoteRef/>
      </w:r>
      <w:r w:rsidRPr="00D7740F">
        <w:rPr>
          <w:rFonts w:ascii="Tahoma" w:hAnsi="Tahoma" w:cs="Tahoma"/>
          <w:noProof/>
          <w:sz w:val="18"/>
          <w:szCs w:val="18"/>
        </w:rPr>
        <w:t xml:space="preserve"> A pénzmosás és a terrorizmus finanszírozása megelőzéséről és megakadályozásáról szóló 2007. évi CXXXVI. törvény 3. § r) pontja szerint</w:t>
      </w:r>
      <w:r w:rsidRPr="00D7740F">
        <w:rPr>
          <w:rFonts w:ascii="Tahoma" w:hAnsi="Tahoma" w:cs="Tahoma"/>
          <w:iCs/>
          <w:noProof/>
          <w:sz w:val="18"/>
          <w:szCs w:val="18"/>
        </w:rPr>
        <w:t xml:space="preserve"> </w:t>
      </w:r>
      <w:r w:rsidRPr="00D7740F">
        <w:rPr>
          <w:rFonts w:ascii="Tahoma" w:hAnsi="Tahoma" w:cs="Tahoma"/>
          <w:iCs/>
          <w:noProof/>
          <w:sz w:val="18"/>
          <w:szCs w:val="18"/>
          <w:u w:val="single"/>
        </w:rPr>
        <w:t>tényleges tulajdonos</w:t>
      </w:r>
      <w:r w:rsidRPr="00D7740F">
        <w:rPr>
          <w:rFonts w:ascii="Tahoma" w:hAnsi="Tahoma" w:cs="Tahoma"/>
          <w:iCs/>
          <w:noProof/>
          <w:sz w:val="18"/>
          <w:szCs w:val="18"/>
        </w:rPr>
        <w:t>:</w:t>
      </w:r>
    </w:p>
    <w:p w14:paraId="15365D57" w14:textId="77777777" w:rsidR="00905035" w:rsidRPr="00D7740F" w:rsidRDefault="00905035" w:rsidP="00905035">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ra) </w:t>
      </w:r>
      <w:r w:rsidRPr="00D7740F">
        <w:rPr>
          <w:rFonts w:ascii="Tahoma" w:hAnsi="Tahoma" w:cs="Tahoma"/>
          <w:sz w:val="18"/>
          <w:szCs w:val="18"/>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7740F">
        <w:rPr>
          <w:rFonts w:ascii="Tahoma" w:hAnsi="Tahoma" w:cs="Tahoma"/>
          <w:noProof/>
          <w:sz w:val="18"/>
          <w:szCs w:val="18"/>
          <w:lang w:eastAsia="hu-HU"/>
        </w:rPr>
        <w:t>,</w:t>
      </w:r>
    </w:p>
    <w:p w14:paraId="61A791EB" w14:textId="77777777" w:rsidR="00905035" w:rsidRPr="00D7740F" w:rsidRDefault="00905035" w:rsidP="00905035">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rb) </w:t>
      </w:r>
      <w:r w:rsidRPr="00D7740F">
        <w:rPr>
          <w:rFonts w:ascii="Tahoma" w:hAnsi="Tahoma" w:cs="Tahoma"/>
          <w:sz w:val="18"/>
          <w:szCs w:val="18"/>
        </w:rPr>
        <w:t xml:space="preserve">az a természetes személy, aki jogi személyben vagy jogi személyiséggel nem rendelkező szervezetben – a Ptk. 8:2. § (2) bekezdésében meghatározott – meghatározó befolyással </w:t>
      </w:r>
      <w:proofErr w:type="gramStart"/>
      <w:r w:rsidRPr="00D7740F">
        <w:rPr>
          <w:rFonts w:ascii="Tahoma" w:hAnsi="Tahoma" w:cs="Tahoma"/>
          <w:sz w:val="18"/>
          <w:szCs w:val="18"/>
        </w:rPr>
        <w:t>rendelkezik</w:t>
      </w:r>
      <w:r w:rsidRPr="00D7740F">
        <w:rPr>
          <w:rFonts w:ascii="Tahoma" w:hAnsi="Tahoma" w:cs="Tahoma"/>
          <w:noProof/>
          <w:sz w:val="18"/>
          <w:szCs w:val="18"/>
          <w:lang w:eastAsia="hu-HU"/>
        </w:rPr>
        <w:t>,,</w:t>
      </w:r>
      <w:proofErr w:type="gramEnd"/>
    </w:p>
    <w:p w14:paraId="7495D0DD" w14:textId="77777777" w:rsidR="00905035" w:rsidRPr="00D7740F" w:rsidRDefault="00905035" w:rsidP="00905035">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rc) az a természetes személy, akinek megbízásából valamely ügyleti megbízást végrehajtanak,</w:t>
      </w:r>
    </w:p>
    <w:p w14:paraId="327AAF17" w14:textId="77777777" w:rsidR="00905035" w:rsidRPr="00D7740F" w:rsidRDefault="00905035" w:rsidP="00905035">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rd) alapítványok esetében az a természetes személy,</w:t>
      </w:r>
    </w:p>
    <w:p w14:paraId="279BC220" w14:textId="77777777" w:rsidR="00905035" w:rsidRPr="00D7740F" w:rsidRDefault="00905035" w:rsidP="00905035">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1. aki az alapítvány vagyona legalább huszonöt százalékának a kedvezményezettje, ha a leendő kedvezményezetteket már meghatározták,</w:t>
      </w:r>
    </w:p>
    <w:p w14:paraId="1D730504" w14:textId="77777777" w:rsidR="00905035" w:rsidRPr="00D7740F" w:rsidRDefault="00905035" w:rsidP="00905035">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2. akinek érdekében az alapítványt létrehozták, illetve működtetik, ha a kedvezményezetteket még nem határozták meg, vagy</w:t>
      </w:r>
    </w:p>
    <w:p w14:paraId="6094378D" w14:textId="77777777" w:rsidR="00905035" w:rsidRPr="00D7740F" w:rsidRDefault="00905035" w:rsidP="00905035">
      <w:pPr>
        <w:pStyle w:val="Nincstrkz"/>
        <w:jc w:val="both"/>
        <w:rPr>
          <w:rFonts w:ascii="Tahoma" w:hAnsi="Tahoma" w:cs="Tahoma"/>
          <w:noProof/>
          <w:sz w:val="18"/>
          <w:szCs w:val="18"/>
          <w:lang w:eastAsia="hu-HU"/>
        </w:rPr>
      </w:pPr>
      <w:r w:rsidRPr="00D7740F">
        <w:rPr>
          <w:rFonts w:ascii="Tahoma" w:hAnsi="Tahoma" w:cs="Tahoma"/>
          <w:noProof/>
          <w:sz w:val="18"/>
          <w:szCs w:val="18"/>
          <w:lang w:eastAsia="hu-HU"/>
        </w:rPr>
        <w:t>3. aki tagja az alapítvány kezelő szervének, vagy meghatározó befolyást gyakorol az alapítvány vagyonának legalább huszonöt százaléka felett, illetve az alapítvány képviseletében eljár, továbbá</w:t>
      </w:r>
    </w:p>
    <w:p w14:paraId="312418E8" w14:textId="77777777" w:rsidR="00905035" w:rsidRPr="00D7740F" w:rsidRDefault="00905035" w:rsidP="00905035">
      <w:pPr>
        <w:pStyle w:val="Nincstrkz"/>
        <w:jc w:val="both"/>
        <w:rPr>
          <w:rFonts w:ascii="Tahoma" w:hAnsi="Tahoma" w:cs="Tahoma"/>
          <w:noProof/>
          <w:sz w:val="18"/>
          <w:szCs w:val="18"/>
        </w:rPr>
      </w:pPr>
      <w:r w:rsidRPr="00D7740F">
        <w:rPr>
          <w:rFonts w:ascii="Tahoma" w:hAnsi="Tahoma" w:cs="Tahoma"/>
          <w:noProof/>
          <w:sz w:val="18"/>
          <w:szCs w:val="18"/>
        </w:rPr>
        <w:t xml:space="preserve">re) az ra)-rb) alpontokban meghatározott természetes személy hiányában a jogi személy vagy </w:t>
      </w:r>
      <w:r w:rsidRPr="00D7740F">
        <w:rPr>
          <w:rFonts w:ascii="Tahoma" w:hAnsi="Tahoma" w:cs="Tahoma"/>
          <w:color w:val="000000"/>
          <w:sz w:val="18"/>
          <w:szCs w:val="18"/>
        </w:rPr>
        <w:t>jogi személyiséggel nem rendelkező szervezet</w:t>
      </w:r>
      <w:r w:rsidRPr="00D7740F" w:rsidDel="00522B9C">
        <w:rPr>
          <w:rFonts w:ascii="Tahoma" w:hAnsi="Tahoma" w:cs="Tahoma"/>
          <w:sz w:val="18"/>
          <w:szCs w:val="18"/>
        </w:rPr>
        <w:t xml:space="preserve"> </w:t>
      </w:r>
      <w:r w:rsidRPr="00D7740F">
        <w:rPr>
          <w:rFonts w:ascii="Tahoma" w:hAnsi="Tahoma" w:cs="Tahoma"/>
          <w:noProof/>
          <w:sz w:val="18"/>
          <w:szCs w:val="18"/>
        </w:rPr>
        <w:t>vezető tisztségviselője;</w:t>
      </w:r>
    </w:p>
  </w:footnote>
  <w:footnote w:id="16">
    <w:p w14:paraId="50DC3959" w14:textId="77777777" w:rsidR="00905035" w:rsidRPr="00D7740F" w:rsidRDefault="00905035" w:rsidP="00905035">
      <w:pPr>
        <w:pStyle w:val="Nincstrkz"/>
        <w:jc w:val="both"/>
        <w:rPr>
          <w:rFonts w:ascii="Tahoma" w:hAnsi="Tahoma" w:cs="Tahoma"/>
          <w:noProof/>
          <w:sz w:val="18"/>
          <w:szCs w:val="18"/>
        </w:rPr>
      </w:pPr>
      <w:r w:rsidRPr="00D7740F">
        <w:rPr>
          <w:rStyle w:val="Lbjegyzet-hivatkozs"/>
          <w:rFonts w:ascii="Tahoma" w:hAnsi="Tahoma" w:cs="Tahoma"/>
          <w:noProof/>
          <w:sz w:val="18"/>
          <w:szCs w:val="18"/>
        </w:rPr>
        <w:footnoteRef/>
      </w:r>
      <w:r w:rsidRPr="00D7740F">
        <w:rPr>
          <w:rFonts w:ascii="Tahoma" w:hAnsi="Tahoma" w:cs="Tahoma"/>
          <w:noProof/>
          <w:sz w:val="18"/>
          <w:szCs w:val="18"/>
        </w:rPr>
        <w:t xml:space="preserve"> Szükség esetén bővíthető!</w:t>
      </w:r>
    </w:p>
  </w:footnote>
  <w:footnote w:id="17">
    <w:p w14:paraId="1988B1CD" w14:textId="77777777" w:rsidR="00905035" w:rsidRPr="00B67E49" w:rsidRDefault="00905035" w:rsidP="00715A1B">
      <w:pPr>
        <w:pStyle w:val="NormlWeb"/>
        <w:spacing w:before="0" w:after="0"/>
        <w:ind w:right="150"/>
        <w:jc w:val="both"/>
        <w:rPr>
          <w:rFonts w:ascii="Tahoma" w:hAnsi="Tahoma" w:cs="Tahoma"/>
          <w:color w:val="000000"/>
          <w:sz w:val="16"/>
          <w:szCs w:val="16"/>
        </w:rPr>
      </w:pPr>
      <w:r w:rsidRPr="00B67E49">
        <w:rPr>
          <w:rStyle w:val="Lbjegyzet-hivatkozs"/>
          <w:rFonts w:ascii="Tahoma" w:hAnsi="Tahoma" w:cs="Tahoma"/>
          <w:sz w:val="16"/>
          <w:szCs w:val="16"/>
        </w:rPr>
        <w:footnoteRef/>
      </w:r>
      <w:proofErr w:type="gramStart"/>
      <w:r w:rsidRPr="00B67E49">
        <w:rPr>
          <w:rFonts w:ascii="Tahoma" w:hAnsi="Tahoma" w:cs="Tahoma"/>
          <w:color w:val="000000"/>
          <w:sz w:val="16"/>
          <w:szCs w:val="16"/>
        </w:rPr>
        <w:t>.A</w:t>
      </w:r>
      <w:proofErr w:type="gramEnd"/>
      <w:r w:rsidRPr="00B67E49">
        <w:rPr>
          <w:rFonts w:ascii="Tahoma" w:hAnsi="Tahoma" w:cs="Tahoma"/>
          <w:color w:val="000000"/>
          <w:sz w:val="16"/>
          <w:szCs w:val="16"/>
        </w:rPr>
        <w:t xml:space="preserve"> Magyarországon letelepedett ajánlattevő, közös ajánlattétel esetén a közös ajánlattevők külön-külön teszik meg </w:t>
      </w:r>
      <w:r w:rsidRPr="00B67E49">
        <w:rPr>
          <w:rFonts w:ascii="Tahoma" w:hAnsi="Tahoma" w:cs="Tahoma"/>
          <w:b/>
          <w:color w:val="000000"/>
          <w:sz w:val="16"/>
          <w:szCs w:val="16"/>
        </w:rPr>
        <w:t>közjegyző vagy gazdasági, illetve szakmai kamara által hitelesített nyilatkozat</w:t>
      </w:r>
      <w:r w:rsidRPr="00B67E49">
        <w:rPr>
          <w:rFonts w:ascii="Tahoma" w:hAnsi="Tahoma" w:cs="Tahoma"/>
          <w:color w:val="000000"/>
          <w:sz w:val="16"/>
          <w:szCs w:val="16"/>
        </w:rPr>
        <w:t xml:space="preserve"> formájában.</w:t>
      </w:r>
    </w:p>
  </w:footnote>
  <w:footnote w:id="18">
    <w:p w14:paraId="5CC2D232" w14:textId="77777777" w:rsidR="00905035" w:rsidRPr="00EE2563" w:rsidRDefault="00905035" w:rsidP="00F3462E">
      <w:pPr>
        <w:pStyle w:val="Lbjegyzetszveg"/>
        <w:rPr>
          <w:rFonts w:ascii="Tahoma" w:hAnsi="Tahoma" w:cs="Tahoma"/>
        </w:rPr>
      </w:pPr>
      <w:r w:rsidRPr="00EE2563">
        <w:rPr>
          <w:rStyle w:val="Lbjegyzet-hivatkozs"/>
          <w:rFonts w:ascii="Tahoma" w:hAnsi="Tahoma" w:cs="Tahoma"/>
        </w:rPr>
        <w:footnoteRef/>
      </w:r>
      <w:r w:rsidRPr="00EE2563">
        <w:rPr>
          <w:rFonts w:ascii="Tahoma" w:hAnsi="Tahoma" w:cs="Tahoma"/>
        </w:rPr>
        <w:t xml:space="preserve"> Kérjük a nyilatkozatot aláíró személye szerint a megfelelő részt aláhúzni.</w:t>
      </w:r>
    </w:p>
  </w:footnote>
  <w:footnote w:id="19">
    <w:p w14:paraId="5CC2D233" w14:textId="77777777" w:rsidR="00905035" w:rsidRPr="00EE2563" w:rsidRDefault="00905035" w:rsidP="00F3462E">
      <w:pPr>
        <w:pStyle w:val="Lbjegyzetszveg"/>
        <w:rPr>
          <w:rFonts w:ascii="Tahoma" w:hAnsi="Tahoma" w:cs="Tahoma"/>
        </w:rPr>
      </w:pPr>
      <w:r w:rsidRPr="00EE2563">
        <w:rPr>
          <w:rStyle w:val="Lbjegyzet-hivatkozs"/>
          <w:rFonts w:ascii="Tahoma" w:hAnsi="Tahoma" w:cs="Tahoma"/>
        </w:rPr>
        <w:footnoteRef/>
      </w:r>
      <w:r w:rsidRPr="00EE2563">
        <w:rPr>
          <w:rFonts w:ascii="Tahoma" w:hAnsi="Tahoma" w:cs="Tahoma"/>
        </w:rPr>
        <w:t xml:space="preserve"> A nyilatkozattevő személye szerint a megfelelő rész aláhúzandó!</w:t>
      </w:r>
    </w:p>
  </w:footnote>
  <w:footnote w:id="20">
    <w:p w14:paraId="3E7AA434"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1">
    <w:p w14:paraId="01FA2720"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sz w:val="16"/>
          <w:szCs w:val="16"/>
        </w:rPr>
        <w:t>Ajánlatkérő szervek</w:t>
      </w:r>
      <w:r w:rsidRPr="00B67E49">
        <w:rPr>
          <w:rFonts w:ascii="Tahoma" w:hAnsi="Tahoma" w:cs="Tahoma"/>
          <w:sz w:val="16"/>
          <w:szCs w:val="16"/>
        </w:rPr>
        <w:t xml:space="preserve"> részére: vagy az eljárást megindító felhívásként alkalmazott </w:t>
      </w:r>
      <w:r w:rsidRPr="00B67E49">
        <w:rPr>
          <w:rFonts w:ascii="Tahoma" w:hAnsi="Tahoma" w:cs="Tahoma"/>
          <w:b/>
          <w:sz w:val="16"/>
          <w:szCs w:val="16"/>
        </w:rPr>
        <w:t>Előzetes tájékoztató</w:t>
      </w:r>
      <w:r w:rsidRPr="00B67E49">
        <w:rPr>
          <w:rFonts w:ascii="Tahoma" w:hAnsi="Tahoma" w:cs="Tahoma"/>
          <w:sz w:val="16"/>
          <w:szCs w:val="16"/>
        </w:rPr>
        <w:t xml:space="preserve">, vagy </w:t>
      </w:r>
      <w:r w:rsidRPr="00B67E49">
        <w:rPr>
          <w:rFonts w:ascii="Tahoma" w:hAnsi="Tahoma" w:cs="Tahoma"/>
          <w:b/>
          <w:sz w:val="16"/>
          <w:szCs w:val="16"/>
        </w:rPr>
        <w:t>Szerződésről szóló hirdetmény</w:t>
      </w:r>
      <w:r w:rsidRPr="00B67E49">
        <w:rPr>
          <w:rFonts w:ascii="Tahoma" w:hAnsi="Tahoma" w:cs="Tahoma"/>
          <w:sz w:val="16"/>
          <w:szCs w:val="16"/>
        </w:rPr>
        <w:t>.</w:t>
      </w:r>
    </w:p>
    <w:p w14:paraId="74BBADFE"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Fonts w:ascii="Tahoma" w:hAnsi="Tahoma" w:cs="Tahoma"/>
          <w:b/>
          <w:sz w:val="16"/>
          <w:szCs w:val="16"/>
        </w:rPr>
        <w:t>Közszolgáltató ajánlatkérők</w:t>
      </w:r>
      <w:r w:rsidRPr="00B67E49">
        <w:rPr>
          <w:rFonts w:ascii="Tahoma" w:hAnsi="Tahoma" w:cs="Tahoma"/>
          <w:sz w:val="16"/>
          <w:szCs w:val="16"/>
        </w:rPr>
        <w:t xml:space="preserve"> részére: az eljárást megindító felhívásként alkalmazott </w:t>
      </w:r>
      <w:r w:rsidRPr="00B67E49">
        <w:rPr>
          <w:rFonts w:ascii="Tahoma" w:hAnsi="Tahoma" w:cs="Tahoma"/>
          <w:b/>
          <w:sz w:val="16"/>
          <w:szCs w:val="16"/>
        </w:rPr>
        <w:t>Időszakos előzetes tájékoztató</w:t>
      </w:r>
      <w:r w:rsidRPr="00B67E49">
        <w:rPr>
          <w:rFonts w:ascii="Tahoma" w:hAnsi="Tahoma" w:cs="Tahoma"/>
          <w:sz w:val="16"/>
          <w:szCs w:val="16"/>
        </w:rPr>
        <w:t xml:space="preserve">, Szerződésről szóló hirdetmény, vagy a </w:t>
      </w:r>
      <w:r w:rsidRPr="00B67E49">
        <w:rPr>
          <w:rFonts w:ascii="Tahoma" w:hAnsi="Tahoma" w:cs="Tahoma"/>
          <w:b/>
          <w:sz w:val="16"/>
          <w:szCs w:val="16"/>
        </w:rPr>
        <w:t>Minősítési rendszer meglétéről szóló hirdetmény</w:t>
      </w:r>
    </w:p>
  </w:footnote>
  <w:footnote w:id="22">
    <w:p w14:paraId="5F0EF265"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A vonatkozó hirdetmény I. szakaszának I.1 pontjából átmásolandó információ.</w:t>
      </w:r>
      <w:r w:rsidRPr="00B67E49">
        <w:rPr>
          <w:rFonts w:ascii="Tahoma" w:hAnsi="Tahoma" w:cs="Tahoma"/>
          <w:sz w:val="16"/>
          <w:szCs w:val="16"/>
        </w:rPr>
        <w:t xml:space="preserve"> Közös közbeszerzés esetén kérjük feltüntetni minden résztvevő beszerző nevét.</w:t>
      </w:r>
    </w:p>
  </w:footnote>
  <w:footnote w:id="23">
    <w:p w14:paraId="5B75E6AE"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Lásd a vonatkozó hirdetmény II.1.1 és II.1.3 pontját.</w:t>
      </w:r>
    </w:p>
  </w:footnote>
  <w:footnote w:id="24">
    <w:p w14:paraId="551F80D2"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i/>
          <w:sz w:val="16"/>
          <w:szCs w:val="16"/>
        </w:rPr>
        <w:tab/>
        <w:t>Lásd a vonatkozó hirdetmény II.1.1 pontját.</w:t>
      </w:r>
    </w:p>
  </w:footnote>
  <w:footnote w:id="25">
    <w:p w14:paraId="349DC970"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ismételje meg a kapcsolattartó személyekre vonatkozó információt, ahányszor szükséges.</w:t>
      </w:r>
    </w:p>
  </w:footnote>
  <w:footnote w:id="26">
    <w:p w14:paraId="24459CAA"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Style w:val="DeltaViewInsertion"/>
          <w:rFonts w:ascii="Tahoma" w:hAnsi="Tahoma" w:cs="Tahoma"/>
          <w:b w:val="0"/>
          <w:i w:val="0"/>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Lásd </w:t>
      </w:r>
      <w:r w:rsidRPr="00B67E49">
        <w:rPr>
          <w:rStyle w:val="DeltaViewInsertion"/>
          <w:rFonts w:ascii="Tahoma" w:hAnsi="Tahoma" w:cs="Tahoma"/>
          <w:sz w:val="16"/>
          <w:szCs w:val="16"/>
        </w:rPr>
        <w:t>a Bizottság 2003. május 6-i ajánlását a mikro-, kis és középvállalkozások meghatározásáról (HL L 124., 2003.5.20., 36. o.). Ez az információ csak statisztikai célból szükséges.</w:t>
      </w:r>
    </w:p>
    <w:p w14:paraId="1D97EA78"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Style w:val="DeltaViewInsertion"/>
          <w:rFonts w:ascii="Tahoma" w:hAnsi="Tahoma" w:cs="Tahoma"/>
          <w:b w:val="0"/>
          <w:i w:val="0"/>
          <w:sz w:val="16"/>
          <w:szCs w:val="16"/>
        </w:rPr>
      </w:pPr>
      <w:proofErr w:type="spellStart"/>
      <w:r w:rsidRPr="00B67E49">
        <w:rPr>
          <w:rStyle w:val="DeltaViewInsertion"/>
          <w:rFonts w:ascii="Tahoma" w:hAnsi="Tahoma" w:cs="Tahoma"/>
          <w:sz w:val="16"/>
          <w:szCs w:val="16"/>
        </w:rPr>
        <w:t>Mikrovállalkozás</w:t>
      </w:r>
      <w:proofErr w:type="spellEnd"/>
      <w:r w:rsidRPr="00B67E49">
        <w:rPr>
          <w:rStyle w:val="DeltaViewInsertion"/>
          <w:rFonts w:ascii="Tahoma" w:hAnsi="Tahoma" w:cs="Tahoma"/>
          <w:sz w:val="16"/>
          <w:szCs w:val="16"/>
        </w:rPr>
        <w:t>: olyan vállalkozás, amely 10-nél kevesebb főt foglalkoztat, és amelynek éves forgalma és/vagy éves mérlegfőösszege nem haladja meg a 2 millió eurót.</w:t>
      </w:r>
    </w:p>
    <w:p w14:paraId="680AC6B9"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Style w:val="DeltaViewInsertion"/>
          <w:rFonts w:ascii="Tahoma" w:hAnsi="Tahoma" w:cs="Tahoma"/>
          <w:b w:val="0"/>
          <w:i w:val="0"/>
          <w:sz w:val="16"/>
          <w:szCs w:val="16"/>
        </w:rPr>
      </w:pPr>
      <w:r w:rsidRPr="00B67E49">
        <w:rPr>
          <w:rStyle w:val="DeltaViewInsertion"/>
          <w:rFonts w:ascii="Tahoma" w:hAnsi="Tahoma" w:cs="Tahoma"/>
          <w:sz w:val="16"/>
          <w:szCs w:val="16"/>
        </w:rPr>
        <w:t>Kisvállalkozás: olyan vállalkozás, amely 50-nél kevesebb főt foglalkoztat, és amelynek éves forgalma és/vagy éves mérlegfőösszege nem haladja meg a 10 millió eurót;</w:t>
      </w:r>
    </w:p>
    <w:p w14:paraId="00768BD7"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DeltaViewInsertion"/>
          <w:rFonts w:ascii="Tahoma" w:hAnsi="Tahoma" w:cs="Tahoma"/>
          <w:sz w:val="16"/>
          <w:szCs w:val="16"/>
        </w:rPr>
        <w:t xml:space="preserve">Középvállalkozás: olyan vállalkozás, amely nem mikro- és nem kisvállalkozás, és </w:t>
      </w:r>
      <w:r w:rsidRPr="00B67E49">
        <w:rPr>
          <w:rFonts w:ascii="Tahoma" w:hAnsi="Tahoma" w:cs="Tahoma"/>
          <w:sz w:val="16"/>
          <w:szCs w:val="16"/>
        </w:rPr>
        <w:t xml:space="preserve">amely </w:t>
      </w:r>
      <w:r w:rsidRPr="00B67E49">
        <w:rPr>
          <w:rFonts w:ascii="Tahoma" w:hAnsi="Tahoma" w:cs="Tahoma"/>
          <w:b/>
          <w:sz w:val="16"/>
          <w:szCs w:val="16"/>
        </w:rPr>
        <w:t>250-nél kevesebb főt foglalkoztat,</w:t>
      </w:r>
      <w:r w:rsidRPr="00B67E49">
        <w:rPr>
          <w:rFonts w:ascii="Tahoma" w:hAnsi="Tahoma" w:cs="Tahoma"/>
          <w:sz w:val="16"/>
          <w:szCs w:val="16"/>
        </w:rPr>
        <w:t xml:space="preserve"> és amelynek </w:t>
      </w:r>
      <w:r w:rsidRPr="00B67E49">
        <w:rPr>
          <w:rFonts w:ascii="Tahoma" w:hAnsi="Tahoma" w:cs="Tahoma"/>
          <w:b/>
          <w:sz w:val="16"/>
          <w:szCs w:val="16"/>
        </w:rPr>
        <w:t>éves forgalma nem haladja meg az 50 millió eurót</w:t>
      </w:r>
      <w:r w:rsidRPr="00B67E49">
        <w:rPr>
          <w:rFonts w:ascii="Tahoma" w:hAnsi="Tahoma" w:cs="Tahoma"/>
          <w:sz w:val="16"/>
          <w:szCs w:val="16"/>
        </w:rPr>
        <w:t xml:space="preserve">, </w:t>
      </w:r>
      <w:r w:rsidRPr="00B67E49">
        <w:rPr>
          <w:rFonts w:ascii="Tahoma" w:hAnsi="Tahoma" w:cs="Tahoma"/>
          <w:b/>
          <w:i/>
          <w:sz w:val="16"/>
          <w:szCs w:val="16"/>
        </w:rPr>
        <w:t>és/vagy</w:t>
      </w:r>
      <w:r w:rsidRPr="00B67E49">
        <w:rPr>
          <w:rFonts w:ascii="Tahoma" w:hAnsi="Tahoma" w:cs="Tahoma"/>
          <w:sz w:val="16"/>
          <w:szCs w:val="16"/>
        </w:rPr>
        <w:t xml:space="preserve"> </w:t>
      </w:r>
      <w:r w:rsidRPr="00B67E49">
        <w:rPr>
          <w:rFonts w:ascii="Tahoma" w:hAnsi="Tahoma" w:cs="Tahoma"/>
          <w:b/>
          <w:sz w:val="16"/>
          <w:szCs w:val="16"/>
        </w:rPr>
        <w:t>éves mérlegfőösszege nem haladja meg a 43 millió eurót</w:t>
      </w:r>
      <w:r w:rsidRPr="00B67E49">
        <w:rPr>
          <w:rFonts w:ascii="Tahoma" w:hAnsi="Tahoma" w:cs="Tahoma"/>
          <w:sz w:val="16"/>
          <w:szCs w:val="16"/>
        </w:rPr>
        <w:t>.</w:t>
      </w:r>
    </w:p>
  </w:footnote>
  <w:footnote w:id="27">
    <w:p w14:paraId="5EDF6868"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szerződésről szóló hirdetmény</w:t>
      </w:r>
      <w:r w:rsidRPr="00B67E49" w:rsidDel="000E1BC5">
        <w:rPr>
          <w:rFonts w:ascii="Tahoma" w:hAnsi="Tahoma" w:cs="Tahoma"/>
          <w:sz w:val="16"/>
          <w:szCs w:val="16"/>
        </w:rPr>
        <w:t xml:space="preserve"> </w:t>
      </w:r>
      <w:r w:rsidRPr="00B67E49">
        <w:rPr>
          <w:rFonts w:ascii="Tahoma" w:hAnsi="Tahoma" w:cs="Tahoma"/>
          <w:sz w:val="16"/>
          <w:szCs w:val="16"/>
        </w:rPr>
        <w:t>III.1.5. pontját.</w:t>
      </w:r>
    </w:p>
  </w:footnote>
  <w:footnote w:id="28">
    <w:p w14:paraId="3BB54B8E"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Azaz fő célja a fogyatékossággal élő vagy hátrányos helyzetű személyek szociális és szakmai </w:t>
      </w:r>
      <w:bookmarkStart w:id="67" w:name="_DV_C939"/>
      <w:r w:rsidRPr="00B67E49">
        <w:rPr>
          <w:rFonts w:ascii="Tahoma" w:hAnsi="Tahoma" w:cs="Tahoma"/>
          <w:sz w:val="16"/>
          <w:szCs w:val="16"/>
        </w:rPr>
        <w:t>beilleszkedése</w:t>
      </w:r>
      <w:bookmarkEnd w:id="67"/>
      <w:r w:rsidRPr="00B67E49">
        <w:rPr>
          <w:rFonts w:ascii="Tahoma" w:hAnsi="Tahoma" w:cs="Tahoma"/>
          <w:sz w:val="16"/>
          <w:szCs w:val="16"/>
        </w:rPr>
        <w:t>.</w:t>
      </w:r>
    </w:p>
  </w:footnote>
  <w:footnote w:id="29">
    <w:p w14:paraId="3520497F"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hivatkozások és a minősítés, ha van ilyen, a tanúsításon szerepelnek.</w:t>
      </w:r>
    </w:p>
  </w:footnote>
  <w:footnote w:id="30">
    <w:p w14:paraId="32B06ED8"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Nevezetesen egy csoport, konzorcium, közös vállalkozás vagy hasonló részeként.</w:t>
      </w:r>
    </w:p>
  </w:footnote>
  <w:footnote w:id="31">
    <w:p w14:paraId="359928EA"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 minőség-ellenőrzésben részt vevő műszaki szervezetek esetében: IV. rész C. szakasz, 3. pont.</w:t>
      </w:r>
    </w:p>
  </w:footnote>
  <w:footnote w:id="32">
    <w:p w14:paraId="4FC367AF"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szervezett bűnözés elleni küzdelemről szóló, 2008. október 24-i 2008/841/IB tanácsi kerethatározat (HL L 300., 2008.11.11., 42. o.) 2. cikkében meghatározottak szerint.</w:t>
      </w:r>
    </w:p>
  </w:footnote>
  <w:footnote w:id="33">
    <w:p w14:paraId="166D73C7"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4">
    <w:p w14:paraId="7FFF4C8A"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pénzügyi érdekeinek védelméről szóló egyezmény 1. cikke értelmében (HL C 316., 1995.11.27., 48. o.)</w:t>
      </w:r>
    </w:p>
  </w:footnote>
  <w:footnote w:id="35">
    <w:p w14:paraId="002853A1"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6">
    <w:p w14:paraId="261D06F4"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pénzügyi rendszereknek a pénzmosás, valamint terrorizmus finanszírozása céljára való felhasználásának megelőzéséről szóló, 2005. október 26-i 2005/60/EK európai parlamenti és tanácsi irányelv</w:t>
      </w:r>
      <w:r w:rsidRPr="00B67E49">
        <w:rPr>
          <w:rStyle w:val="DeltaViewInsertion"/>
          <w:rFonts w:ascii="Tahoma" w:hAnsi="Tahoma" w:cs="Tahoma"/>
          <w:sz w:val="16"/>
          <w:szCs w:val="16"/>
        </w:rPr>
        <w:t xml:space="preserve"> (HL L 309., 2005.11.25., 15. o.) 1. cikkében meghatározottak szerint.</w:t>
      </w:r>
    </w:p>
  </w:footnote>
  <w:footnote w:id="37">
    <w:p w14:paraId="42A092B6"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b/>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Style w:val="DeltaViewInsertion"/>
          <w:rFonts w:ascii="Tahoma" w:hAnsi="Tahoma" w:cs="Tahoma"/>
          <w:sz w:val="16"/>
          <w:szCs w:val="16"/>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8">
    <w:p w14:paraId="252930B4"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9">
    <w:p w14:paraId="383E220A"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40">
    <w:p w14:paraId="42AC9966"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41">
    <w:p w14:paraId="7285A7A2"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57. cikke (6) bekezdését végrehajtó nemzeti rendelkezésekkel összhangban.</w:t>
      </w:r>
    </w:p>
  </w:footnote>
  <w:footnote w:id="42">
    <w:p w14:paraId="0C7CD9EE"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elkövetett bűncselekmény jellegét figyelembe véve (egyszeri, ismételt, szisztematikus) a magyarázatnak tükröznie kell e megtett intézkedések megfelelőségét.</w:t>
      </w:r>
    </w:p>
  </w:footnote>
  <w:footnote w:id="43">
    <w:p w14:paraId="2CC13E7A"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44">
    <w:p w14:paraId="0C869EF2"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2014/24/EU irányelv 57. cikkének (4) bekezdését.</w:t>
      </w:r>
    </w:p>
  </w:footnote>
  <w:footnote w:id="45">
    <w:p w14:paraId="238C6E7A"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E közbeszerzés alkalmazásában a nemzeti jogban, a vonatkozó hirdetményben vagy a közbeszerzési dokumentumokban vagy a 2014/24/EU irányelv 18. cikke (2) bekezdésében hivatkozottak szerint</w:t>
      </w:r>
    </w:p>
  </w:footnote>
  <w:footnote w:id="46">
    <w:p w14:paraId="5D76F983"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Lásd a nemzeti jogot, a vonatkozó hirdetményt vagy a közbeszerzési dokumentumokat.</w:t>
      </w:r>
    </w:p>
  </w:footnote>
  <w:footnote w:id="47">
    <w:p w14:paraId="384F0376"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Ezt az információt </w:t>
      </w:r>
      <w:r w:rsidRPr="00B67E49">
        <w:rPr>
          <w:rFonts w:ascii="Tahoma" w:hAnsi="Tahoma" w:cs="Tahoma"/>
          <w:b/>
          <w:sz w:val="16"/>
          <w:szCs w:val="16"/>
        </w:rPr>
        <w:t>nem</w:t>
      </w:r>
      <w:r w:rsidRPr="00B67E49">
        <w:rPr>
          <w:rFonts w:ascii="Tahoma" w:hAnsi="Tahoma" w:cs="Tahoma"/>
          <w:sz w:val="16"/>
          <w:szCs w:val="16"/>
        </w:rPr>
        <w:t xml:space="preserve"> kell megadni abban az esetben, ha az </w:t>
      </w:r>
      <w:r w:rsidRPr="00B67E49">
        <w:rPr>
          <w:rFonts w:ascii="Tahoma" w:hAnsi="Tahoma" w:cs="Tahoma"/>
          <w:i/>
          <w:sz w:val="16"/>
          <w:szCs w:val="16"/>
        </w:rPr>
        <w:t>a)–f)</w:t>
      </w:r>
      <w:r w:rsidRPr="00B67E49">
        <w:rPr>
          <w:rFonts w:ascii="Tahoma" w:hAnsi="Tahoma" w:cs="Tahoma"/>
          <w:sz w:val="16"/>
          <w:szCs w:val="16"/>
        </w:rPr>
        <w:t xml:space="preserve"> pontokban fölsorolt esetek valamelyikében a gazdasági szereplők kizárását a nemzeti jog </w:t>
      </w:r>
      <w:r w:rsidRPr="00B67E49">
        <w:rPr>
          <w:rFonts w:ascii="Tahoma" w:hAnsi="Tahoma" w:cs="Tahoma"/>
          <w:b/>
          <w:sz w:val="16"/>
          <w:szCs w:val="16"/>
          <w:u w:val="single"/>
        </w:rPr>
        <w:t>kötelezővé</w:t>
      </w:r>
      <w:r w:rsidRPr="00B67E49">
        <w:rPr>
          <w:rFonts w:ascii="Tahoma" w:hAnsi="Tahoma" w:cs="Tahoma"/>
          <w:sz w:val="16"/>
          <w:szCs w:val="16"/>
        </w:rPr>
        <w:t xml:space="preserve"> tette </w:t>
      </w:r>
      <w:r w:rsidRPr="00B67E49">
        <w:rPr>
          <w:rFonts w:ascii="Tahoma" w:hAnsi="Tahoma" w:cs="Tahoma"/>
          <w:b/>
          <w:sz w:val="16"/>
          <w:szCs w:val="16"/>
        </w:rPr>
        <w:t>az eltérés lehetősége nélkül</w:t>
      </w:r>
      <w:r w:rsidRPr="00B67E49">
        <w:rPr>
          <w:rFonts w:ascii="Tahoma" w:hAnsi="Tahoma" w:cs="Tahoma"/>
          <w:sz w:val="16"/>
          <w:szCs w:val="16"/>
        </w:rPr>
        <w:t xml:space="preserve"> abban az esetben, ha a gazdasági szereplő mindazonáltal képes a szerződés teljesítésére.</w:t>
      </w:r>
    </w:p>
  </w:footnote>
  <w:footnote w:id="48">
    <w:p w14:paraId="4A449CC9"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Adott esetben lásd a nemzeti jog, a vonatkozó hirdetmény vagy a közbeszerzési dokumentumok meghatározásait.</w:t>
      </w:r>
    </w:p>
  </w:footnote>
  <w:footnote w:id="49">
    <w:p w14:paraId="453F9978"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 nemzeti jogban, a vonatkozó hirdetményben vagy a közbeszerzési dokumentumokban jelzettek szerint.</w:t>
      </w:r>
    </w:p>
  </w:footnote>
  <w:footnote w:id="50">
    <w:p w14:paraId="33EF7141"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1">
    <w:p w14:paraId="03D88A3B"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 2014/24/EU irányelv XI. mellékletében leírtak szerint </w:t>
      </w:r>
      <w:r w:rsidRPr="00B67E49">
        <w:rPr>
          <w:rFonts w:ascii="Tahoma" w:hAnsi="Tahoma" w:cs="Tahoma"/>
          <w:b/>
          <w:i/>
          <w:sz w:val="16"/>
          <w:szCs w:val="16"/>
        </w:rPr>
        <w:t>egyes tagállamok gazdasági szereplőinek egyes esetekben az adott mellékletben meghatározott egyéb követelményeknek is meg kell felelniük</w:t>
      </w:r>
      <w:r w:rsidRPr="00B67E49">
        <w:rPr>
          <w:rFonts w:ascii="Tahoma" w:hAnsi="Tahoma" w:cs="Tahoma"/>
          <w:sz w:val="16"/>
          <w:szCs w:val="16"/>
        </w:rPr>
        <w:t>.</w:t>
      </w:r>
    </w:p>
  </w:footnote>
  <w:footnote w:id="52">
    <w:p w14:paraId="253BB514"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53">
    <w:p w14:paraId="7E9E8A37"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54">
    <w:p w14:paraId="23296AE6"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55">
    <w:p w14:paraId="06F6CA68"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56">
    <w:p w14:paraId="44BFAAE2"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7">
    <w:p w14:paraId="080B754C"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öt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öt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8">
    <w:p w14:paraId="3A9FAC3E"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három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három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9">
    <w:p w14:paraId="1A9F92E1"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Vagyis </w:t>
      </w:r>
      <w:r w:rsidRPr="00B67E49">
        <w:rPr>
          <w:rFonts w:ascii="Tahoma" w:hAnsi="Tahoma" w:cs="Tahoma"/>
          <w:b/>
          <w:sz w:val="16"/>
          <w:szCs w:val="16"/>
          <w:u w:val="single"/>
        </w:rPr>
        <w:t>minden</w:t>
      </w:r>
      <w:r w:rsidRPr="00B67E49">
        <w:rPr>
          <w:rFonts w:ascii="Tahoma" w:hAnsi="Tahoma" w:cs="Tahoma"/>
          <w:sz w:val="16"/>
          <w:szCs w:val="16"/>
        </w:rPr>
        <w:t xml:space="preserve"> megrendelőt fel kell sorolni, és a listának tartalmaznia kell mind a közületi, mind pedig a magánmegrendelőket az érintett szállítások vagy szolgáltatások tekintetében.</w:t>
      </w:r>
    </w:p>
  </w:footnote>
  <w:footnote w:id="60">
    <w:p w14:paraId="76D278BC"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1">
    <w:p w14:paraId="036EAA94"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vizsgálatot az ajánlatkérő szerv vagy – amennyiben az utóbbi ezt jóváhagyja – nevében a szállító/szolgáltató székhelye szerinti ország egy erre illetékes hivatalos szerve végezheti el.</w:t>
      </w:r>
    </w:p>
  </w:footnote>
  <w:footnote w:id="62">
    <w:p w14:paraId="4792A0FE"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Felhívjuk a figyelmet, hogy amennyiben a gazdasági szereplő úgy </w:t>
      </w:r>
      <w:r w:rsidRPr="00B67E49">
        <w:rPr>
          <w:rFonts w:ascii="Tahoma" w:hAnsi="Tahoma" w:cs="Tahoma"/>
          <w:b/>
          <w:sz w:val="16"/>
          <w:szCs w:val="16"/>
        </w:rPr>
        <w:t>határozott</w:t>
      </w:r>
      <w:r w:rsidRPr="00B67E49">
        <w:rPr>
          <w:rFonts w:ascii="Tahoma" w:hAnsi="Tahoma" w:cs="Tahoma"/>
          <w:sz w:val="16"/>
          <w:szCs w:val="16"/>
        </w:rPr>
        <w:t xml:space="preserve">, hogy a szerződés egy részére alvállalkozói szerződést köt, </w:t>
      </w:r>
      <w:r w:rsidRPr="00B67E49">
        <w:rPr>
          <w:rFonts w:ascii="Tahoma" w:hAnsi="Tahoma" w:cs="Tahoma"/>
          <w:b/>
          <w:sz w:val="16"/>
          <w:szCs w:val="16"/>
        </w:rPr>
        <w:t>és</w:t>
      </w:r>
      <w:r w:rsidRPr="00B67E49">
        <w:rPr>
          <w:rFonts w:ascii="Tahoma" w:hAnsi="Tahoma" w:cs="Tahoma"/>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3">
    <w:p w14:paraId="5F371713"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egyértelműen adja meg, melyik elemre vonatkozik a válasz.</w:t>
      </w:r>
    </w:p>
  </w:footnote>
  <w:footnote w:id="64">
    <w:p w14:paraId="5F7D15D5"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65">
    <w:p w14:paraId="5CBB75BA"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66">
    <w:p w14:paraId="1EA0493F"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Feltéve, hogy a gazdasági szereplő megadta a szükséges információt </w:t>
      </w:r>
      <w:r w:rsidRPr="00B67E49">
        <w:rPr>
          <w:rFonts w:ascii="Tahoma" w:hAnsi="Tahoma" w:cs="Tahoma"/>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B67E49">
        <w:rPr>
          <w:rFonts w:ascii="Tahoma" w:hAnsi="Tahoma" w:cs="Tahoma"/>
          <w:sz w:val="16"/>
          <w:szCs w:val="16"/>
        </w:rPr>
        <w:t xml:space="preserve"> </w:t>
      </w:r>
    </w:p>
  </w:footnote>
  <w:footnote w:id="67">
    <w:p w14:paraId="0626C637" w14:textId="77777777" w:rsidR="00905035" w:rsidRPr="00B67E49" w:rsidRDefault="00905035" w:rsidP="00F121A8">
      <w:pPr>
        <w:pStyle w:val="Lbjegyzetszveg"/>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59. cikke (5) bekezdése második albekezdésének nemzeti végrehajtásától függően.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5334" w14:textId="77777777" w:rsidR="00905035" w:rsidRDefault="00905035">
    <w:pPr>
      <w:pStyle w:val="lfej"/>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6" w14:textId="77777777" w:rsidR="00905035" w:rsidRDefault="0090503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9" w14:textId="77777777" w:rsidR="00905035" w:rsidRDefault="009050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B77E" w14:textId="77777777" w:rsidR="00905035" w:rsidRDefault="0090503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E9" w14:textId="77777777" w:rsidR="00905035" w:rsidRDefault="009050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EA" w14:textId="77777777" w:rsidR="00905035" w:rsidRDefault="00905035">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ED" w14:textId="77777777" w:rsidR="00905035" w:rsidRDefault="0090503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EF" w14:textId="77777777" w:rsidR="00905035" w:rsidRDefault="0090503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0" w14:textId="77777777" w:rsidR="00905035" w:rsidRDefault="0090503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3" w14:textId="77777777" w:rsidR="00905035" w:rsidRDefault="0090503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D1F5" w14:textId="77777777" w:rsidR="00905035" w:rsidRDefault="009050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21CE3A8"/>
    <w:lvl w:ilvl="0">
      <w:start w:val="1"/>
      <w:numFmt w:val="bullet"/>
      <w:pStyle w:val="Tblacm"/>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Cmsor2"/>
      <w:suff w:val="nothing"/>
      <w:lvlText w:val=""/>
      <w:lvlJc w:val="left"/>
      <w:pPr>
        <w:tabs>
          <w:tab w:val="num" w:pos="0"/>
        </w:tabs>
        <w:ind w:left="576" w:hanging="576"/>
      </w:pPr>
      <w:rPr>
        <w:rFonts w:cs="Times New Roman"/>
      </w:rPr>
    </w:lvl>
    <w:lvl w:ilvl="2">
      <w:start w:val="1"/>
      <w:numFmt w:val="none"/>
      <w:pStyle w:val="Cmsor3"/>
      <w:suff w:val="nothing"/>
      <w:lvlText w:val=""/>
      <w:lvlJc w:val="left"/>
      <w:pPr>
        <w:tabs>
          <w:tab w:val="num" w:pos="0"/>
        </w:tabs>
        <w:ind w:left="720" w:hanging="720"/>
      </w:pPr>
      <w:rPr>
        <w:rFonts w:cs="Times New Roman"/>
      </w:rPr>
    </w:lvl>
    <w:lvl w:ilvl="3">
      <w:start w:val="1"/>
      <w:numFmt w:val="none"/>
      <w:pStyle w:val="Cmsor4"/>
      <w:suff w:val="nothing"/>
      <w:lvlText w:val=""/>
      <w:lvlJc w:val="left"/>
      <w:pPr>
        <w:tabs>
          <w:tab w:val="num" w:pos="0"/>
        </w:tabs>
        <w:ind w:left="864" w:hanging="864"/>
      </w:pPr>
      <w:rPr>
        <w:rFonts w:cs="Times New Roman"/>
      </w:rPr>
    </w:lvl>
    <w:lvl w:ilvl="4">
      <w:start w:val="1"/>
      <w:numFmt w:val="none"/>
      <w:pStyle w:val="Cmsor5"/>
      <w:suff w:val="nothing"/>
      <w:lvlText w:val=""/>
      <w:lvlJc w:val="left"/>
      <w:pPr>
        <w:tabs>
          <w:tab w:val="num" w:pos="0"/>
        </w:tabs>
        <w:ind w:left="1008" w:hanging="1008"/>
      </w:pPr>
      <w:rPr>
        <w:rFonts w:cs="Times New Roman"/>
      </w:rPr>
    </w:lvl>
    <w:lvl w:ilvl="5">
      <w:start w:val="1"/>
      <w:numFmt w:val="none"/>
      <w:pStyle w:val="Cmsor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Cmsor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A9827828"/>
    <w:name w:val="WW8Num2"/>
    <w:lvl w:ilvl="0">
      <w:start w:val="4"/>
      <w:numFmt w:val="bullet"/>
      <w:lvlText w:val="-"/>
      <w:lvlJc w:val="left"/>
      <w:pPr>
        <w:tabs>
          <w:tab w:val="num" w:pos="0"/>
        </w:tabs>
        <w:ind w:left="432" w:hanging="432"/>
      </w:pPr>
      <w:rPr>
        <w:rFonts w:ascii="OpenSymbol" w:hAnsi="OpenSymbol"/>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3"/>
    <w:multiLevelType w:val="multilevel"/>
    <w:tmpl w:val="BA90BB7C"/>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b/>
        <w:sz w:val="20"/>
        <w:szCs w:val="2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15:restartNumberingAfterBreak="0">
    <w:nsid w:val="00000004"/>
    <w:multiLevelType w:val="multilevel"/>
    <w:tmpl w:val="5616F52C"/>
    <w:name w:val="WW8Num4"/>
    <w:lvl w:ilvl="0">
      <w:start w:val="4"/>
      <w:numFmt w:val="bullet"/>
      <w:pStyle w:val="Okeanfelsorolas"/>
      <w:lvlText w:val="-"/>
      <w:lvlJc w:val="left"/>
      <w:pPr>
        <w:tabs>
          <w:tab w:val="num" w:pos="0"/>
        </w:tabs>
        <w:ind w:left="927" w:hanging="360"/>
      </w:pPr>
      <w:rPr>
        <w:rFonts w:ascii="OpenSymbol" w:hAnsi="OpenSymbol"/>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5" w15:restartNumberingAfterBreak="0">
    <w:nsid w:val="00000005"/>
    <w:multiLevelType w:val="multilevel"/>
    <w:tmpl w:val="00000005"/>
    <w:name w:val="WW8Num5"/>
    <w:lvl w:ilvl="0">
      <w:start w:val="3"/>
      <w:numFmt w:val="bullet"/>
      <w:pStyle w:val="gombc1"/>
      <w:lvlText w:val="-"/>
      <w:lvlJc w:val="left"/>
      <w:pPr>
        <w:tabs>
          <w:tab w:val="num" w:pos="0"/>
        </w:tabs>
        <w:ind w:left="1494"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6" w15:restartNumberingAfterBreak="0">
    <w:nsid w:val="00000006"/>
    <w:multiLevelType w:val="multilevel"/>
    <w:tmpl w:val="00000006"/>
    <w:name w:val="WW8Num6"/>
    <w:lvl w:ilvl="0">
      <w:start w:val="1"/>
      <w:numFmt w:val="bullet"/>
      <w:pStyle w:val="StandardKarin"/>
      <w:lvlText w:val=""/>
      <w:lvlJc w:val="left"/>
      <w:pPr>
        <w:tabs>
          <w:tab w:val="num" w:pos="0"/>
        </w:tabs>
        <w:ind w:left="720" w:hanging="360"/>
      </w:pPr>
      <w:rPr>
        <w:rFonts w:ascii="Symbol" w:hAnsi="Symbo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8"/>
    <w:multiLevelType w:val="multilevel"/>
    <w:tmpl w:val="2E2477B6"/>
    <w:name w:val="WW8Num8"/>
    <w:lvl w:ilvl="0">
      <w:start w:val="4"/>
      <w:numFmt w:val="bullet"/>
      <w:lvlText w:val="-"/>
      <w:lvlJc w:val="left"/>
      <w:pPr>
        <w:tabs>
          <w:tab w:val="num" w:pos="720"/>
        </w:tabs>
        <w:ind w:left="720" w:hanging="360"/>
      </w:pPr>
      <w:rPr>
        <w:rFonts w:ascii="OpenSymbol" w:hAnsi="OpenSymbo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4" w15:restartNumberingAfterBreak="0">
    <w:nsid w:val="0000000E"/>
    <w:multiLevelType w:val="multilevel"/>
    <w:tmpl w:val="0000000E"/>
    <w:name w:val="WW8Num14"/>
    <w:lvl w:ilvl="0">
      <w:start w:val="3"/>
      <w:numFmt w:val="bullet"/>
      <w:pStyle w:val="bracm"/>
      <w:lvlText w:val="-"/>
      <w:lvlJc w:val="left"/>
      <w:pPr>
        <w:tabs>
          <w:tab w:val="num" w:pos="0"/>
        </w:tabs>
        <w:ind w:left="786"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5"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6" w15:restartNumberingAfterBreak="0">
    <w:nsid w:val="00000010"/>
    <w:multiLevelType w:val="multilevel"/>
    <w:tmpl w:val="1F183A28"/>
    <w:name w:val="WW8Num16"/>
    <w:lvl w:ilvl="0">
      <w:start w:val="1"/>
      <w:numFmt w:val="decimal"/>
      <w:lvlText w:val="%1."/>
      <w:lvlJc w:val="left"/>
      <w:pPr>
        <w:tabs>
          <w:tab w:val="num" w:pos="0"/>
        </w:tabs>
        <w:ind w:left="720" w:hanging="360"/>
      </w:pPr>
      <w:rPr>
        <w:rFonts w:cs="Times New Roman"/>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9"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20" w15:restartNumberingAfterBreak="0">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21"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6DD0D1F"/>
    <w:multiLevelType w:val="hybridMultilevel"/>
    <w:tmpl w:val="B17A36BE"/>
    <w:lvl w:ilvl="0" w:tplc="A116720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0D56408B"/>
    <w:multiLevelType w:val="hybridMultilevel"/>
    <w:tmpl w:val="9558C914"/>
    <w:lvl w:ilvl="0" w:tplc="FFFFFFFF">
      <w:start w:val="1"/>
      <w:numFmt w:val="decimal"/>
      <w:lvlText w:val="%1)"/>
      <w:lvlJc w:val="left"/>
      <w:pPr>
        <w:tabs>
          <w:tab w:val="num" w:pos="384"/>
        </w:tabs>
        <w:ind w:left="384" w:hanging="360"/>
      </w:pPr>
      <w:rPr>
        <w:rFonts w:cs="Times New Roman"/>
      </w:rPr>
    </w:lvl>
    <w:lvl w:ilvl="1" w:tplc="FFFFFFFF">
      <w:start w:val="1"/>
      <w:numFmt w:val="lowerLetter"/>
      <w:lvlText w:val="%2."/>
      <w:lvlJc w:val="left"/>
      <w:pPr>
        <w:tabs>
          <w:tab w:val="num" w:pos="1104"/>
        </w:tabs>
        <w:ind w:left="1104" w:hanging="360"/>
      </w:pPr>
      <w:rPr>
        <w:rFonts w:cs="Times New Roman"/>
      </w:rPr>
    </w:lvl>
    <w:lvl w:ilvl="2" w:tplc="FFFFFFFF">
      <w:start w:val="1"/>
      <w:numFmt w:val="lowerRoman"/>
      <w:lvlText w:val="%3."/>
      <w:lvlJc w:val="right"/>
      <w:pPr>
        <w:tabs>
          <w:tab w:val="num" w:pos="1824"/>
        </w:tabs>
        <w:ind w:left="1824" w:hanging="180"/>
      </w:pPr>
      <w:rPr>
        <w:rFonts w:cs="Times New Roman"/>
      </w:rPr>
    </w:lvl>
    <w:lvl w:ilvl="3" w:tplc="FFFFFFFF">
      <w:start w:val="1"/>
      <w:numFmt w:val="decimal"/>
      <w:lvlText w:val="%4."/>
      <w:lvlJc w:val="left"/>
      <w:pPr>
        <w:tabs>
          <w:tab w:val="num" w:pos="2544"/>
        </w:tabs>
        <w:ind w:left="2544" w:hanging="360"/>
      </w:pPr>
      <w:rPr>
        <w:rFonts w:cs="Times New Roman"/>
      </w:rPr>
    </w:lvl>
    <w:lvl w:ilvl="4" w:tplc="FFFFFFFF">
      <w:start w:val="1"/>
      <w:numFmt w:val="lowerLetter"/>
      <w:lvlText w:val="%5."/>
      <w:lvlJc w:val="left"/>
      <w:pPr>
        <w:tabs>
          <w:tab w:val="num" w:pos="3264"/>
        </w:tabs>
        <w:ind w:left="3264" w:hanging="360"/>
      </w:pPr>
      <w:rPr>
        <w:rFonts w:cs="Times New Roman"/>
      </w:rPr>
    </w:lvl>
    <w:lvl w:ilvl="5" w:tplc="FFFFFFFF">
      <w:start w:val="1"/>
      <w:numFmt w:val="lowerRoman"/>
      <w:lvlText w:val="%6."/>
      <w:lvlJc w:val="right"/>
      <w:pPr>
        <w:tabs>
          <w:tab w:val="num" w:pos="3984"/>
        </w:tabs>
        <w:ind w:left="3984" w:hanging="180"/>
      </w:pPr>
      <w:rPr>
        <w:rFonts w:cs="Times New Roman"/>
      </w:rPr>
    </w:lvl>
    <w:lvl w:ilvl="6" w:tplc="FFFFFFFF">
      <w:start w:val="1"/>
      <w:numFmt w:val="decimal"/>
      <w:lvlText w:val="%7."/>
      <w:lvlJc w:val="left"/>
      <w:pPr>
        <w:tabs>
          <w:tab w:val="num" w:pos="4704"/>
        </w:tabs>
        <w:ind w:left="4704" w:hanging="360"/>
      </w:pPr>
      <w:rPr>
        <w:rFonts w:cs="Times New Roman"/>
      </w:rPr>
    </w:lvl>
    <w:lvl w:ilvl="7" w:tplc="FFFFFFFF">
      <w:start w:val="1"/>
      <w:numFmt w:val="lowerLetter"/>
      <w:lvlText w:val="%8."/>
      <w:lvlJc w:val="left"/>
      <w:pPr>
        <w:tabs>
          <w:tab w:val="num" w:pos="5424"/>
        </w:tabs>
        <w:ind w:left="5424" w:hanging="360"/>
      </w:pPr>
      <w:rPr>
        <w:rFonts w:cs="Times New Roman"/>
      </w:rPr>
    </w:lvl>
    <w:lvl w:ilvl="8" w:tplc="FFFFFFFF">
      <w:start w:val="1"/>
      <w:numFmt w:val="lowerRoman"/>
      <w:lvlText w:val="%9."/>
      <w:lvlJc w:val="right"/>
      <w:pPr>
        <w:tabs>
          <w:tab w:val="num" w:pos="6144"/>
        </w:tabs>
        <w:ind w:left="6144" w:hanging="180"/>
      </w:pPr>
      <w:rPr>
        <w:rFonts w:cs="Times New Roman"/>
      </w:rPr>
    </w:lvl>
  </w:abstractNum>
  <w:abstractNum w:abstractNumId="24" w15:restartNumberingAfterBreak="0">
    <w:nsid w:val="112F5F68"/>
    <w:multiLevelType w:val="hybridMultilevel"/>
    <w:tmpl w:val="49388062"/>
    <w:lvl w:ilvl="0" w:tplc="FFFFFFFF">
      <w:start w:val="1"/>
      <w:numFmt w:val="decimal"/>
      <w:lvlText w:val="%1."/>
      <w:lvlJc w:val="left"/>
      <w:pPr>
        <w:tabs>
          <w:tab w:val="num" w:pos="720"/>
        </w:tabs>
        <w:ind w:left="720"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145704E3"/>
    <w:multiLevelType w:val="multilevel"/>
    <w:tmpl w:val="5C4A10F2"/>
    <w:lvl w:ilvl="0">
      <w:start w:val="4"/>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151617EF"/>
    <w:multiLevelType w:val="hybridMultilevel"/>
    <w:tmpl w:val="BA5A9250"/>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15D7072E"/>
    <w:multiLevelType w:val="hybridMultilevel"/>
    <w:tmpl w:val="CD6A05E2"/>
    <w:lvl w:ilvl="0" w:tplc="BEF2CEB6">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62F351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7B23934"/>
    <w:multiLevelType w:val="multilevel"/>
    <w:tmpl w:val="BE6CC77E"/>
    <w:lvl w:ilvl="0">
      <w:start w:val="1"/>
      <w:numFmt w:val="decimal"/>
      <w:pStyle w:val="Pont"/>
      <w:lvlText w:val="%1."/>
      <w:lvlJc w:val="left"/>
      <w:pPr>
        <w:tabs>
          <w:tab w:val="num" w:pos="360"/>
        </w:tabs>
        <w:ind w:left="357" w:hanging="357"/>
      </w:pPr>
      <w:rPr>
        <w:rFonts w:cs="Times New Roman"/>
        <w:b w:val="0"/>
        <w:i w:val="0"/>
      </w:rPr>
    </w:lvl>
    <w:lvl w:ilvl="1">
      <w:start w:val="9"/>
      <w:numFmt w:val="upperRoman"/>
      <w:lvlText w:val="%2."/>
      <w:lvlJc w:val="left"/>
      <w:pPr>
        <w:tabs>
          <w:tab w:val="num" w:pos="1440"/>
        </w:tabs>
        <w:ind w:left="1440" w:hanging="72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17B23FE8"/>
    <w:multiLevelType w:val="hybridMultilevel"/>
    <w:tmpl w:val="59E4E9E4"/>
    <w:lvl w:ilvl="0" w:tplc="D444E8E0">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17EC65EC"/>
    <w:multiLevelType w:val="hybridMultilevel"/>
    <w:tmpl w:val="2E444A18"/>
    <w:lvl w:ilvl="0" w:tplc="FFFFFFFF">
      <w:start w:val="12"/>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186D55A1"/>
    <w:multiLevelType w:val="hybridMultilevel"/>
    <w:tmpl w:val="59E4E9E4"/>
    <w:lvl w:ilvl="0" w:tplc="D444E8E0">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1B6F2941"/>
    <w:multiLevelType w:val="hybridMultilevel"/>
    <w:tmpl w:val="A2C86DC8"/>
    <w:lvl w:ilvl="0" w:tplc="5CD49E62">
      <w:start w:val="1"/>
      <w:numFmt w:val="bullet"/>
      <w:pStyle w:val="Bezugszeichenzeile"/>
      <w:lvlText w:val=""/>
      <w:lvlJc w:val="left"/>
      <w:pPr>
        <w:tabs>
          <w:tab w:val="num" w:pos="360"/>
        </w:tabs>
        <w:ind w:left="340" w:hanging="340"/>
      </w:pPr>
      <w:rPr>
        <w:rFonts w:ascii="Symbol" w:hAnsi="Symbol" w:hint="default"/>
      </w:rPr>
    </w:lvl>
    <w:lvl w:ilvl="1" w:tplc="09F67FEC">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9668A6C2">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D005CD"/>
    <w:multiLevelType w:val="hybridMultilevel"/>
    <w:tmpl w:val="896093CE"/>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1D7A01A8"/>
    <w:multiLevelType w:val="multilevel"/>
    <w:tmpl w:val="6F42D23A"/>
    <w:lvl w:ilvl="0">
      <w:start w:val="1"/>
      <w:numFmt w:val="decimal"/>
      <w:lvlText w:val="%1."/>
      <w:lvlJc w:val="left"/>
      <w:pPr>
        <w:ind w:left="480" w:hanging="480"/>
      </w:pPr>
      <w:rPr>
        <w:rFonts w:cs="Times New Roman" w:hint="default"/>
        <w:b/>
        <w:i w:val="0"/>
      </w:rPr>
    </w:lvl>
    <w:lvl w:ilvl="1">
      <w:start w:val="1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6" w15:restartNumberingAfterBreak="0">
    <w:nsid w:val="22DB7569"/>
    <w:multiLevelType w:val="multilevel"/>
    <w:tmpl w:val="BBA66F4C"/>
    <w:name w:val="WW8Num7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1"/>
      <w:lvlText w:val="%1.%2.%3."/>
      <w:lvlJc w:val="left"/>
      <w:pPr>
        <w:tabs>
          <w:tab w:val="num" w:pos="850"/>
        </w:tabs>
        <w:ind w:left="850" w:hanging="850"/>
      </w:pPr>
    </w:lvl>
    <w:lvl w:ilvl="3">
      <w:start w:val="1"/>
      <w:numFmt w:val="decimal"/>
      <w:pStyle w:val="NumPar2"/>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CC83E68"/>
    <w:multiLevelType w:val="hybridMultilevel"/>
    <w:tmpl w:val="9DD0D494"/>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3D273B3C"/>
    <w:multiLevelType w:val="hybridMultilevel"/>
    <w:tmpl w:val="749CEFB2"/>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7AD7262"/>
    <w:multiLevelType w:val="hybridMultilevel"/>
    <w:tmpl w:val="59E4E9E4"/>
    <w:lvl w:ilvl="0" w:tplc="D444E8E0">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47FB25D7"/>
    <w:multiLevelType w:val="multilevel"/>
    <w:tmpl w:val="69AC7FCA"/>
    <w:name w:val="WW8Num82"/>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3" w15:restartNumberingAfterBreak="0">
    <w:nsid w:val="488E44B5"/>
    <w:multiLevelType w:val="multilevel"/>
    <w:tmpl w:val="396E8F6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4C035AB6"/>
    <w:multiLevelType w:val="hybridMultilevel"/>
    <w:tmpl w:val="6DFCFA3A"/>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4C911AB2"/>
    <w:multiLevelType w:val="hybridMultilevel"/>
    <w:tmpl w:val="BF549C4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6" w15:restartNumberingAfterBreak="0">
    <w:nsid w:val="4C9B0D6F"/>
    <w:multiLevelType w:val="multilevel"/>
    <w:tmpl w:val="3BF823C4"/>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1210"/>
        </w:tabs>
        <w:ind w:left="1210" w:hanging="360"/>
      </w:pPr>
      <w:rPr>
        <w:rFonts w:cs="Times New Roman"/>
      </w:rPr>
    </w:lvl>
    <w:lvl w:ilvl="2">
      <w:start w:val="1"/>
      <w:numFmt w:val="decimal"/>
      <w:lvlText w:val="%1.%2.%3"/>
      <w:lvlJc w:val="left"/>
      <w:pPr>
        <w:tabs>
          <w:tab w:val="num" w:pos="2420"/>
        </w:tabs>
        <w:ind w:left="2420" w:hanging="720"/>
      </w:pPr>
      <w:rPr>
        <w:rFonts w:cs="Times New Roman"/>
      </w:rPr>
    </w:lvl>
    <w:lvl w:ilvl="3">
      <w:start w:val="1"/>
      <w:numFmt w:val="decimal"/>
      <w:lvlText w:val="%1.%2.%3.%4"/>
      <w:lvlJc w:val="left"/>
      <w:pPr>
        <w:tabs>
          <w:tab w:val="num" w:pos="3270"/>
        </w:tabs>
        <w:ind w:left="3270" w:hanging="720"/>
      </w:pPr>
      <w:rPr>
        <w:rFonts w:cs="Times New Roman"/>
      </w:rPr>
    </w:lvl>
    <w:lvl w:ilvl="4">
      <w:start w:val="1"/>
      <w:numFmt w:val="decimal"/>
      <w:lvlText w:val="%1.%2.%3.%4.%5"/>
      <w:lvlJc w:val="left"/>
      <w:pPr>
        <w:tabs>
          <w:tab w:val="num" w:pos="4480"/>
        </w:tabs>
        <w:ind w:left="4480" w:hanging="1080"/>
      </w:pPr>
      <w:rPr>
        <w:rFonts w:cs="Times New Roman"/>
      </w:rPr>
    </w:lvl>
    <w:lvl w:ilvl="5">
      <w:start w:val="1"/>
      <w:numFmt w:val="decimal"/>
      <w:lvlText w:val="%1.%2.%3.%4.%5.%6"/>
      <w:lvlJc w:val="left"/>
      <w:pPr>
        <w:tabs>
          <w:tab w:val="num" w:pos="5330"/>
        </w:tabs>
        <w:ind w:left="5330" w:hanging="1080"/>
      </w:pPr>
      <w:rPr>
        <w:rFonts w:cs="Times New Roman"/>
      </w:rPr>
    </w:lvl>
    <w:lvl w:ilvl="6">
      <w:start w:val="1"/>
      <w:numFmt w:val="decimal"/>
      <w:lvlText w:val="%1.%2.%3.%4.%5.%6.%7"/>
      <w:lvlJc w:val="left"/>
      <w:pPr>
        <w:tabs>
          <w:tab w:val="num" w:pos="6540"/>
        </w:tabs>
        <w:ind w:left="6540" w:hanging="1440"/>
      </w:pPr>
      <w:rPr>
        <w:rFonts w:cs="Times New Roman"/>
      </w:rPr>
    </w:lvl>
    <w:lvl w:ilvl="7">
      <w:start w:val="1"/>
      <w:numFmt w:val="decimal"/>
      <w:lvlText w:val="%1.%2.%3.%4.%5.%6.%7.%8"/>
      <w:lvlJc w:val="left"/>
      <w:pPr>
        <w:tabs>
          <w:tab w:val="num" w:pos="7390"/>
        </w:tabs>
        <w:ind w:left="7390" w:hanging="1440"/>
      </w:pPr>
      <w:rPr>
        <w:rFonts w:cs="Times New Roman"/>
      </w:rPr>
    </w:lvl>
    <w:lvl w:ilvl="8">
      <w:start w:val="1"/>
      <w:numFmt w:val="decimal"/>
      <w:lvlText w:val="%1.%2.%3.%4.%5.%6.%7.%8.%9"/>
      <w:lvlJc w:val="left"/>
      <w:pPr>
        <w:tabs>
          <w:tab w:val="num" w:pos="8240"/>
        </w:tabs>
        <w:ind w:left="8240" w:hanging="1440"/>
      </w:pPr>
      <w:rPr>
        <w:rFonts w:cs="Times New Roman"/>
      </w:rPr>
    </w:lvl>
  </w:abstractNum>
  <w:abstractNum w:abstractNumId="47" w15:restartNumberingAfterBreak="0">
    <w:nsid w:val="521405E7"/>
    <w:multiLevelType w:val="singleLevel"/>
    <w:tmpl w:val="257EAE18"/>
    <w:lvl w:ilvl="0">
      <w:start w:val="12"/>
      <w:numFmt w:val="bullet"/>
      <w:lvlText w:val="-"/>
      <w:lvlJc w:val="left"/>
      <w:pPr>
        <w:tabs>
          <w:tab w:val="num" w:pos="1069"/>
        </w:tabs>
        <w:ind w:left="1069" w:hanging="360"/>
      </w:pPr>
    </w:lvl>
  </w:abstractNum>
  <w:abstractNum w:abstractNumId="48" w15:restartNumberingAfterBreak="0">
    <w:nsid w:val="52206F9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8381E48"/>
    <w:multiLevelType w:val="hybridMultilevel"/>
    <w:tmpl w:val="E2B25BC6"/>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0" w15:restartNumberingAfterBreak="0">
    <w:nsid w:val="58BB459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A900A29"/>
    <w:multiLevelType w:val="hybridMultilevel"/>
    <w:tmpl w:val="7884D946"/>
    <w:lvl w:ilvl="0" w:tplc="FFFFFFFF">
      <w:start w:val="1"/>
      <w:numFmt w:val="bullet"/>
      <w:pStyle w:val="OkeanFelsorolas0"/>
      <w:lvlText w:val=""/>
      <w:lvlJc w:val="left"/>
      <w:pPr>
        <w:tabs>
          <w:tab w:val="num" w:pos="567"/>
        </w:tabs>
        <w:ind w:left="56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F35C53"/>
    <w:multiLevelType w:val="hybridMultilevel"/>
    <w:tmpl w:val="3EA8250A"/>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DF01B18"/>
    <w:multiLevelType w:val="hybridMultilevel"/>
    <w:tmpl w:val="4FEEC120"/>
    <w:lvl w:ilvl="0" w:tplc="EB78FF9C">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5" w15:restartNumberingAfterBreak="0">
    <w:nsid w:val="5DFA7726"/>
    <w:multiLevelType w:val="hybridMultilevel"/>
    <w:tmpl w:val="5D38B13E"/>
    <w:lvl w:ilvl="0" w:tplc="FFFFFFFF">
      <w:start w:val="1"/>
      <w:numFmt w:val="bullet"/>
      <w:lvlText w:val=""/>
      <w:lvlJc w:val="left"/>
      <w:pPr>
        <w:tabs>
          <w:tab w:val="num" w:pos="1210"/>
        </w:tabs>
        <w:ind w:left="1210" w:hanging="360"/>
      </w:pPr>
      <w:rPr>
        <w:rFonts w:ascii="Symbol" w:hAnsi="Symbol" w:hint="default"/>
      </w:rPr>
    </w:lvl>
    <w:lvl w:ilvl="1" w:tplc="FFFFFFFF">
      <w:start w:val="1"/>
      <w:numFmt w:val="bullet"/>
      <w:lvlText w:val=""/>
      <w:lvlJc w:val="left"/>
      <w:pPr>
        <w:tabs>
          <w:tab w:val="num" w:pos="2639"/>
        </w:tabs>
        <w:ind w:left="2639" w:hanging="360"/>
      </w:pPr>
      <w:rPr>
        <w:rFonts w:ascii="Wingdings" w:hAnsi="Wingdings" w:hint="default"/>
      </w:rPr>
    </w:lvl>
    <w:lvl w:ilvl="2" w:tplc="FFFFFFFF">
      <w:start w:val="1"/>
      <w:numFmt w:val="bullet"/>
      <w:lvlText w:val=""/>
      <w:lvlJc w:val="left"/>
      <w:pPr>
        <w:tabs>
          <w:tab w:val="num" w:pos="3359"/>
        </w:tabs>
        <w:ind w:left="3359" w:hanging="360"/>
      </w:pPr>
      <w:rPr>
        <w:rFonts w:ascii="Wingdings" w:hAnsi="Wingdings" w:hint="default"/>
      </w:rPr>
    </w:lvl>
    <w:lvl w:ilvl="3" w:tplc="FFFFFFFF">
      <w:start w:val="1"/>
      <w:numFmt w:val="bullet"/>
      <w:lvlText w:val=""/>
      <w:lvlJc w:val="left"/>
      <w:pPr>
        <w:tabs>
          <w:tab w:val="num" w:pos="4079"/>
        </w:tabs>
        <w:ind w:left="4079" w:hanging="360"/>
      </w:pPr>
      <w:rPr>
        <w:rFonts w:ascii="Symbol" w:hAnsi="Symbol" w:hint="default"/>
      </w:rPr>
    </w:lvl>
    <w:lvl w:ilvl="4" w:tplc="FFFFFFFF">
      <w:start w:val="1"/>
      <w:numFmt w:val="bullet"/>
      <w:lvlText w:val="o"/>
      <w:lvlJc w:val="left"/>
      <w:pPr>
        <w:tabs>
          <w:tab w:val="num" w:pos="4799"/>
        </w:tabs>
        <w:ind w:left="4799" w:hanging="360"/>
      </w:pPr>
      <w:rPr>
        <w:rFonts w:ascii="Courier New" w:hAnsi="Courier New" w:hint="default"/>
      </w:rPr>
    </w:lvl>
    <w:lvl w:ilvl="5" w:tplc="FFFFFFFF">
      <w:start w:val="1"/>
      <w:numFmt w:val="bullet"/>
      <w:lvlText w:val=""/>
      <w:lvlJc w:val="left"/>
      <w:pPr>
        <w:tabs>
          <w:tab w:val="num" w:pos="5519"/>
        </w:tabs>
        <w:ind w:left="5519" w:hanging="360"/>
      </w:pPr>
      <w:rPr>
        <w:rFonts w:ascii="Wingdings" w:hAnsi="Wingdings" w:hint="default"/>
      </w:rPr>
    </w:lvl>
    <w:lvl w:ilvl="6" w:tplc="FFFFFFFF">
      <w:start w:val="1"/>
      <w:numFmt w:val="bullet"/>
      <w:lvlText w:val=""/>
      <w:lvlJc w:val="left"/>
      <w:pPr>
        <w:tabs>
          <w:tab w:val="num" w:pos="6239"/>
        </w:tabs>
        <w:ind w:left="6239" w:hanging="360"/>
      </w:pPr>
      <w:rPr>
        <w:rFonts w:ascii="Symbol" w:hAnsi="Symbol" w:hint="default"/>
      </w:rPr>
    </w:lvl>
    <w:lvl w:ilvl="7" w:tplc="FFFFFFFF">
      <w:start w:val="1"/>
      <w:numFmt w:val="bullet"/>
      <w:lvlText w:val="o"/>
      <w:lvlJc w:val="left"/>
      <w:pPr>
        <w:tabs>
          <w:tab w:val="num" w:pos="6959"/>
        </w:tabs>
        <w:ind w:left="6959" w:hanging="360"/>
      </w:pPr>
      <w:rPr>
        <w:rFonts w:ascii="Courier New" w:hAnsi="Courier New" w:hint="default"/>
      </w:rPr>
    </w:lvl>
    <w:lvl w:ilvl="8" w:tplc="FFFFFFFF">
      <w:start w:val="1"/>
      <w:numFmt w:val="bullet"/>
      <w:lvlText w:val=""/>
      <w:lvlJc w:val="left"/>
      <w:pPr>
        <w:tabs>
          <w:tab w:val="num" w:pos="7679"/>
        </w:tabs>
        <w:ind w:left="7679" w:hanging="360"/>
      </w:pPr>
      <w:rPr>
        <w:rFonts w:ascii="Wingdings" w:hAnsi="Wingdings" w:hint="default"/>
      </w:rPr>
    </w:lvl>
  </w:abstractNum>
  <w:abstractNum w:abstractNumId="56" w15:restartNumberingAfterBreak="0">
    <w:nsid w:val="5FF20881"/>
    <w:multiLevelType w:val="hybridMultilevel"/>
    <w:tmpl w:val="DCBE25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20A6075"/>
    <w:multiLevelType w:val="hybridMultilevel"/>
    <w:tmpl w:val="642086F8"/>
    <w:lvl w:ilvl="0" w:tplc="59FC9D24">
      <w:numFmt w:val="bullet"/>
      <w:lvlText w:val="-"/>
      <w:lvlJc w:val="left"/>
      <w:pPr>
        <w:tabs>
          <w:tab w:val="num" w:pos="1080"/>
        </w:tabs>
        <w:ind w:left="1080" w:hanging="360"/>
      </w:pPr>
      <w:rPr>
        <w:rFonts w:ascii="Times New Roman" w:eastAsia="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62C73EE"/>
    <w:multiLevelType w:val="hybridMultilevel"/>
    <w:tmpl w:val="A52ABC90"/>
    <w:lvl w:ilvl="0" w:tplc="07908C04">
      <w:start w:val="1"/>
      <w:numFmt w:val="lowerLetter"/>
      <w:lvlText w:val="%1)"/>
      <w:lvlJc w:val="left"/>
      <w:pPr>
        <w:tabs>
          <w:tab w:val="num" w:pos="1210"/>
        </w:tabs>
        <w:ind w:left="1210"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9" w15:restartNumberingAfterBreak="0">
    <w:nsid w:val="6661647B"/>
    <w:multiLevelType w:val="multilevel"/>
    <w:tmpl w:val="3F70217C"/>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19"/>
        </w:tabs>
        <w:ind w:left="719" w:hanging="720"/>
      </w:pPr>
      <w:rPr>
        <w:rFonts w:cs="Times New Roman"/>
      </w:rPr>
    </w:lvl>
    <w:lvl w:ilvl="2">
      <w:start w:val="1"/>
      <w:numFmt w:val="decimal"/>
      <w:lvlText w:val="%1.%2.%3"/>
      <w:lvlJc w:val="left"/>
      <w:pPr>
        <w:tabs>
          <w:tab w:val="num" w:pos="718"/>
        </w:tabs>
        <w:ind w:left="718" w:hanging="720"/>
      </w:pPr>
      <w:rPr>
        <w:rFonts w:cs="Times New Roman"/>
      </w:rPr>
    </w:lvl>
    <w:lvl w:ilvl="3">
      <w:start w:val="1"/>
      <w:numFmt w:val="decimal"/>
      <w:lvlText w:val="%1.%2.%3.%4"/>
      <w:lvlJc w:val="left"/>
      <w:pPr>
        <w:tabs>
          <w:tab w:val="num" w:pos="717"/>
        </w:tabs>
        <w:ind w:left="717" w:hanging="720"/>
      </w:pPr>
      <w:rPr>
        <w:rFonts w:cs="Times New Roman"/>
      </w:rPr>
    </w:lvl>
    <w:lvl w:ilvl="4">
      <w:start w:val="1"/>
      <w:numFmt w:val="decimal"/>
      <w:lvlText w:val="%1.%2.%3.%4.%5"/>
      <w:lvlJc w:val="left"/>
      <w:pPr>
        <w:tabs>
          <w:tab w:val="num" w:pos="1076"/>
        </w:tabs>
        <w:ind w:left="1076" w:hanging="1080"/>
      </w:pPr>
      <w:rPr>
        <w:rFonts w:cs="Times New Roman"/>
      </w:rPr>
    </w:lvl>
    <w:lvl w:ilvl="5">
      <w:start w:val="1"/>
      <w:numFmt w:val="decimal"/>
      <w:lvlText w:val="%1.%2.%3.%4.%5.%6"/>
      <w:lvlJc w:val="left"/>
      <w:pPr>
        <w:tabs>
          <w:tab w:val="num" w:pos="1075"/>
        </w:tabs>
        <w:ind w:left="1075" w:hanging="1080"/>
      </w:pPr>
      <w:rPr>
        <w:rFonts w:cs="Times New Roman"/>
      </w:rPr>
    </w:lvl>
    <w:lvl w:ilvl="6">
      <w:start w:val="1"/>
      <w:numFmt w:val="decimal"/>
      <w:lvlText w:val="%1.%2.%3.%4.%5.%6.%7"/>
      <w:lvlJc w:val="left"/>
      <w:pPr>
        <w:tabs>
          <w:tab w:val="num" w:pos="1434"/>
        </w:tabs>
        <w:ind w:left="1434" w:hanging="1440"/>
      </w:pPr>
      <w:rPr>
        <w:rFonts w:cs="Times New Roman"/>
      </w:rPr>
    </w:lvl>
    <w:lvl w:ilvl="7">
      <w:start w:val="1"/>
      <w:numFmt w:val="decimal"/>
      <w:lvlText w:val="%1.%2.%3.%4.%5.%6.%7.%8"/>
      <w:lvlJc w:val="left"/>
      <w:pPr>
        <w:tabs>
          <w:tab w:val="num" w:pos="1433"/>
        </w:tabs>
        <w:ind w:left="1433" w:hanging="1440"/>
      </w:pPr>
      <w:rPr>
        <w:rFonts w:cs="Times New Roman"/>
      </w:rPr>
    </w:lvl>
    <w:lvl w:ilvl="8">
      <w:start w:val="1"/>
      <w:numFmt w:val="decimal"/>
      <w:lvlText w:val="%1.%2.%3.%4.%5.%6.%7.%8.%9"/>
      <w:lvlJc w:val="left"/>
      <w:pPr>
        <w:tabs>
          <w:tab w:val="num" w:pos="1792"/>
        </w:tabs>
        <w:ind w:left="1792" w:hanging="1800"/>
      </w:pPr>
      <w:rPr>
        <w:rFonts w:cs="Times New Roman"/>
      </w:rPr>
    </w:lvl>
  </w:abstractNum>
  <w:abstractNum w:abstractNumId="60" w15:restartNumberingAfterBreak="0">
    <w:nsid w:val="6DC1540D"/>
    <w:multiLevelType w:val="hybridMultilevel"/>
    <w:tmpl w:val="D22691F8"/>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1" w15:restartNumberingAfterBreak="0">
    <w:nsid w:val="72C65FAE"/>
    <w:multiLevelType w:val="hybridMultilevel"/>
    <w:tmpl w:val="AA6A11FE"/>
    <w:lvl w:ilvl="0" w:tplc="56AC72AC">
      <w:start w:val="1"/>
      <w:numFmt w:val="lowerLetter"/>
      <w:lvlText w:val="%1)"/>
      <w:lvlJc w:val="left"/>
      <w:pPr>
        <w:ind w:left="108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15:restartNumberingAfterBreak="0">
    <w:nsid w:val="73A01FCA"/>
    <w:multiLevelType w:val="singleLevel"/>
    <w:tmpl w:val="7A4ACB1A"/>
    <w:lvl w:ilvl="0">
      <w:start w:val="1"/>
      <w:numFmt w:val="bullet"/>
      <w:pStyle w:val="gombc"/>
      <w:lvlText w:val=""/>
      <w:lvlJc w:val="left"/>
      <w:pPr>
        <w:tabs>
          <w:tab w:val="num" w:pos="360"/>
        </w:tabs>
        <w:ind w:left="360" w:hanging="360"/>
      </w:pPr>
      <w:rPr>
        <w:rFonts w:ascii="Symbol" w:hAnsi="Symbol" w:hint="default"/>
      </w:rPr>
    </w:lvl>
  </w:abstractNum>
  <w:abstractNum w:abstractNumId="63" w15:restartNumberingAfterBreak="0">
    <w:nsid w:val="754A5F1B"/>
    <w:multiLevelType w:val="hybridMultilevel"/>
    <w:tmpl w:val="C6AA13EA"/>
    <w:lvl w:ilvl="0" w:tplc="19E2682A">
      <w:start w:val="1"/>
      <w:numFmt w:val="bullet"/>
      <w:lvlText w:val="–"/>
      <w:lvlJc w:val="left"/>
      <w:pPr>
        <w:tabs>
          <w:tab w:val="num" w:pos="644"/>
        </w:tabs>
        <w:ind w:left="644" w:hanging="360"/>
      </w:pPr>
      <w:rPr>
        <w:rFonts w:ascii="Arial" w:hAnsi="Arial" w:hint="default"/>
        <w:b w:val="0"/>
        <w:i w:val="0"/>
        <w:caps w:val="0"/>
        <w:strike w:val="0"/>
        <w:dstrike w:val="0"/>
        <w:vanish w:val="0"/>
        <w:color w:val="auto"/>
        <w:sz w:val="20"/>
        <w:u w:val="none"/>
        <w:effect w:val="none"/>
        <w:vertAlign w:val="baseline"/>
      </w:rPr>
    </w:lvl>
    <w:lvl w:ilvl="1" w:tplc="80B89188">
      <w:start w:val="1"/>
      <w:numFmt w:val="decimal"/>
      <w:lvlText w:val="%2."/>
      <w:lvlJc w:val="left"/>
      <w:pPr>
        <w:tabs>
          <w:tab w:val="num" w:pos="1364"/>
        </w:tabs>
        <w:ind w:left="1364" w:hanging="360"/>
      </w:pPr>
      <w:rPr>
        <w:rFonts w:cs="Times New Roman"/>
      </w:rPr>
    </w:lvl>
    <w:lvl w:ilvl="2" w:tplc="9724A88A">
      <w:start w:val="1"/>
      <w:numFmt w:val="decimal"/>
      <w:lvlText w:val="%3."/>
      <w:lvlJc w:val="left"/>
      <w:pPr>
        <w:tabs>
          <w:tab w:val="num" w:pos="2084"/>
        </w:tabs>
        <w:ind w:left="2084" w:hanging="360"/>
      </w:pPr>
      <w:rPr>
        <w:rFonts w:cs="Times New Roman"/>
      </w:rPr>
    </w:lvl>
    <w:lvl w:ilvl="3" w:tplc="2F8EA09C">
      <w:start w:val="1"/>
      <w:numFmt w:val="decimal"/>
      <w:lvlText w:val="%4."/>
      <w:lvlJc w:val="left"/>
      <w:pPr>
        <w:tabs>
          <w:tab w:val="num" w:pos="2804"/>
        </w:tabs>
        <w:ind w:left="2804" w:hanging="360"/>
      </w:pPr>
      <w:rPr>
        <w:rFonts w:cs="Times New Roman"/>
      </w:rPr>
    </w:lvl>
    <w:lvl w:ilvl="4" w:tplc="1E921608">
      <w:start w:val="1"/>
      <w:numFmt w:val="decimal"/>
      <w:lvlText w:val="%5."/>
      <w:lvlJc w:val="left"/>
      <w:pPr>
        <w:tabs>
          <w:tab w:val="num" w:pos="3524"/>
        </w:tabs>
        <w:ind w:left="3524" w:hanging="360"/>
      </w:pPr>
      <w:rPr>
        <w:rFonts w:cs="Times New Roman"/>
      </w:rPr>
    </w:lvl>
    <w:lvl w:ilvl="5" w:tplc="7896746C">
      <w:start w:val="1"/>
      <w:numFmt w:val="decimal"/>
      <w:lvlText w:val="%6."/>
      <w:lvlJc w:val="left"/>
      <w:pPr>
        <w:tabs>
          <w:tab w:val="num" w:pos="4244"/>
        </w:tabs>
        <w:ind w:left="4244" w:hanging="360"/>
      </w:pPr>
      <w:rPr>
        <w:rFonts w:cs="Times New Roman"/>
      </w:rPr>
    </w:lvl>
    <w:lvl w:ilvl="6" w:tplc="BA3C0396">
      <w:start w:val="1"/>
      <w:numFmt w:val="decimal"/>
      <w:lvlText w:val="%7."/>
      <w:lvlJc w:val="left"/>
      <w:pPr>
        <w:tabs>
          <w:tab w:val="num" w:pos="4964"/>
        </w:tabs>
        <w:ind w:left="4964" w:hanging="360"/>
      </w:pPr>
      <w:rPr>
        <w:rFonts w:cs="Times New Roman"/>
      </w:rPr>
    </w:lvl>
    <w:lvl w:ilvl="7" w:tplc="EBAE05AE">
      <w:start w:val="1"/>
      <w:numFmt w:val="decimal"/>
      <w:lvlText w:val="%8."/>
      <w:lvlJc w:val="left"/>
      <w:pPr>
        <w:tabs>
          <w:tab w:val="num" w:pos="5684"/>
        </w:tabs>
        <w:ind w:left="5684" w:hanging="360"/>
      </w:pPr>
      <w:rPr>
        <w:rFonts w:cs="Times New Roman"/>
      </w:rPr>
    </w:lvl>
    <w:lvl w:ilvl="8" w:tplc="251043DA">
      <w:start w:val="1"/>
      <w:numFmt w:val="decimal"/>
      <w:lvlText w:val="%9."/>
      <w:lvlJc w:val="left"/>
      <w:pPr>
        <w:tabs>
          <w:tab w:val="num" w:pos="6404"/>
        </w:tabs>
        <w:ind w:left="6404" w:hanging="360"/>
      </w:pPr>
      <w:rPr>
        <w:rFonts w:cs="Times New Roman"/>
      </w:rPr>
    </w:lvl>
  </w:abstractNum>
  <w:abstractNum w:abstractNumId="64" w15:restartNumberingAfterBreak="0">
    <w:nsid w:val="774E39C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F2C7D33"/>
    <w:multiLevelType w:val="hybridMultilevel"/>
    <w:tmpl w:val="5BCC1E36"/>
    <w:lvl w:ilvl="0" w:tplc="56AC72AC">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6"/>
  </w:num>
  <w:num w:numId="6">
    <w:abstractNumId w:val="11"/>
  </w:num>
  <w:num w:numId="7">
    <w:abstractNumId w:val="14"/>
  </w:num>
  <w:num w:numId="8">
    <w:abstractNumId w:val="21"/>
  </w:num>
  <w:num w:numId="9">
    <w:abstractNumId w:val="35"/>
  </w:num>
  <w:num w:numId="10">
    <w:abstractNumId w:val="42"/>
  </w:num>
  <w:num w:numId="11">
    <w:abstractNumId w:val="3"/>
  </w:num>
  <w:num w:numId="12">
    <w:abstractNumId w:val="53"/>
    <w:lvlOverride w:ilvl="0">
      <w:startOverride w:val="1"/>
    </w:lvlOverride>
  </w:num>
  <w:num w:numId="13">
    <w:abstractNumId w:val="40"/>
    <w:lvlOverride w:ilvl="0">
      <w:startOverride w:val="1"/>
    </w:lvlOverride>
  </w:num>
  <w:num w:numId="14">
    <w:abstractNumId w:val="53"/>
  </w:num>
  <w:num w:numId="15">
    <w:abstractNumId w:val="40"/>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num>
  <w:num w:numId="21">
    <w:abstractNumId w:val="33"/>
  </w:num>
  <w:num w:numId="22">
    <w:abstractNumId w:val="0"/>
  </w:num>
  <w:num w:numId="23">
    <w:abstractNumId w:val="51"/>
  </w:num>
  <w:num w:numId="24">
    <w:abstractNumId w:val="28"/>
  </w:num>
  <w:num w:numId="25">
    <w:abstractNumId w:val="48"/>
  </w:num>
  <w:num w:numId="26">
    <w:abstractNumId w:val="64"/>
  </w:num>
  <w:num w:numId="27">
    <w:abstractNumId w:val="50"/>
  </w:num>
  <w:num w:numId="28">
    <w:abstractNumId w:val="55"/>
  </w:num>
  <w:num w:numId="29">
    <w:abstractNumId w:val="47"/>
  </w:num>
  <w:num w:numId="30">
    <w:abstractNumId w:val="46"/>
  </w:num>
  <w:num w:numId="31">
    <w:abstractNumId w:val="24"/>
  </w:num>
  <w:num w:numId="32">
    <w:abstractNumId w:val="31"/>
  </w:num>
  <w:num w:numId="33">
    <w:abstractNumId w:val="59"/>
  </w:num>
  <w:num w:numId="34">
    <w:abstractNumId w:val="65"/>
  </w:num>
  <w:num w:numId="35">
    <w:abstractNumId w:val="41"/>
  </w:num>
  <w:num w:numId="36">
    <w:abstractNumId w:val="30"/>
  </w:num>
  <w:num w:numId="37">
    <w:abstractNumId w:val="32"/>
  </w:num>
  <w:num w:numId="38">
    <w:abstractNumId w:val="49"/>
  </w:num>
  <w:num w:numId="39">
    <w:abstractNumId w:val="34"/>
  </w:num>
  <w:num w:numId="40">
    <w:abstractNumId w:val="38"/>
  </w:num>
  <w:num w:numId="41">
    <w:abstractNumId w:val="52"/>
  </w:num>
  <w:num w:numId="42">
    <w:abstractNumId w:val="44"/>
  </w:num>
  <w:num w:numId="43">
    <w:abstractNumId w:val="26"/>
  </w:num>
  <w:num w:numId="44">
    <w:abstractNumId w:val="58"/>
  </w:num>
  <w:num w:numId="45">
    <w:abstractNumId w:val="39"/>
  </w:num>
  <w:num w:numId="46">
    <w:abstractNumId w:val="61"/>
  </w:num>
  <w:num w:numId="4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57"/>
  </w:num>
  <w:num w:numId="50">
    <w:abstractNumId w:val="27"/>
  </w:num>
  <w:num w:numId="51">
    <w:abstractNumId w:val="60"/>
  </w:num>
  <w:num w:numId="52">
    <w:abstractNumId w:val="56"/>
  </w:num>
  <w:num w:numId="53">
    <w:abstractNumId w:val="25"/>
  </w:num>
  <w:num w:numId="54">
    <w:abstractNumId w:val="22"/>
  </w:num>
  <w:num w:numId="5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2E"/>
    <w:rsid w:val="000025A7"/>
    <w:rsid w:val="00004825"/>
    <w:rsid w:val="0000733E"/>
    <w:rsid w:val="00013339"/>
    <w:rsid w:val="00022881"/>
    <w:rsid w:val="00041EB8"/>
    <w:rsid w:val="00046C3D"/>
    <w:rsid w:val="000475C2"/>
    <w:rsid w:val="00050DF9"/>
    <w:rsid w:val="00063C24"/>
    <w:rsid w:val="0006431A"/>
    <w:rsid w:val="00067828"/>
    <w:rsid w:val="0007166C"/>
    <w:rsid w:val="00081251"/>
    <w:rsid w:val="00095A32"/>
    <w:rsid w:val="00096706"/>
    <w:rsid w:val="000968BB"/>
    <w:rsid w:val="000B0AF4"/>
    <w:rsid w:val="000B2CF7"/>
    <w:rsid w:val="000B54CA"/>
    <w:rsid w:val="000C0B0B"/>
    <w:rsid w:val="000C16B3"/>
    <w:rsid w:val="000D5443"/>
    <w:rsid w:val="000D629B"/>
    <w:rsid w:val="000E1888"/>
    <w:rsid w:val="000E4B5B"/>
    <w:rsid w:val="000E7699"/>
    <w:rsid w:val="000F2099"/>
    <w:rsid w:val="000F3628"/>
    <w:rsid w:val="001007F6"/>
    <w:rsid w:val="00101926"/>
    <w:rsid w:val="00103B48"/>
    <w:rsid w:val="00114E56"/>
    <w:rsid w:val="00124AD9"/>
    <w:rsid w:val="00131DC1"/>
    <w:rsid w:val="001356E9"/>
    <w:rsid w:val="00147E08"/>
    <w:rsid w:val="001507EB"/>
    <w:rsid w:val="00155043"/>
    <w:rsid w:val="001552AC"/>
    <w:rsid w:val="00163778"/>
    <w:rsid w:val="00164F4B"/>
    <w:rsid w:val="00174F53"/>
    <w:rsid w:val="001751E9"/>
    <w:rsid w:val="001804C8"/>
    <w:rsid w:val="001836FB"/>
    <w:rsid w:val="00185698"/>
    <w:rsid w:val="001A37E7"/>
    <w:rsid w:val="001B3525"/>
    <w:rsid w:val="001B7D5D"/>
    <w:rsid w:val="001C17D8"/>
    <w:rsid w:val="001C536F"/>
    <w:rsid w:val="001D103F"/>
    <w:rsid w:val="001D5369"/>
    <w:rsid w:val="001D6041"/>
    <w:rsid w:val="001D7DAC"/>
    <w:rsid w:val="001E133E"/>
    <w:rsid w:val="001E3E40"/>
    <w:rsid w:val="001F6FB0"/>
    <w:rsid w:val="0021367E"/>
    <w:rsid w:val="0021496D"/>
    <w:rsid w:val="00231404"/>
    <w:rsid w:val="0023385A"/>
    <w:rsid w:val="00235304"/>
    <w:rsid w:val="00240161"/>
    <w:rsid w:val="00253033"/>
    <w:rsid w:val="002533C2"/>
    <w:rsid w:val="00255FF9"/>
    <w:rsid w:val="0025650E"/>
    <w:rsid w:val="00271A58"/>
    <w:rsid w:val="00276918"/>
    <w:rsid w:val="00277B5C"/>
    <w:rsid w:val="002802C2"/>
    <w:rsid w:val="0028249A"/>
    <w:rsid w:val="00282C02"/>
    <w:rsid w:val="00290669"/>
    <w:rsid w:val="0029389F"/>
    <w:rsid w:val="002A144F"/>
    <w:rsid w:val="002A3560"/>
    <w:rsid w:val="002B7A63"/>
    <w:rsid w:val="002C1B17"/>
    <w:rsid w:val="002C1B90"/>
    <w:rsid w:val="002C4568"/>
    <w:rsid w:val="002C72C0"/>
    <w:rsid w:val="002D1F87"/>
    <w:rsid w:val="002D538A"/>
    <w:rsid w:val="002D6C0A"/>
    <w:rsid w:val="002E1796"/>
    <w:rsid w:val="002E640D"/>
    <w:rsid w:val="002F0196"/>
    <w:rsid w:val="003016A8"/>
    <w:rsid w:val="003028E6"/>
    <w:rsid w:val="00305C03"/>
    <w:rsid w:val="00307F67"/>
    <w:rsid w:val="00310B65"/>
    <w:rsid w:val="00311EFE"/>
    <w:rsid w:val="00320E31"/>
    <w:rsid w:val="00321561"/>
    <w:rsid w:val="00321F79"/>
    <w:rsid w:val="00325E3A"/>
    <w:rsid w:val="003315D0"/>
    <w:rsid w:val="003363CD"/>
    <w:rsid w:val="00336D04"/>
    <w:rsid w:val="003377A0"/>
    <w:rsid w:val="00337D0F"/>
    <w:rsid w:val="00337F5D"/>
    <w:rsid w:val="0034003B"/>
    <w:rsid w:val="00347F45"/>
    <w:rsid w:val="00354074"/>
    <w:rsid w:val="00356FFB"/>
    <w:rsid w:val="0035749B"/>
    <w:rsid w:val="00361A62"/>
    <w:rsid w:val="00374076"/>
    <w:rsid w:val="00382993"/>
    <w:rsid w:val="00382C37"/>
    <w:rsid w:val="003860AA"/>
    <w:rsid w:val="003927BA"/>
    <w:rsid w:val="003A0095"/>
    <w:rsid w:val="003A2AF1"/>
    <w:rsid w:val="003A4E20"/>
    <w:rsid w:val="003B2E46"/>
    <w:rsid w:val="003C0E7A"/>
    <w:rsid w:val="003C1754"/>
    <w:rsid w:val="003C1E02"/>
    <w:rsid w:val="003C6013"/>
    <w:rsid w:val="003D2FA1"/>
    <w:rsid w:val="003D6AD0"/>
    <w:rsid w:val="003E209A"/>
    <w:rsid w:val="003F11F8"/>
    <w:rsid w:val="003F2CBB"/>
    <w:rsid w:val="00407F3A"/>
    <w:rsid w:val="00421528"/>
    <w:rsid w:val="00423A29"/>
    <w:rsid w:val="00424D85"/>
    <w:rsid w:val="00435079"/>
    <w:rsid w:val="0044058A"/>
    <w:rsid w:val="00446529"/>
    <w:rsid w:val="00450059"/>
    <w:rsid w:val="00452E01"/>
    <w:rsid w:val="004745E7"/>
    <w:rsid w:val="0048023B"/>
    <w:rsid w:val="00481525"/>
    <w:rsid w:val="00492455"/>
    <w:rsid w:val="00492F75"/>
    <w:rsid w:val="00497C22"/>
    <w:rsid w:val="004A03A5"/>
    <w:rsid w:val="004A253F"/>
    <w:rsid w:val="004A7635"/>
    <w:rsid w:val="004C1377"/>
    <w:rsid w:val="004C1B77"/>
    <w:rsid w:val="004C7E12"/>
    <w:rsid w:val="004D1963"/>
    <w:rsid w:val="004D2D03"/>
    <w:rsid w:val="004E15C7"/>
    <w:rsid w:val="004E73A1"/>
    <w:rsid w:val="00504A13"/>
    <w:rsid w:val="0052250A"/>
    <w:rsid w:val="00523C23"/>
    <w:rsid w:val="00524421"/>
    <w:rsid w:val="005459CD"/>
    <w:rsid w:val="00550D5B"/>
    <w:rsid w:val="00553F49"/>
    <w:rsid w:val="00561B7E"/>
    <w:rsid w:val="00573598"/>
    <w:rsid w:val="00575189"/>
    <w:rsid w:val="005941C8"/>
    <w:rsid w:val="00595E79"/>
    <w:rsid w:val="005A1987"/>
    <w:rsid w:val="005A3803"/>
    <w:rsid w:val="005B2469"/>
    <w:rsid w:val="005B4223"/>
    <w:rsid w:val="005C161A"/>
    <w:rsid w:val="005D7899"/>
    <w:rsid w:val="005E26A2"/>
    <w:rsid w:val="005F1370"/>
    <w:rsid w:val="005F29F4"/>
    <w:rsid w:val="005F758D"/>
    <w:rsid w:val="0060412C"/>
    <w:rsid w:val="00606BD7"/>
    <w:rsid w:val="00621282"/>
    <w:rsid w:val="00633D12"/>
    <w:rsid w:val="00636B26"/>
    <w:rsid w:val="00646354"/>
    <w:rsid w:val="00652531"/>
    <w:rsid w:val="00661B69"/>
    <w:rsid w:val="00664087"/>
    <w:rsid w:val="006641F5"/>
    <w:rsid w:val="00676916"/>
    <w:rsid w:val="00677A3C"/>
    <w:rsid w:val="00677BB9"/>
    <w:rsid w:val="00685DFC"/>
    <w:rsid w:val="00687FCF"/>
    <w:rsid w:val="00695BB5"/>
    <w:rsid w:val="006B0E8B"/>
    <w:rsid w:val="006B421F"/>
    <w:rsid w:val="006B5147"/>
    <w:rsid w:val="006B545A"/>
    <w:rsid w:val="006D4BB8"/>
    <w:rsid w:val="006E4093"/>
    <w:rsid w:val="006E71BC"/>
    <w:rsid w:val="006F12FA"/>
    <w:rsid w:val="006F6456"/>
    <w:rsid w:val="006F76A4"/>
    <w:rsid w:val="006F78D3"/>
    <w:rsid w:val="00701860"/>
    <w:rsid w:val="007123E0"/>
    <w:rsid w:val="00715A1B"/>
    <w:rsid w:val="007215F7"/>
    <w:rsid w:val="007266EB"/>
    <w:rsid w:val="00731799"/>
    <w:rsid w:val="00731B9C"/>
    <w:rsid w:val="007477FE"/>
    <w:rsid w:val="00750FEB"/>
    <w:rsid w:val="00757895"/>
    <w:rsid w:val="00770163"/>
    <w:rsid w:val="00780275"/>
    <w:rsid w:val="007923A6"/>
    <w:rsid w:val="00792F9A"/>
    <w:rsid w:val="00796596"/>
    <w:rsid w:val="007973AA"/>
    <w:rsid w:val="007A1F5A"/>
    <w:rsid w:val="007C1D08"/>
    <w:rsid w:val="007C3D2C"/>
    <w:rsid w:val="007C6AAC"/>
    <w:rsid w:val="007D0676"/>
    <w:rsid w:val="007D2FE5"/>
    <w:rsid w:val="007D6E23"/>
    <w:rsid w:val="007D6EA8"/>
    <w:rsid w:val="007E52EB"/>
    <w:rsid w:val="007E57B9"/>
    <w:rsid w:val="007F10F4"/>
    <w:rsid w:val="007F36D7"/>
    <w:rsid w:val="007F3CBC"/>
    <w:rsid w:val="007F3EB6"/>
    <w:rsid w:val="007F5E04"/>
    <w:rsid w:val="00812363"/>
    <w:rsid w:val="008141E6"/>
    <w:rsid w:val="00816DF3"/>
    <w:rsid w:val="008325C4"/>
    <w:rsid w:val="00835F39"/>
    <w:rsid w:val="008416EA"/>
    <w:rsid w:val="008427EA"/>
    <w:rsid w:val="00851F28"/>
    <w:rsid w:val="00854516"/>
    <w:rsid w:val="008555C8"/>
    <w:rsid w:val="00857997"/>
    <w:rsid w:val="008634FB"/>
    <w:rsid w:val="00863DCE"/>
    <w:rsid w:val="008703F7"/>
    <w:rsid w:val="00871670"/>
    <w:rsid w:val="008743C0"/>
    <w:rsid w:val="00874662"/>
    <w:rsid w:val="0089050E"/>
    <w:rsid w:val="00890CD7"/>
    <w:rsid w:val="00890EED"/>
    <w:rsid w:val="00891FE1"/>
    <w:rsid w:val="00893F4D"/>
    <w:rsid w:val="00896BD6"/>
    <w:rsid w:val="008B051E"/>
    <w:rsid w:val="008C2F3B"/>
    <w:rsid w:val="008E2A7E"/>
    <w:rsid w:val="008F553B"/>
    <w:rsid w:val="009032FD"/>
    <w:rsid w:val="00905035"/>
    <w:rsid w:val="00905288"/>
    <w:rsid w:val="009100DE"/>
    <w:rsid w:val="009104A2"/>
    <w:rsid w:val="00913809"/>
    <w:rsid w:val="009241A0"/>
    <w:rsid w:val="0092467B"/>
    <w:rsid w:val="00933EB2"/>
    <w:rsid w:val="0094203A"/>
    <w:rsid w:val="009435D2"/>
    <w:rsid w:val="00951013"/>
    <w:rsid w:val="00961B40"/>
    <w:rsid w:val="00962E8A"/>
    <w:rsid w:val="00963334"/>
    <w:rsid w:val="00977D5F"/>
    <w:rsid w:val="0099562B"/>
    <w:rsid w:val="009A12D0"/>
    <w:rsid w:val="009A2B46"/>
    <w:rsid w:val="009A3007"/>
    <w:rsid w:val="009A6474"/>
    <w:rsid w:val="009A7668"/>
    <w:rsid w:val="009C002A"/>
    <w:rsid w:val="009C7B6F"/>
    <w:rsid w:val="009C7F44"/>
    <w:rsid w:val="009D290A"/>
    <w:rsid w:val="009E113B"/>
    <w:rsid w:val="009E2474"/>
    <w:rsid w:val="009E3F5E"/>
    <w:rsid w:val="009F25C6"/>
    <w:rsid w:val="00A0648C"/>
    <w:rsid w:val="00A116A5"/>
    <w:rsid w:val="00A15615"/>
    <w:rsid w:val="00A2008E"/>
    <w:rsid w:val="00A20A6F"/>
    <w:rsid w:val="00A30A3E"/>
    <w:rsid w:val="00A3380E"/>
    <w:rsid w:val="00A33F48"/>
    <w:rsid w:val="00A67A4F"/>
    <w:rsid w:val="00A70D56"/>
    <w:rsid w:val="00A7110F"/>
    <w:rsid w:val="00A72F5C"/>
    <w:rsid w:val="00A73179"/>
    <w:rsid w:val="00A75313"/>
    <w:rsid w:val="00A8490E"/>
    <w:rsid w:val="00A85695"/>
    <w:rsid w:val="00A85A27"/>
    <w:rsid w:val="00A909FA"/>
    <w:rsid w:val="00AA0182"/>
    <w:rsid w:val="00AA3758"/>
    <w:rsid w:val="00AA77E6"/>
    <w:rsid w:val="00AB538E"/>
    <w:rsid w:val="00AB6682"/>
    <w:rsid w:val="00AC03E9"/>
    <w:rsid w:val="00AD7917"/>
    <w:rsid w:val="00AE381C"/>
    <w:rsid w:val="00AE6D4E"/>
    <w:rsid w:val="00AF114B"/>
    <w:rsid w:val="00B070B5"/>
    <w:rsid w:val="00B10E68"/>
    <w:rsid w:val="00B123E5"/>
    <w:rsid w:val="00B249DE"/>
    <w:rsid w:val="00B274B3"/>
    <w:rsid w:val="00B302AB"/>
    <w:rsid w:val="00B31736"/>
    <w:rsid w:val="00B360CD"/>
    <w:rsid w:val="00B36179"/>
    <w:rsid w:val="00B52B9A"/>
    <w:rsid w:val="00B5652E"/>
    <w:rsid w:val="00B578AD"/>
    <w:rsid w:val="00B645F0"/>
    <w:rsid w:val="00B64696"/>
    <w:rsid w:val="00B72AC2"/>
    <w:rsid w:val="00B72BD0"/>
    <w:rsid w:val="00B72EE2"/>
    <w:rsid w:val="00B76CF7"/>
    <w:rsid w:val="00B81EC6"/>
    <w:rsid w:val="00B924FF"/>
    <w:rsid w:val="00B93463"/>
    <w:rsid w:val="00B95E82"/>
    <w:rsid w:val="00BA5007"/>
    <w:rsid w:val="00BA654D"/>
    <w:rsid w:val="00BB112F"/>
    <w:rsid w:val="00BB2962"/>
    <w:rsid w:val="00BB674A"/>
    <w:rsid w:val="00BB741E"/>
    <w:rsid w:val="00BC3457"/>
    <w:rsid w:val="00BC4C5D"/>
    <w:rsid w:val="00BD59EB"/>
    <w:rsid w:val="00BE0D56"/>
    <w:rsid w:val="00BE21EE"/>
    <w:rsid w:val="00BE6806"/>
    <w:rsid w:val="00C00E60"/>
    <w:rsid w:val="00C049CC"/>
    <w:rsid w:val="00C05235"/>
    <w:rsid w:val="00C1068D"/>
    <w:rsid w:val="00C312B1"/>
    <w:rsid w:val="00C443EA"/>
    <w:rsid w:val="00C457BD"/>
    <w:rsid w:val="00C54157"/>
    <w:rsid w:val="00C6312F"/>
    <w:rsid w:val="00C67A8A"/>
    <w:rsid w:val="00C74594"/>
    <w:rsid w:val="00C7718C"/>
    <w:rsid w:val="00C823B4"/>
    <w:rsid w:val="00C93BBA"/>
    <w:rsid w:val="00CB4BF3"/>
    <w:rsid w:val="00CC48CC"/>
    <w:rsid w:val="00CC4F9E"/>
    <w:rsid w:val="00CC5180"/>
    <w:rsid w:val="00CD4477"/>
    <w:rsid w:val="00CD7C99"/>
    <w:rsid w:val="00CD7F8C"/>
    <w:rsid w:val="00CF02C9"/>
    <w:rsid w:val="00CF15F5"/>
    <w:rsid w:val="00CF553D"/>
    <w:rsid w:val="00CF5CBA"/>
    <w:rsid w:val="00CF75DE"/>
    <w:rsid w:val="00D114BB"/>
    <w:rsid w:val="00D25312"/>
    <w:rsid w:val="00D25334"/>
    <w:rsid w:val="00D265D5"/>
    <w:rsid w:val="00D31FC9"/>
    <w:rsid w:val="00D418E8"/>
    <w:rsid w:val="00D51E29"/>
    <w:rsid w:val="00D56C6B"/>
    <w:rsid w:val="00D62069"/>
    <w:rsid w:val="00D63E1D"/>
    <w:rsid w:val="00D6506B"/>
    <w:rsid w:val="00D743E1"/>
    <w:rsid w:val="00D927D0"/>
    <w:rsid w:val="00D951A7"/>
    <w:rsid w:val="00DA149B"/>
    <w:rsid w:val="00DA21A6"/>
    <w:rsid w:val="00DA40BB"/>
    <w:rsid w:val="00DA479D"/>
    <w:rsid w:val="00DB4755"/>
    <w:rsid w:val="00DB5D0B"/>
    <w:rsid w:val="00DB6545"/>
    <w:rsid w:val="00DB7389"/>
    <w:rsid w:val="00DC1BC3"/>
    <w:rsid w:val="00DC2198"/>
    <w:rsid w:val="00DC656F"/>
    <w:rsid w:val="00DD06D5"/>
    <w:rsid w:val="00DE1421"/>
    <w:rsid w:val="00DE70AE"/>
    <w:rsid w:val="00DF2479"/>
    <w:rsid w:val="00DF4C40"/>
    <w:rsid w:val="00E007B9"/>
    <w:rsid w:val="00E00E56"/>
    <w:rsid w:val="00E015A7"/>
    <w:rsid w:val="00E06597"/>
    <w:rsid w:val="00E10019"/>
    <w:rsid w:val="00E11241"/>
    <w:rsid w:val="00E227CF"/>
    <w:rsid w:val="00E30E6E"/>
    <w:rsid w:val="00E30FB4"/>
    <w:rsid w:val="00E3259E"/>
    <w:rsid w:val="00E35EAE"/>
    <w:rsid w:val="00E37527"/>
    <w:rsid w:val="00E4260E"/>
    <w:rsid w:val="00E5522D"/>
    <w:rsid w:val="00E57C93"/>
    <w:rsid w:val="00E60259"/>
    <w:rsid w:val="00E66388"/>
    <w:rsid w:val="00E73351"/>
    <w:rsid w:val="00E75627"/>
    <w:rsid w:val="00E93805"/>
    <w:rsid w:val="00E94CDC"/>
    <w:rsid w:val="00EA29F2"/>
    <w:rsid w:val="00EB0BAB"/>
    <w:rsid w:val="00EB6F9C"/>
    <w:rsid w:val="00EC49D1"/>
    <w:rsid w:val="00ED2D16"/>
    <w:rsid w:val="00ED7C00"/>
    <w:rsid w:val="00EE03BE"/>
    <w:rsid w:val="00EE03CE"/>
    <w:rsid w:val="00EE2563"/>
    <w:rsid w:val="00EE32BE"/>
    <w:rsid w:val="00F00C99"/>
    <w:rsid w:val="00F02448"/>
    <w:rsid w:val="00F10497"/>
    <w:rsid w:val="00F121A8"/>
    <w:rsid w:val="00F2197D"/>
    <w:rsid w:val="00F21B42"/>
    <w:rsid w:val="00F2320E"/>
    <w:rsid w:val="00F303DA"/>
    <w:rsid w:val="00F3462E"/>
    <w:rsid w:val="00F532E2"/>
    <w:rsid w:val="00F53BEE"/>
    <w:rsid w:val="00F55026"/>
    <w:rsid w:val="00F56016"/>
    <w:rsid w:val="00F65E21"/>
    <w:rsid w:val="00F671DF"/>
    <w:rsid w:val="00F706FC"/>
    <w:rsid w:val="00F732A8"/>
    <w:rsid w:val="00F73604"/>
    <w:rsid w:val="00F758B4"/>
    <w:rsid w:val="00F773FF"/>
    <w:rsid w:val="00F843F0"/>
    <w:rsid w:val="00F8591E"/>
    <w:rsid w:val="00F85BF7"/>
    <w:rsid w:val="00F85E71"/>
    <w:rsid w:val="00F90293"/>
    <w:rsid w:val="00F90CAD"/>
    <w:rsid w:val="00F9772F"/>
    <w:rsid w:val="00FA2481"/>
    <w:rsid w:val="00FC7433"/>
    <w:rsid w:val="00FD6D4B"/>
    <w:rsid w:val="00FE16DE"/>
    <w:rsid w:val="00FE1ABD"/>
    <w:rsid w:val="00FE4DF1"/>
    <w:rsid w:val="00FE55FA"/>
    <w:rsid w:val="00FF473F"/>
    <w:rsid w:val="00FF4BBD"/>
    <w:rsid w:val="00FF66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C2CB4E"/>
  <w15:docId w15:val="{7A708A9F-10BB-40B5-B3AB-C75DC2E4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index 1" w:locked="1" w:semiHidden="1"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iPriority="99" w:unhideWhenUsed="1"/>
    <w:lsdException w:name="Plain Text" w:locked="1" w:semiHidden="1"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semiHidden="1" w:unhideWhenUs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2C4568"/>
    <w:pPr>
      <w:suppressAutoHyphens/>
      <w:spacing w:after="200" w:line="276" w:lineRule="auto"/>
      <w:textAlignment w:val="baseline"/>
    </w:pPr>
    <w:rPr>
      <w:rFonts w:ascii="Arial" w:hAnsi="Arial" w:cs="Arial"/>
      <w:color w:val="000000"/>
      <w:kern w:val="1"/>
      <w:sz w:val="24"/>
      <w:szCs w:val="24"/>
      <w:lang w:eastAsia="zh-CN"/>
    </w:rPr>
  </w:style>
  <w:style w:type="paragraph" w:styleId="Cmsor1">
    <w:name w:val="heading 1"/>
    <w:basedOn w:val="Norml"/>
    <w:next w:val="Szvegtrzs"/>
    <w:link w:val="Cmsor1Char"/>
    <w:qFormat/>
    <w:rsid w:val="00F3462E"/>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link w:val="Cmsor2Char"/>
    <w:qFormat/>
    <w:rsid w:val="00F3462E"/>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link w:val="Cmsor3Char"/>
    <w:qFormat/>
    <w:rsid w:val="00F3462E"/>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aliases w:val="Okean4"/>
    <w:basedOn w:val="Norml"/>
    <w:next w:val="Szvegtrzs"/>
    <w:link w:val="Cmsor4Char"/>
    <w:qFormat/>
    <w:rsid w:val="00F3462E"/>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link w:val="Cmsor5Char"/>
    <w:qFormat/>
    <w:rsid w:val="00F3462E"/>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link w:val="Cmsor6Char"/>
    <w:qFormat/>
    <w:rsid w:val="00F3462E"/>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qFormat/>
    <w:locked/>
    <w:rsid w:val="00155043"/>
    <w:pPr>
      <w:keepNext/>
      <w:suppressAutoHyphens w:val="0"/>
      <w:spacing w:after="0" w:line="240" w:lineRule="auto"/>
      <w:ind w:left="360"/>
      <w:textAlignment w:val="auto"/>
      <w:outlineLvl w:val="6"/>
    </w:pPr>
    <w:rPr>
      <w:rFonts w:cs="Times New Roman"/>
      <w:b/>
      <w:bCs/>
      <w:color w:val="auto"/>
      <w:kern w:val="0"/>
      <w:sz w:val="26"/>
      <w:lang w:eastAsia="hu-HU"/>
    </w:rPr>
  </w:style>
  <w:style w:type="paragraph" w:styleId="Cmsor8">
    <w:name w:val="heading 8"/>
    <w:basedOn w:val="Norml"/>
    <w:next w:val="Szvegtrzs"/>
    <w:link w:val="Cmsor8Char"/>
    <w:qFormat/>
    <w:rsid w:val="00F3462E"/>
    <w:pPr>
      <w:numPr>
        <w:ilvl w:val="7"/>
        <w:numId w:val="1"/>
      </w:numPr>
      <w:spacing w:before="240" w:after="60"/>
      <w:outlineLvl w:val="7"/>
    </w:pPr>
    <w:rPr>
      <w:rFonts w:eastAsia="Times New Roman"/>
      <w:b/>
      <w:bCs/>
      <w:i/>
      <w:iCs/>
    </w:rPr>
  </w:style>
  <w:style w:type="paragraph" w:styleId="Cmsor9">
    <w:name w:val="heading 9"/>
    <w:basedOn w:val="Norml"/>
    <w:next w:val="Norml"/>
    <w:link w:val="Cmsor9Char"/>
    <w:qFormat/>
    <w:locked/>
    <w:rsid w:val="00155043"/>
    <w:pPr>
      <w:keepNext/>
      <w:tabs>
        <w:tab w:val="left" w:pos="5387"/>
      </w:tabs>
      <w:suppressAutoHyphens w:val="0"/>
      <w:overflowPunct w:val="0"/>
      <w:autoSpaceDE w:val="0"/>
      <w:autoSpaceDN w:val="0"/>
      <w:adjustRightInd w:val="0"/>
      <w:spacing w:after="0" w:line="240" w:lineRule="auto"/>
      <w:textAlignment w:val="auto"/>
      <w:outlineLvl w:val="8"/>
    </w:pPr>
    <w:rPr>
      <w:rFonts w:cs="Times New Roman"/>
      <w:i/>
      <w:iCs/>
      <w:color w:val="0000FF"/>
      <w:kern w:val="0"/>
      <w:sz w:val="26"/>
      <w:szCs w:val="20"/>
      <w:u w:val="single"/>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F3462E"/>
    <w:rPr>
      <w:rFonts w:ascii="Cambria" w:hAnsi="Cambria" w:cs="Cambria"/>
      <w:b/>
      <w:bCs/>
      <w:color w:val="000000"/>
      <w:kern w:val="1"/>
      <w:sz w:val="32"/>
      <w:szCs w:val="32"/>
      <w:lang w:eastAsia="zh-CN"/>
    </w:rPr>
  </w:style>
  <w:style w:type="character" w:customStyle="1" w:styleId="Heading2Char">
    <w:name w:val="Heading 2 Char"/>
    <w:basedOn w:val="Bekezdsalapbettpusa"/>
    <w:locked/>
    <w:rsid w:val="00F3462E"/>
    <w:rPr>
      <w:rFonts w:ascii="Cambria" w:hAnsi="Cambria" w:cs="Times New Roman"/>
      <w:b/>
      <w:i/>
      <w:sz w:val="28"/>
    </w:rPr>
  </w:style>
  <w:style w:type="character" w:customStyle="1" w:styleId="Cmsor3Char">
    <w:name w:val="Címsor 3 Char"/>
    <w:basedOn w:val="Bekezdsalapbettpusa"/>
    <w:link w:val="Cmsor3"/>
    <w:locked/>
    <w:rsid w:val="00F3462E"/>
    <w:rPr>
      <w:rFonts w:ascii="Cambria" w:eastAsia="Times New Roman" w:hAnsi="Cambria" w:cs="Cambria"/>
      <w:b/>
      <w:bCs/>
      <w:color w:val="000000"/>
      <w:kern w:val="1"/>
      <w:sz w:val="26"/>
      <w:szCs w:val="26"/>
      <w:lang w:eastAsia="zh-CN"/>
    </w:rPr>
  </w:style>
  <w:style w:type="character" w:customStyle="1" w:styleId="Cmsor4Char">
    <w:name w:val="Címsor 4 Char"/>
    <w:aliases w:val="Okean4 Char"/>
    <w:basedOn w:val="Bekezdsalapbettpusa"/>
    <w:link w:val="Cmsor4"/>
    <w:locked/>
    <w:rsid w:val="00F3462E"/>
    <w:rPr>
      <w:rFonts w:ascii="Arial" w:eastAsia="Times New Roman" w:hAnsi="Arial" w:cs="Arial"/>
      <w:b/>
      <w:bCs/>
      <w:i/>
      <w:iCs/>
      <w:color w:val="000000"/>
      <w:kern w:val="1"/>
      <w:sz w:val="28"/>
      <w:szCs w:val="28"/>
      <w:lang w:eastAsia="zh-CN"/>
    </w:rPr>
  </w:style>
  <w:style w:type="character" w:customStyle="1" w:styleId="Cmsor5Char">
    <w:name w:val="Címsor 5 Char"/>
    <w:basedOn w:val="Bekezdsalapbettpusa"/>
    <w:link w:val="Cmsor5"/>
    <w:locked/>
    <w:rsid w:val="00F3462E"/>
    <w:rPr>
      <w:rFonts w:ascii="Arial" w:eastAsia="Times New Roman" w:hAnsi="Arial" w:cs="Arial"/>
      <w:b/>
      <w:bCs/>
      <w:i/>
      <w:iCs/>
      <w:color w:val="000000"/>
      <w:kern w:val="1"/>
      <w:sz w:val="26"/>
      <w:szCs w:val="26"/>
      <w:lang w:eastAsia="zh-CN"/>
    </w:rPr>
  </w:style>
  <w:style w:type="character" w:customStyle="1" w:styleId="Cmsor6Char">
    <w:name w:val="Címsor 6 Char"/>
    <w:basedOn w:val="Bekezdsalapbettpusa"/>
    <w:link w:val="Cmsor6"/>
    <w:locked/>
    <w:rsid w:val="00F3462E"/>
    <w:rPr>
      <w:rFonts w:ascii="Arial" w:eastAsia="Times New Roman" w:hAnsi="Arial" w:cs="Arial"/>
      <w:b/>
      <w:bCs/>
      <w:color w:val="000000"/>
      <w:kern w:val="1"/>
      <w:sz w:val="18"/>
      <w:szCs w:val="18"/>
      <w:lang w:eastAsia="zh-CN"/>
    </w:rPr>
  </w:style>
  <w:style w:type="character" w:customStyle="1" w:styleId="Cmsor8Char">
    <w:name w:val="Címsor 8 Char"/>
    <w:basedOn w:val="Bekezdsalapbettpusa"/>
    <w:link w:val="Cmsor8"/>
    <w:locked/>
    <w:rsid w:val="00F3462E"/>
    <w:rPr>
      <w:rFonts w:ascii="Arial" w:eastAsia="Times New Roman" w:hAnsi="Arial" w:cs="Arial"/>
      <w:b/>
      <w:bCs/>
      <w:i/>
      <w:iCs/>
      <w:color w:val="000000"/>
      <w:kern w:val="1"/>
      <w:sz w:val="24"/>
      <w:szCs w:val="24"/>
      <w:lang w:eastAsia="zh-CN"/>
    </w:rPr>
  </w:style>
  <w:style w:type="character" w:customStyle="1" w:styleId="Cmsor2Char">
    <w:name w:val="Címsor 2 Char"/>
    <w:basedOn w:val="Bekezdsalapbettpusa"/>
    <w:link w:val="Cmsor2"/>
    <w:locked/>
    <w:rsid w:val="00F3462E"/>
    <w:rPr>
      <w:rFonts w:ascii="Cambria" w:eastAsia="Times New Roman" w:hAnsi="Cambria" w:cs="Cambria"/>
      <w:b/>
      <w:bCs/>
      <w:i/>
      <w:iCs/>
      <w:color w:val="000000"/>
      <w:kern w:val="1"/>
      <w:sz w:val="28"/>
      <w:szCs w:val="28"/>
      <w:lang w:eastAsia="zh-CN"/>
    </w:rPr>
  </w:style>
  <w:style w:type="character" w:customStyle="1" w:styleId="WW8Num3z0">
    <w:name w:val="WW8Num3z0"/>
    <w:rsid w:val="00F3462E"/>
    <w:rPr>
      <w:b/>
    </w:rPr>
  </w:style>
  <w:style w:type="character" w:customStyle="1" w:styleId="WW8Num3z1">
    <w:name w:val="WW8Num3z1"/>
    <w:rsid w:val="00F3462E"/>
    <w:rPr>
      <w:b/>
      <w:sz w:val="21"/>
    </w:rPr>
  </w:style>
  <w:style w:type="character" w:customStyle="1" w:styleId="WW8Num5z0">
    <w:name w:val="WW8Num5z0"/>
    <w:rsid w:val="00F3462E"/>
    <w:rPr>
      <w:rFonts w:ascii="Symbol" w:hAnsi="Symbol"/>
    </w:rPr>
  </w:style>
  <w:style w:type="character" w:customStyle="1" w:styleId="WW8Num5z1">
    <w:name w:val="WW8Num5z1"/>
    <w:rsid w:val="00F3462E"/>
    <w:rPr>
      <w:rFonts w:ascii="Courier New" w:hAnsi="Courier New"/>
    </w:rPr>
  </w:style>
  <w:style w:type="character" w:customStyle="1" w:styleId="WW8Num5z2">
    <w:name w:val="WW8Num5z2"/>
    <w:rsid w:val="00F3462E"/>
    <w:rPr>
      <w:rFonts w:ascii="Wingdings" w:hAnsi="Wingdings"/>
    </w:rPr>
  </w:style>
  <w:style w:type="character" w:customStyle="1" w:styleId="WW8Num5z3">
    <w:name w:val="WW8Num5z3"/>
    <w:rsid w:val="00F3462E"/>
    <w:rPr>
      <w:rFonts w:ascii="Symbol" w:hAnsi="Symbol"/>
    </w:rPr>
  </w:style>
  <w:style w:type="character" w:customStyle="1" w:styleId="WW8Num6z0">
    <w:name w:val="WW8Num6z0"/>
    <w:rsid w:val="00F3462E"/>
    <w:rPr>
      <w:rFonts w:ascii="Symbol" w:hAnsi="Symbol"/>
      <w:b/>
    </w:rPr>
  </w:style>
  <w:style w:type="character" w:customStyle="1" w:styleId="WW8Num6z1">
    <w:name w:val="WW8Num6z1"/>
    <w:rsid w:val="00F3462E"/>
    <w:rPr>
      <w:b/>
      <w:sz w:val="22"/>
    </w:rPr>
  </w:style>
  <w:style w:type="character" w:customStyle="1" w:styleId="WW8Num10z0">
    <w:name w:val="WW8Num10z0"/>
    <w:rsid w:val="00F3462E"/>
    <w:rPr>
      <w:rFonts w:ascii="Garamond" w:hAnsi="Garamond"/>
    </w:rPr>
  </w:style>
  <w:style w:type="character" w:customStyle="1" w:styleId="WW8Num10z1">
    <w:name w:val="WW8Num10z1"/>
    <w:rsid w:val="00F3462E"/>
    <w:rPr>
      <w:rFonts w:ascii="Courier New" w:hAnsi="Courier New"/>
    </w:rPr>
  </w:style>
  <w:style w:type="character" w:customStyle="1" w:styleId="WW8Num10z2">
    <w:name w:val="WW8Num10z2"/>
    <w:rsid w:val="00F3462E"/>
    <w:rPr>
      <w:rFonts w:ascii="Wingdings" w:hAnsi="Wingdings"/>
    </w:rPr>
  </w:style>
  <w:style w:type="character" w:customStyle="1" w:styleId="WW8Num10z3">
    <w:name w:val="WW8Num10z3"/>
    <w:rsid w:val="00F3462E"/>
    <w:rPr>
      <w:rFonts w:ascii="Symbol" w:hAnsi="Symbol"/>
    </w:rPr>
  </w:style>
  <w:style w:type="character" w:customStyle="1" w:styleId="WW8Num11z0">
    <w:name w:val="WW8Num11z0"/>
    <w:rsid w:val="00F3462E"/>
    <w:rPr>
      <w:rFonts w:ascii="Garamond" w:hAnsi="Garamond"/>
    </w:rPr>
  </w:style>
  <w:style w:type="character" w:customStyle="1" w:styleId="WW8Num11z1">
    <w:name w:val="WW8Num11z1"/>
    <w:rsid w:val="00F3462E"/>
    <w:rPr>
      <w:rFonts w:ascii="Courier New" w:hAnsi="Courier New"/>
    </w:rPr>
  </w:style>
  <w:style w:type="character" w:customStyle="1" w:styleId="WW8Num11z2">
    <w:name w:val="WW8Num11z2"/>
    <w:rsid w:val="00F3462E"/>
    <w:rPr>
      <w:rFonts w:ascii="Wingdings" w:hAnsi="Wingdings"/>
    </w:rPr>
  </w:style>
  <w:style w:type="character" w:customStyle="1" w:styleId="WW8Num12z0">
    <w:name w:val="WW8Num12z0"/>
    <w:rsid w:val="00F3462E"/>
    <w:rPr>
      <w:rFonts w:ascii="Times New Roman" w:hAnsi="Times New Roman"/>
    </w:rPr>
  </w:style>
  <w:style w:type="character" w:customStyle="1" w:styleId="WW8Num12z1">
    <w:name w:val="WW8Num12z1"/>
    <w:rsid w:val="00F3462E"/>
    <w:rPr>
      <w:rFonts w:ascii="Courier New" w:hAnsi="Courier New"/>
    </w:rPr>
  </w:style>
  <w:style w:type="character" w:customStyle="1" w:styleId="WW8Num12z2">
    <w:name w:val="WW8Num12z2"/>
    <w:rsid w:val="00F3462E"/>
    <w:rPr>
      <w:rFonts w:ascii="Wingdings" w:hAnsi="Wingdings"/>
    </w:rPr>
  </w:style>
  <w:style w:type="character" w:customStyle="1" w:styleId="WW8Num13z0">
    <w:name w:val="WW8Num13z0"/>
    <w:rsid w:val="00F3462E"/>
    <w:rPr>
      <w:rFonts w:ascii="Arial" w:hAnsi="Arial"/>
      <w:b/>
    </w:rPr>
  </w:style>
  <w:style w:type="character" w:customStyle="1" w:styleId="WW8Num13z1">
    <w:name w:val="WW8Num13z1"/>
    <w:rsid w:val="00F3462E"/>
    <w:rPr>
      <w:b/>
      <w:sz w:val="22"/>
    </w:rPr>
  </w:style>
  <w:style w:type="character" w:customStyle="1" w:styleId="WW8Num14z0">
    <w:name w:val="WW8Num14z0"/>
    <w:rsid w:val="00F3462E"/>
    <w:rPr>
      <w:rFonts w:ascii="Times New Roman" w:hAnsi="Times New Roman"/>
    </w:rPr>
  </w:style>
  <w:style w:type="character" w:customStyle="1" w:styleId="WW8Num14z1">
    <w:name w:val="WW8Num14z1"/>
    <w:rsid w:val="00F3462E"/>
    <w:rPr>
      <w:rFonts w:ascii="Courier New" w:hAnsi="Courier New"/>
    </w:rPr>
  </w:style>
  <w:style w:type="character" w:customStyle="1" w:styleId="WW8Num14z2">
    <w:name w:val="WW8Num14z2"/>
    <w:rsid w:val="00F3462E"/>
    <w:rPr>
      <w:rFonts w:ascii="Wingdings" w:hAnsi="Wingdings"/>
    </w:rPr>
  </w:style>
  <w:style w:type="character" w:customStyle="1" w:styleId="WW8Num14z3">
    <w:name w:val="WW8Num14z3"/>
    <w:rsid w:val="00F3462E"/>
    <w:rPr>
      <w:rFonts w:ascii="Symbol" w:hAnsi="Symbol"/>
    </w:rPr>
  </w:style>
  <w:style w:type="character" w:customStyle="1" w:styleId="WW8Num17z0">
    <w:name w:val="WW8Num17z0"/>
    <w:rsid w:val="00F3462E"/>
    <w:rPr>
      <w:rFonts w:ascii="Symbol" w:hAnsi="Symbol"/>
    </w:rPr>
  </w:style>
  <w:style w:type="character" w:customStyle="1" w:styleId="WW8Num17z1">
    <w:name w:val="WW8Num17z1"/>
    <w:rsid w:val="00F3462E"/>
    <w:rPr>
      <w:rFonts w:ascii="Courier New" w:hAnsi="Courier New"/>
    </w:rPr>
  </w:style>
  <w:style w:type="character" w:customStyle="1" w:styleId="WW8Num17z2">
    <w:name w:val="WW8Num17z2"/>
    <w:rsid w:val="00F3462E"/>
    <w:rPr>
      <w:rFonts w:ascii="Wingdings" w:hAnsi="Wingdings"/>
    </w:rPr>
  </w:style>
  <w:style w:type="character" w:customStyle="1" w:styleId="WW8Num17z3">
    <w:name w:val="WW8Num17z3"/>
    <w:rsid w:val="00F3462E"/>
    <w:rPr>
      <w:rFonts w:ascii="Symbol" w:hAnsi="Symbol"/>
    </w:rPr>
  </w:style>
  <w:style w:type="character" w:customStyle="1" w:styleId="Absatz-Standardschriftart">
    <w:name w:val="Absatz-Standardschriftart"/>
    <w:rsid w:val="00F3462E"/>
  </w:style>
  <w:style w:type="character" w:customStyle="1" w:styleId="WW-Absatz-Standardschriftart">
    <w:name w:val="WW-Absatz-Standardschriftart"/>
    <w:rsid w:val="00F3462E"/>
  </w:style>
  <w:style w:type="character" w:customStyle="1" w:styleId="WW-Absatz-Standardschriftart1">
    <w:name w:val="WW-Absatz-Standardschriftart1"/>
    <w:rsid w:val="00F3462E"/>
  </w:style>
  <w:style w:type="character" w:customStyle="1" w:styleId="WW-Absatz-Standardschriftart11">
    <w:name w:val="WW-Absatz-Standardschriftart11"/>
    <w:rsid w:val="00F3462E"/>
  </w:style>
  <w:style w:type="character" w:customStyle="1" w:styleId="WW8Num17z4">
    <w:name w:val="WW8Num17z4"/>
    <w:rsid w:val="00F3462E"/>
    <w:rPr>
      <w:rFonts w:ascii="Courier New" w:hAnsi="Courier New"/>
    </w:rPr>
  </w:style>
  <w:style w:type="character" w:customStyle="1" w:styleId="WW-Absatz-Standardschriftart111">
    <w:name w:val="WW-Absatz-Standardschriftart111"/>
    <w:rsid w:val="00F3462E"/>
  </w:style>
  <w:style w:type="character" w:customStyle="1" w:styleId="WW8Num7z0">
    <w:name w:val="WW8Num7z0"/>
    <w:rsid w:val="00F3462E"/>
    <w:rPr>
      <w:rFonts w:ascii="Symbol" w:hAnsi="Symbol"/>
      <w:b/>
    </w:rPr>
  </w:style>
  <w:style w:type="character" w:customStyle="1" w:styleId="WW8Num7z1">
    <w:name w:val="WW8Num7z1"/>
    <w:rsid w:val="00F3462E"/>
    <w:rPr>
      <w:b/>
      <w:sz w:val="22"/>
    </w:rPr>
  </w:style>
  <w:style w:type="character" w:customStyle="1" w:styleId="WW8Num11z3">
    <w:name w:val="WW8Num11z3"/>
    <w:rsid w:val="00F3462E"/>
    <w:rPr>
      <w:rFonts w:ascii="Symbol" w:hAnsi="Symbol"/>
    </w:rPr>
  </w:style>
  <w:style w:type="character" w:customStyle="1" w:styleId="WW8Num12z3">
    <w:name w:val="WW8Num12z3"/>
    <w:rsid w:val="00F3462E"/>
    <w:rPr>
      <w:rFonts w:ascii="Symbol" w:hAnsi="Symbol"/>
    </w:rPr>
  </w:style>
  <w:style w:type="character" w:customStyle="1" w:styleId="WW8Num15z0">
    <w:name w:val="WW8Num15z0"/>
    <w:rsid w:val="00F3462E"/>
    <w:rPr>
      <w:rFonts w:ascii="Symbol" w:hAnsi="Symbol"/>
    </w:rPr>
  </w:style>
  <w:style w:type="character" w:customStyle="1" w:styleId="WW8Num15z1">
    <w:name w:val="WW8Num15z1"/>
    <w:rsid w:val="00F3462E"/>
    <w:rPr>
      <w:rFonts w:ascii="Courier New" w:hAnsi="Courier New"/>
    </w:rPr>
  </w:style>
  <w:style w:type="character" w:customStyle="1" w:styleId="WW8Num15z2">
    <w:name w:val="WW8Num15z2"/>
    <w:rsid w:val="00F3462E"/>
    <w:rPr>
      <w:rFonts w:ascii="Wingdings" w:hAnsi="Wingdings"/>
    </w:rPr>
  </w:style>
  <w:style w:type="character" w:customStyle="1" w:styleId="WW8Num16z0">
    <w:name w:val="WW8Num16z0"/>
    <w:rsid w:val="00F3462E"/>
    <w:rPr>
      <w:rFonts w:ascii="Garamond" w:hAnsi="Garamond"/>
    </w:rPr>
  </w:style>
  <w:style w:type="character" w:customStyle="1" w:styleId="WW8Num16z1">
    <w:name w:val="WW8Num16z1"/>
    <w:rsid w:val="00F3462E"/>
  </w:style>
  <w:style w:type="character" w:customStyle="1" w:styleId="WW8Num16z2">
    <w:name w:val="WW8Num16z2"/>
    <w:rsid w:val="00F3462E"/>
    <w:rPr>
      <w:rFonts w:ascii="Wingdings" w:hAnsi="Wingdings"/>
    </w:rPr>
  </w:style>
  <w:style w:type="character" w:customStyle="1" w:styleId="WW8Num16z3">
    <w:name w:val="WW8Num16z3"/>
    <w:rsid w:val="00F3462E"/>
    <w:rPr>
      <w:rFonts w:ascii="Symbol" w:hAnsi="Symbol"/>
    </w:rPr>
  </w:style>
  <w:style w:type="character" w:customStyle="1" w:styleId="WW8Num16z4">
    <w:name w:val="WW8Num16z4"/>
    <w:rsid w:val="00F3462E"/>
    <w:rPr>
      <w:rFonts w:ascii="Courier New" w:hAnsi="Courier New"/>
    </w:rPr>
  </w:style>
  <w:style w:type="character" w:customStyle="1" w:styleId="WW8Num18z0">
    <w:name w:val="WW8Num18z0"/>
    <w:rsid w:val="00F3462E"/>
    <w:rPr>
      <w:rFonts w:ascii="Arial" w:hAnsi="Arial"/>
      <w:b/>
    </w:rPr>
  </w:style>
  <w:style w:type="character" w:customStyle="1" w:styleId="WW8Num18z1">
    <w:name w:val="WW8Num18z1"/>
    <w:rsid w:val="00F3462E"/>
    <w:rPr>
      <w:b/>
      <w:sz w:val="22"/>
    </w:rPr>
  </w:style>
  <w:style w:type="character" w:customStyle="1" w:styleId="WW8Num19z0">
    <w:name w:val="WW8Num19z0"/>
    <w:rsid w:val="00F3462E"/>
    <w:rPr>
      <w:b/>
    </w:rPr>
  </w:style>
  <w:style w:type="character" w:customStyle="1" w:styleId="WW8Num19z1">
    <w:name w:val="WW8Num19z1"/>
    <w:rsid w:val="00F3462E"/>
    <w:rPr>
      <w:b/>
      <w:sz w:val="21"/>
    </w:rPr>
  </w:style>
  <w:style w:type="character" w:customStyle="1" w:styleId="WW8Num20z0">
    <w:name w:val="WW8Num20z0"/>
    <w:rsid w:val="00F3462E"/>
    <w:rPr>
      <w:rFonts w:ascii="Times New Roman" w:hAnsi="Times New Roman"/>
    </w:rPr>
  </w:style>
  <w:style w:type="character" w:customStyle="1" w:styleId="WW8Num20z1">
    <w:name w:val="WW8Num20z1"/>
    <w:rsid w:val="00F3462E"/>
    <w:rPr>
      <w:rFonts w:ascii="Courier New" w:hAnsi="Courier New"/>
    </w:rPr>
  </w:style>
  <w:style w:type="character" w:customStyle="1" w:styleId="WW8Num20z2">
    <w:name w:val="WW8Num20z2"/>
    <w:rsid w:val="00F3462E"/>
    <w:rPr>
      <w:rFonts w:ascii="Wingdings" w:hAnsi="Wingdings"/>
    </w:rPr>
  </w:style>
  <w:style w:type="character" w:customStyle="1" w:styleId="WW8Num20z3">
    <w:name w:val="WW8Num20z3"/>
    <w:rsid w:val="00F3462E"/>
    <w:rPr>
      <w:rFonts w:ascii="Symbol" w:hAnsi="Symbol"/>
    </w:rPr>
  </w:style>
  <w:style w:type="character" w:customStyle="1" w:styleId="WW8Num21z0">
    <w:name w:val="WW8Num21z0"/>
    <w:rsid w:val="00F3462E"/>
    <w:rPr>
      <w:b/>
    </w:rPr>
  </w:style>
  <w:style w:type="character" w:customStyle="1" w:styleId="WW8Num21z2">
    <w:name w:val="WW8Num21z2"/>
    <w:rsid w:val="00F3462E"/>
  </w:style>
  <w:style w:type="character" w:customStyle="1" w:styleId="WW8Num25z0">
    <w:name w:val="WW8Num25z0"/>
    <w:rsid w:val="00F3462E"/>
    <w:rPr>
      <w:rFonts w:ascii="Garamond" w:hAnsi="Garamond"/>
    </w:rPr>
  </w:style>
  <w:style w:type="character" w:customStyle="1" w:styleId="WW8Num25z1">
    <w:name w:val="WW8Num25z1"/>
    <w:rsid w:val="00F3462E"/>
  </w:style>
  <w:style w:type="character" w:customStyle="1" w:styleId="WW8Num25z2">
    <w:name w:val="WW8Num25z2"/>
    <w:rsid w:val="00F3462E"/>
    <w:rPr>
      <w:rFonts w:ascii="Wingdings" w:hAnsi="Wingdings"/>
    </w:rPr>
  </w:style>
  <w:style w:type="character" w:customStyle="1" w:styleId="WW8Num25z3">
    <w:name w:val="WW8Num25z3"/>
    <w:rsid w:val="00F3462E"/>
    <w:rPr>
      <w:rFonts w:ascii="Symbol" w:hAnsi="Symbol"/>
    </w:rPr>
  </w:style>
  <w:style w:type="character" w:customStyle="1" w:styleId="WW8Num25z4">
    <w:name w:val="WW8Num25z4"/>
    <w:rsid w:val="00F3462E"/>
    <w:rPr>
      <w:rFonts w:ascii="Courier New" w:hAnsi="Courier New"/>
    </w:rPr>
  </w:style>
  <w:style w:type="character" w:customStyle="1" w:styleId="WW8Num28z0">
    <w:name w:val="WW8Num28z0"/>
    <w:rsid w:val="00F3462E"/>
  </w:style>
  <w:style w:type="character" w:customStyle="1" w:styleId="Bekezdsalapbettpusa1">
    <w:name w:val="Bekezdés alapbetűtípusa1"/>
    <w:rsid w:val="00F3462E"/>
  </w:style>
  <w:style w:type="character" w:customStyle="1" w:styleId="WW-Absatz-Standardschriftart1111">
    <w:name w:val="WW-Absatz-Standardschriftart1111"/>
    <w:rsid w:val="00F3462E"/>
  </w:style>
  <w:style w:type="character" w:customStyle="1" w:styleId="Bekezdsalapbettpusa2">
    <w:name w:val="Bekezdés alapbetűtípusa2"/>
    <w:rsid w:val="00F3462E"/>
  </w:style>
  <w:style w:type="character" w:styleId="Hiperhivatkozs">
    <w:name w:val="Hyperlink"/>
    <w:basedOn w:val="Bekezdsalapbettpusa"/>
    <w:rsid w:val="00F3462E"/>
    <w:rPr>
      <w:rFonts w:cs="Times New Roman"/>
      <w:color w:val="0000FF"/>
      <w:u w:val="single"/>
      <w:lang w:val="hu-HU"/>
    </w:rPr>
  </w:style>
  <w:style w:type="character" w:customStyle="1" w:styleId="lfejChar">
    <w:name w:val="Élőfej Char"/>
    <w:aliases w:val="Header1 Char1,ƒl?fej Char1,*Header Char1,hd Char1,he Char Char,Header1 Char,ƒl?fej Char,*Header Char,hd Char"/>
    <w:rsid w:val="00F3462E"/>
    <w:rPr>
      <w:sz w:val="22"/>
    </w:rPr>
  </w:style>
  <w:style w:type="character" w:customStyle="1" w:styleId="llbChar">
    <w:name w:val="Élőláb Char"/>
    <w:uiPriority w:val="99"/>
    <w:rsid w:val="00F3462E"/>
    <w:rPr>
      <w:sz w:val="22"/>
    </w:rPr>
  </w:style>
  <w:style w:type="character" w:customStyle="1" w:styleId="apple-converted-space">
    <w:name w:val="apple-converted-space"/>
    <w:basedOn w:val="Bekezdsalapbettpusa2"/>
    <w:rsid w:val="00F3462E"/>
    <w:rPr>
      <w:rFonts w:cs="Times New Roman"/>
    </w:rPr>
  </w:style>
  <w:style w:type="character" w:styleId="Kiemels2">
    <w:name w:val="Strong"/>
    <w:basedOn w:val="Bekezdsalapbettpusa"/>
    <w:qFormat/>
    <w:rsid w:val="00F3462E"/>
    <w:rPr>
      <w:rFonts w:cs="Times New Roman"/>
      <w:b/>
    </w:rPr>
  </w:style>
  <w:style w:type="character" w:customStyle="1" w:styleId="skypepnhcontainer">
    <w:name w:val="skype_pnh_container"/>
    <w:basedOn w:val="Bekezdsalapbettpusa2"/>
    <w:rsid w:val="00F3462E"/>
    <w:rPr>
      <w:rFonts w:cs="Times New Roman"/>
    </w:rPr>
  </w:style>
  <w:style w:type="character" w:customStyle="1" w:styleId="skypepnhleftspan">
    <w:name w:val="skype_pnh_left_span"/>
    <w:basedOn w:val="Bekezdsalapbettpusa2"/>
    <w:rsid w:val="00F3462E"/>
    <w:rPr>
      <w:rFonts w:cs="Times New Roman"/>
    </w:rPr>
  </w:style>
  <w:style w:type="character" w:customStyle="1" w:styleId="skypepnhdropartspan">
    <w:name w:val="skype_pnh_dropart_span"/>
    <w:basedOn w:val="Bekezdsalapbettpusa2"/>
    <w:rsid w:val="00F3462E"/>
    <w:rPr>
      <w:rFonts w:cs="Times New Roman"/>
    </w:rPr>
  </w:style>
  <w:style w:type="character" w:customStyle="1" w:styleId="skypepnhdropartflagspan">
    <w:name w:val="skype_pnh_dropart_flag_span"/>
    <w:basedOn w:val="Bekezdsalapbettpusa2"/>
    <w:rsid w:val="00F3462E"/>
    <w:rPr>
      <w:rFonts w:cs="Times New Roman"/>
    </w:rPr>
  </w:style>
  <w:style w:type="character" w:customStyle="1" w:styleId="skypepnhtextspan">
    <w:name w:val="skype_pnh_text_span"/>
    <w:basedOn w:val="Bekezdsalapbettpusa2"/>
    <w:rsid w:val="00F3462E"/>
    <w:rPr>
      <w:rFonts w:cs="Times New Roman"/>
    </w:rPr>
  </w:style>
  <w:style w:type="character" w:customStyle="1" w:styleId="skypepnhrightspan">
    <w:name w:val="skype_pnh_right_span"/>
    <w:basedOn w:val="Bekezdsalapbettpusa2"/>
    <w:rsid w:val="00F3462E"/>
    <w:rPr>
      <w:rFonts w:cs="Times New Roman"/>
    </w:rPr>
  </w:style>
  <w:style w:type="character" w:customStyle="1" w:styleId="kiemelt">
    <w:name w:val="kiemelt"/>
    <w:basedOn w:val="Bekezdsalapbettpusa2"/>
    <w:rsid w:val="00F3462E"/>
    <w:rPr>
      <w:rFonts w:cs="Times New Roman"/>
    </w:rPr>
  </w:style>
  <w:style w:type="character" w:customStyle="1" w:styleId="Oldalszm1">
    <w:name w:val="Oldalszám1"/>
    <w:basedOn w:val="Bekezdsalapbettpusa2"/>
    <w:rsid w:val="00F3462E"/>
    <w:rPr>
      <w:rFonts w:cs="Times New Roman"/>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
    <w:rsid w:val="00F3462E"/>
    <w:rPr>
      <w:rFonts w:ascii="Arial" w:hAnsi="Arial"/>
    </w:rPr>
  </w:style>
  <w:style w:type="character" w:customStyle="1" w:styleId="Lbjegyzet-hivatkozs1">
    <w:name w:val="Lábjegyzet-hivatkozás1"/>
    <w:rsid w:val="00F3462E"/>
    <w:rPr>
      <w:vertAlign w:val="superscript"/>
    </w:rPr>
  </w:style>
  <w:style w:type="character" w:customStyle="1" w:styleId="SzvegtrzsChar">
    <w:name w:val="Szövegtörzs Char"/>
    <w:aliases w:val="Body Char,block style Char,Standard paragraph Char,b Char,Body Text Char Char Char1,Body Text Char Char Char Char1,Body Text Char Char Char Char Char,Szövegtörzs Char1 Char,Szövegtörzs Char Char Char"/>
    <w:rsid w:val="00F3462E"/>
    <w:rPr>
      <w:rFonts w:ascii="Arial" w:hAnsi="Arial"/>
      <w:b/>
      <w:sz w:val="48"/>
    </w:rPr>
  </w:style>
  <w:style w:type="character" w:customStyle="1" w:styleId="Jegyzethivatkozs1">
    <w:name w:val="Jegyzethivatkozás1"/>
    <w:rsid w:val="00F3462E"/>
    <w:rPr>
      <w:sz w:val="16"/>
    </w:rPr>
  </w:style>
  <w:style w:type="character" w:customStyle="1" w:styleId="apple-style-span">
    <w:name w:val="apple-style-span"/>
    <w:basedOn w:val="Bekezdsalapbettpusa2"/>
    <w:rsid w:val="00F3462E"/>
    <w:rPr>
      <w:rFonts w:cs="Times New Roman"/>
    </w:rPr>
  </w:style>
  <w:style w:type="character" w:customStyle="1" w:styleId="Szvegtrzs3Char">
    <w:name w:val="Szövegtörzs 3 Char"/>
    <w:rsid w:val="00F3462E"/>
    <w:rPr>
      <w:sz w:val="16"/>
    </w:rPr>
  </w:style>
  <w:style w:type="character" w:customStyle="1" w:styleId="Mrltotthiperhivatkozs1">
    <w:name w:val="Már látott hiperhivatkozás1"/>
    <w:rsid w:val="00F3462E"/>
    <w:rPr>
      <w:color w:val="800080"/>
      <w:u w:val="single"/>
    </w:rPr>
  </w:style>
  <w:style w:type="character" w:customStyle="1" w:styleId="CsakszvegChar">
    <w:name w:val="Csak szöveg Char"/>
    <w:link w:val="Csakszveg"/>
    <w:rsid w:val="00F3462E"/>
    <w:rPr>
      <w:rFonts w:ascii="Courier New" w:hAnsi="Courier New"/>
    </w:rPr>
  </w:style>
  <w:style w:type="character" w:customStyle="1" w:styleId="SzvegtrzsbehzssalChar">
    <w:name w:val="Szövegtörzs behúzással Char"/>
    <w:rsid w:val="00F3462E"/>
    <w:rPr>
      <w:sz w:val="22"/>
    </w:rPr>
  </w:style>
  <w:style w:type="character" w:customStyle="1" w:styleId="AlcmChar">
    <w:name w:val="Alcím Char"/>
    <w:rsid w:val="00F3462E"/>
    <w:rPr>
      <w:rFonts w:ascii="Cambria" w:hAnsi="Cambria"/>
      <w:sz w:val="24"/>
    </w:rPr>
  </w:style>
  <w:style w:type="character" w:customStyle="1" w:styleId="JegyzetszvegChar">
    <w:name w:val="Jegyzetszöveg Char"/>
    <w:aliases w:val="Char Char Char Char1 Char,Char Char3 Char,Char3 Char"/>
    <w:rsid w:val="00F3462E"/>
  </w:style>
  <w:style w:type="character" w:customStyle="1" w:styleId="ListParagraphChar">
    <w:name w:val="List Paragraph Char"/>
    <w:rsid w:val="00F3462E"/>
    <w:rPr>
      <w:rFonts w:ascii="Times New Roman" w:hAnsi="Times New Roman"/>
      <w:sz w:val="24"/>
      <w:lang w:val="en-GB"/>
    </w:rPr>
  </w:style>
  <w:style w:type="character" w:customStyle="1" w:styleId="HTMLPreformattedChar">
    <w:name w:val="HTML Preformatted Char"/>
    <w:uiPriority w:val="99"/>
    <w:locked/>
    <w:rsid w:val="00F3462E"/>
    <w:rPr>
      <w:rFonts w:ascii="Courier New" w:hAnsi="Courier New"/>
    </w:rPr>
  </w:style>
  <w:style w:type="character" w:customStyle="1" w:styleId="BodyTextIndent3Char">
    <w:name w:val="Body Text Indent 3 Char"/>
    <w:uiPriority w:val="99"/>
    <w:locked/>
    <w:rsid w:val="00F3462E"/>
    <w:rPr>
      <w:sz w:val="16"/>
    </w:rPr>
  </w:style>
  <w:style w:type="character" w:customStyle="1" w:styleId="HeaderChar">
    <w:name w:val="Header Char"/>
    <w:rsid w:val="00F3462E"/>
    <w:rPr>
      <w:rFonts w:ascii="Calibri" w:hAnsi="Calibri"/>
      <w:sz w:val="22"/>
    </w:rPr>
  </w:style>
  <w:style w:type="character" w:customStyle="1" w:styleId="TitleChar">
    <w:name w:val="Title Char"/>
    <w:rsid w:val="00F3462E"/>
    <w:rPr>
      <w:rFonts w:ascii="Times New Roman" w:hAnsi="Times New Roman"/>
      <w:b/>
      <w:sz w:val="24"/>
      <w:lang w:val="en-AU"/>
    </w:rPr>
  </w:style>
  <w:style w:type="character" w:customStyle="1" w:styleId="ListLabel1">
    <w:name w:val="ListLabel 1"/>
    <w:rsid w:val="00F3462E"/>
    <w:rPr>
      <w:b/>
    </w:rPr>
  </w:style>
  <w:style w:type="character" w:customStyle="1" w:styleId="ListLabel2">
    <w:name w:val="ListLabel 2"/>
    <w:rsid w:val="00F3462E"/>
    <w:rPr>
      <w:b/>
      <w:sz w:val="21"/>
    </w:rPr>
  </w:style>
  <w:style w:type="character" w:customStyle="1" w:styleId="ListLabel3">
    <w:name w:val="ListLabel 3"/>
    <w:rsid w:val="00F3462E"/>
  </w:style>
  <w:style w:type="character" w:customStyle="1" w:styleId="ListLabel4">
    <w:name w:val="ListLabel 4"/>
    <w:rsid w:val="00F3462E"/>
    <w:rPr>
      <w:rFonts w:eastAsia="Times New Roman"/>
    </w:rPr>
  </w:style>
  <w:style w:type="character" w:customStyle="1" w:styleId="ListLabel5">
    <w:name w:val="ListLabel 5"/>
    <w:rsid w:val="00F3462E"/>
    <w:rPr>
      <w:b/>
      <w:sz w:val="22"/>
    </w:rPr>
  </w:style>
  <w:style w:type="character" w:customStyle="1" w:styleId="ListLabel6">
    <w:name w:val="ListLabel 6"/>
    <w:rsid w:val="00F3462E"/>
    <w:rPr>
      <w:rFonts w:eastAsia="Times New Roman"/>
    </w:rPr>
  </w:style>
  <w:style w:type="character" w:customStyle="1" w:styleId="ListLabel7">
    <w:name w:val="ListLabel 7"/>
    <w:rsid w:val="00F3462E"/>
    <w:rPr>
      <w:rFonts w:eastAsia="Times New Roman"/>
    </w:rPr>
  </w:style>
  <w:style w:type="character" w:customStyle="1" w:styleId="ListLabel8">
    <w:name w:val="ListLabel 8"/>
    <w:rsid w:val="00F3462E"/>
    <w:rPr>
      <w:rFonts w:eastAsia="Times New Roman"/>
    </w:rPr>
  </w:style>
  <w:style w:type="character" w:customStyle="1" w:styleId="ListLabel9">
    <w:name w:val="ListLabel 9"/>
    <w:rsid w:val="00F3462E"/>
    <w:rPr>
      <w:rFonts w:eastAsia="Times New Roman"/>
    </w:rPr>
  </w:style>
  <w:style w:type="character" w:customStyle="1" w:styleId="ListLabel10">
    <w:name w:val="ListLabel 10"/>
    <w:rsid w:val="00F3462E"/>
    <w:rPr>
      <w:rFonts w:eastAsia="Times New Roman"/>
      <w:sz w:val="20"/>
    </w:rPr>
  </w:style>
  <w:style w:type="character" w:customStyle="1" w:styleId="ListLabel11">
    <w:name w:val="ListLabel 11"/>
    <w:rsid w:val="00F3462E"/>
  </w:style>
  <w:style w:type="character" w:customStyle="1" w:styleId="ListLabel12">
    <w:name w:val="ListLabel 12"/>
    <w:rsid w:val="00F3462E"/>
    <w:rPr>
      <w:rFonts w:eastAsia="Times New Roman"/>
    </w:rPr>
  </w:style>
  <w:style w:type="character" w:customStyle="1" w:styleId="ListLabel13">
    <w:name w:val="ListLabel 13"/>
    <w:rsid w:val="00F3462E"/>
  </w:style>
  <w:style w:type="character" w:customStyle="1" w:styleId="ListLabel14">
    <w:name w:val="ListLabel 14"/>
    <w:rsid w:val="00F3462E"/>
  </w:style>
  <w:style w:type="character" w:customStyle="1" w:styleId="ListLabel15">
    <w:name w:val="ListLabel 15"/>
    <w:rsid w:val="00F3462E"/>
    <w:rPr>
      <w:sz w:val="22"/>
    </w:rPr>
  </w:style>
  <w:style w:type="character" w:customStyle="1" w:styleId="ListLabel16">
    <w:name w:val="ListLabel 16"/>
    <w:rsid w:val="00F3462E"/>
    <w:rPr>
      <w:rFonts w:eastAsia="Times New Roman"/>
      <w:color w:val="000000"/>
    </w:rPr>
  </w:style>
  <w:style w:type="character" w:customStyle="1" w:styleId="ListLabel17">
    <w:name w:val="ListLabel 17"/>
    <w:rsid w:val="00F3462E"/>
  </w:style>
  <w:style w:type="character" w:customStyle="1" w:styleId="ListLabel18">
    <w:name w:val="ListLabel 18"/>
    <w:rsid w:val="00F3462E"/>
  </w:style>
  <w:style w:type="character" w:customStyle="1" w:styleId="ListLabel19">
    <w:name w:val="ListLabel 19"/>
    <w:rsid w:val="00F3462E"/>
    <w:rPr>
      <w:b/>
      <w:sz w:val="21"/>
    </w:rPr>
  </w:style>
  <w:style w:type="character" w:customStyle="1" w:styleId="ListLabel20">
    <w:name w:val="ListLabel 20"/>
    <w:rsid w:val="00F3462E"/>
  </w:style>
  <w:style w:type="character" w:customStyle="1" w:styleId="ListLabel21">
    <w:name w:val="ListLabel 21"/>
    <w:rsid w:val="00F3462E"/>
    <w:rPr>
      <w:rFonts w:eastAsia="Times New Roman"/>
      <w:color w:val="00000A"/>
    </w:rPr>
  </w:style>
  <w:style w:type="character" w:customStyle="1" w:styleId="ListLabel22">
    <w:name w:val="ListLabel 22"/>
    <w:rsid w:val="00F3462E"/>
  </w:style>
  <w:style w:type="character" w:customStyle="1" w:styleId="Lbjegyzet-karakterek">
    <w:name w:val="Lábjegyzet-karakterek"/>
    <w:rsid w:val="00F3462E"/>
    <w:rPr>
      <w:vertAlign w:val="superscript"/>
    </w:rPr>
  </w:style>
  <w:style w:type="character" w:customStyle="1" w:styleId="Vgjegyzet-karakterek">
    <w:name w:val="Végjegyzet-karakterek"/>
    <w:rsid w:val="00F3462E"/>
    <w:rPr>
      <w:vertAlign w:val="superscript"/>
    </w:rPr>
  </w:style>
  <w:style w:type="character" w:customStyle="1" w:styleId="ListLabel23">
    <w:name w:val="ListLabel 23"/>
    <w:rsid w:val="00F3462E"/>
    <w:rPr>
      <w:b/>
    </w:rPr>
  </w:style>
  <w:style w:type="character" w:customStyle="1" w:styleId="ListLabel24">
    <w:name w:val="ListLabel 24"/>
    <w:rsid w:val="00F3462E"/>
    <w:rPr>
      <w:b/>
      <w:sz w:val="21"/>
    </w:rPr>
  </w:style>
  <w:style w:type="character" w:customStyle="1" w:styleId="ListLabel25">
    <w:name w:val="ListLabel 25"/>
    <w:rsid w:val="00F3462E"/>
  </w:style>
  <w:style w:type="character" w:customStyle="1" w:styleId="ListLabel26">
    <w:name w:val="ListLabel 26"/>
    <w:rsid w:val="00F3462E"/>
  </w:style>
  <w:style w:type="character" w:customStyle="1" w:styleId="ListLabel27">
    <w:name w:val="ListLabel 27"/>
    <w:rsid w:val="00F3462E"/>
  </w:style>
  <w:style w:type="character" w:customStyle="1" w:styleId="ListLabel28">
    <w:name w:val="ListLabel 28"/>
    <w:rsid w:val="00F3462E"/>
  </w:style>
  <w:style w:type="character" w:customStyle="1" w:styleId="ListLabel29">
    <w:name w:val="ListLabel 29"/>
    <w:rsid w:val="00F3462E"/>
    <w:rPr>
      <w:b/>
    </w:rPr>
  </w:style>
  <w:style w:type="character" w:customStyle="1" w:styleId="ListLabel30">
    <w:name w:val="ListLabel 30"/>
    <w:rsid w:val="00F3462E"/>
    <w:rPr>
      <w:b/>
      <w:sz w:val="22"/>
    </w:rPr>
  </w:style>
  <w:style w:type="character" w:customStyle="1" w:styleId="ListLabel31">
    <w:name w:val="ListLabel 31"/>
    <w:rsid w:val="00F3462E"/>
  </w:style>
  <w:style w:type="character" w:customStyle="1" w:styleId="ListLabel32">
    <w:name w:val="ListLabel 32"/>
    <w:rsid w:val="00F3462E"/>
  </w:style>
  <w:style w:type="character" w:customStyle="1" w:styleId="ListLabel33">
    <w:name w:val="ListLabel 33"/>
    <w:rsid w:val="00F3462E"/>
  </w:style>
  <w:style w:type="character" w:customStyle="1" w:styleId="ListLabel34">
    <w:name w:val="ListLabel 34"/>
    <w:rsid w:val="00F3462E"/>
    <w:rPr>
      <w:b/>
    </w:rPr>
  </w:style>
  <w:style w:type="character" w:customStyle="1" w:styleId="ListLabel35">
    <w:name w:val="ListLabel 35"/>
    <w:rsid w:val="00F3462E"/>
    <w:rPr>
      <w:b/>
    </w:rPr>
  </w:style>
  <w:style w:type="character" w:customStyle="1" w:styleId="ListLabel36">
    <w:name w:val="ListLabel 36"/>
    <w:rsid w:val="00F3462E"/>
    <w:rPr>
      <w:b/>
      <w:sz w:val="21"/>
    </w:rPr>
  </w:style>
  <w:style w:type="character" w:customStyle="1" w:styleId="ListLabel37">
    <w:name w:val="ListLabel 37"/>
    <w:rsid w:val="00F3462E"/>
  </w:style>
  <w:style w:type="character" w:customStyle="1" w:styleId="ListLabel38">
    <w:name w:val="ListLabel 38"/>
    <w:rsid w:val="00F3462E"/>
  </w:style>
  <w:style w:type="character" w:customStyle="1" w:styleId="ListLabel39">
    <w:name w:val="ListLabel 39"/>
    <w:rsid w:val="00F3462E"/>
  </w:style>
  <w:style w:type="character" w:customStyle="1" w:styleId="ListLabel40">
    <w:name w:val="ListLabel 40"/>
    <w:rsid w:val="00F3462E"/>
  </w:style>
  <w:style w:type="character" w:customStyle="1" w:styleId="ListLabel41">
    <w:name w:val="ListLabel 41"/>
    <w:rsid w:val="00F3462E"/>
    <w:rPr>
      <w:b/>
    </w:rPr>
  </w:style>
  <w:style w:type="character" w:customStyle="1" w:styleId="ListLabel42">
    <w:name w:val="ListLabel 42"/>
    <w:rsid w:val="00F3462E"/>
    <w:rPr>
      <w:b/>
      <w:sz w:val="22"/>
    </w:rPr>
  </w:style>
  <w:style w:type="character" w:customStyle="1" w:styleId="ListLabel43">
    <w:name w:val="ListLabel 43"/>
    <w:rsid w:val="00F3462E"/>
  </w:style>
  <w:style w:type="character" w:customStyle="1" w:styleId="ListLabel44">
    <w:name w:val="ListLabel 44"/>
    <w:rsid w:val="00F3462E"/>
  </w:style>
  <w:style w:type="character" w:customStyle="1" w:styleId="ListLabel45">
    <w:name w:val="ListLabel 45"/>
    <w:rsid w:val="00F3462E"/>
  </w:style>
  <w:style w:type="character" w:customStyle="1" w:styleId="ListLabel46">
    <w:name w:val="ListLabel 46"/>
    <w:rsid w:val="00F3462E"/>
    <w:rPr>
      <w:b/>
    </w:rPr>
  </w:style>
  <w:style w:type="character" w:customStyle="1" w:styleId="ListLabel47">
    <w:name w:val="ListLabel 47"/>
    <w:rsid w:val="00F3462E"/>
    <w:rPr>
      <w:b/>
    </w:rPr>
  </w:style>
  <w:style w:type="character" w:customStyle="1" w:styleId="ListLabel48">
    <w:name w:val="ListLabel 48"/>
    <w:rsid w:val="00F3462E"/>
    <w:rPr>
      <w:b/>
      <w:sz w:val="21"/>
    </w:rPr>
  </w:style>
  <w:style w:type="character" w:customStyle="1" w:styleId="ListLabel49">
    <w:name w:val="ListLabel 49"/>
    <w:rsid w:val="00F3462E"/>
  </w:style>
  <w:style w:type="character" w:customStyle="1" w:styleId="ListLabel50">
    <w:name w:val="ListLabel 50"/>
    <w:rsid w:val="00F3462E"/>
  </w:style>
  <w:style w:type="character" w:customStyle="1" w:styleId="ListLabel51">
    <w:name w:val="ListLabel 51"/>
    <w:rsid w:val="00F3462E"/>
  </w:style>
  <w:style w:type="character" w:customStyle="1" w:styleId="ListLabel52">
    <w:name w:val="ListLabel 52"/>
    <w:rsid w:val="00F3462E"/>
  </w:style>
  <w:style w:type="character" w:customStyle="1" w:styleId="ListLabel53">
    <w:name w:val="ListLabel 53"/>
    <w:rsid w:val="00F3462E"/>
    <w:rPr>
      <w:b/>
    </w:rPr>
  </w:style>
  <w:style w:type="character" w:customStyle="1" w:styleId="ListLabel54">
    <w:name w:val="ListLabel 54"/>
    <w:rsid w:val="00F3462E"/>
    <w:rPr>
      <w:b/>
      <w:sz w:val="22"/>
    </w:rPr>
  </w:style>
  <w:style w:type="character" w:customStyle="1" w:styleId="ListLabel55">
    <w:name w:val="ListLabel 55"/>
    <w:rsid w:val="00F3462E"/>
  </w:style>
  <w:style w:type="character" w:customStyle="1" w:styleId="ListLabel56">
    <w:name w:val="ListLabel 56"/>
    <w:rsid w:val="00F3462E"/>
  </w:style>
  <w:style w:type="character" w:customStyle="1" w:styleId="ListLabel57">
    <w:name w:val="ListLabel 57"/>
    <w:rsid w:val="00F3462E"/>
    <w:rPr>
      <w:b/>
    </w:rPr>
  </w:style>
  <w:style w:type="character" w:customStyle="1" w:styleId="ListLabel58">
    <w:name w:val="ListLabel 58"/>
    <w:rsid w:val="00F3462E"/>
  </w:style>
  <w:style w:type="character" w:customStyle="1" w:styleId="ListLabel59">
    <w:name w:val="ListLabel 59"/>
    <w:rsid w:val="00F3462E"/>
    <w:rPr>
      <w:b/>
    </w:rPr>
  </w:style>
  <w:style w:type="character" w:customStyle="1" w:styleId="ListLabel60">
    <w:name w:val="ListLabel 60"/>
    <w:rsid w:val="00F3462E"/>
    <w:rPr>
      <w:b/>
      <w:sz w:val="21"/>
    </w:rPr>
  </w:style>
  <w:style w:type="character" w:customStyle="1" w:styleId="ListLabel61">
    <w:name w:val="ListLabel 61"/>
    <w:rsid w:val="00F3462E"/>
  </w:style>
  <w:style w:type="character" w:customStyle="1" w:styleId="ListLabel62">
    <w:name w:val="ListLabel 62"/>
    <w:rsid w:val="00F3462E"/>
  </w:style>
  <w:style w:type="character" w:customStyle="1" w:styleId="ListLabel63">
    <w:name w:val="ListLabel 63"/>
    <w:rsid w:val="00F3462E"/>
  </w:style>
  <w:style w:type="character" w:customStyle="1" w:styleId="ListLabel64">
    <w:name w:val="ListLabel 64"/>
    <w:rsid w:val="00F3462E"/>
  </w:style>
  <w:style w:type="character" w:customStyle="1" w:styleId="ListLabel65">
    <w:name w:val="ListLabel 65"/>
    <w:rsid w:val="00F3462E"/>
    <w:rPr>
      <w:b/>
    </w:rPr>
  </w:style>
  <w:style w:type="character" w:customStyle="1" w:styleId="ListLabel66">
    <w:name w:val="ListLabel 66"/>
    <w:rsid w:val="00F3462E"/>
    <w:rPr>
      <w:b/>
      <w:sz w:val="22"/>
    </w:rPr>
  </w:style>
  <w:style w:type="character" w:customStyle="1" w:styleId="ListLabel67">
    <w:name w:val="ListLabel 67"/>
    <w:rsid w:val="00F3462E"/>
  </w:style>
  <w:style w:type="character" w:customStyle="1" w:styleId="ListLabel68">
    <w:name w:val="ListLabel 68"/>
    <w:rsid w:val="00F3462E"/>
  </w:style>
  <w:style w:type="character" w:customStyle="1" w:styleId="ListLabel69">
    <w:name w:val="ListLabel 69"/>
    <w:rsid w:val="00F3462E"/>
    <w:rPr>
      <w:b/>
    </w:rPr>
  </w:style>
  <w:style w:type="character" w:customStyle="1" w:styleId="ListLabel70">
    <w:name w:val="ListLabel 70"/>
    <w:rsid w:val="00F3462E"/>
  </w:style>
  <w:style w:type="character" w:customStyle="1" w:styleId="WW-Lbjegyzet-karakterek">
    <w:name w:val="WW-Lábjegyzet-karakterek"/>
    <w:rsid w:val="00F3462E"/>
  </w:style>
  <w:style w:type="character" w:customStyle="1" w:styleId="WW-Vgjegyzet-karakterek">
    <w:name w:val="WW-Végjegyzet-karakterek"/>
    <w:rsid w:val="00F3462E"/>
  </w:style>
  <w:style w:type="character" w:customStyle="1" w:styleId="Lbjegyzet-hivatkozs11">
    <w:name w:val="Lábjegyzet-hivatkozás11"/>
    <w:rsid w:val="00F3462E"/>
    <w:rPr>
      <w:vertAlign w:val="superscript"/>
    </w:rPr>
  </w:style>
  <w:style w:type="character" w:customStyle="1" w:styleId="Vgjegyzet-hivatkozs1">
    <w:name w:val="Végjegyzet-hivatkozás1"/>
    <w:rsid w:val="00F3462E"/>
    <w:rPr>
      <w:vertAlign w:val="superscript"/>
    </w:rPr>
  </w:style>
  <w:style w:type="character" w:customStyle="1" w:styleId="Szvegtrzs3Char1">
    <w:name w:val="Szövegtörzs 3 Char1"/>
    <w:rsid w:val="00F3462E"/>
    <w:rPr>
      <w:rFonts w:ascii="Arial" w:hAnsi="Arial"/>
      <w:color w:val="000000"/>
      <w:kern w:val="1"/>
      <w:sz w:val="16"/>
    </w:rPr>
  </w:style>
  <w:style w:type="character" w:customStyle="1" w:styleId="Szvegtrzsbehzssal3Char1">
    <w:name w:val="Szövegtörzs behúzással 3 Char1"/>
    <w:rsid w:val="00F3462E"/>
    <w:rPr>
      <w:rFonts w:ascii="Arial" w:hAnsi="Arial"/>
      <w:color w:val="000000"/>
      <w:kern w:val="1"/>
      <w:sz w:val="16"/>
    </w:rPr>
  </w:style>
  <w:style w:type="character" w:customStyle="1" w:styleId="Jegyzethivatkozs11">
    <w:name w:val="Jegyzethivatkozás11"/>
    <w:rsid w:val="00F3462E"/>
    <w:rPr>
      <w:sz w:val="16"/>
    </w:rPr>
  </w:style>
  <w:style w:type="character" w:customStyle="1" w:styleId="JegyzetszvegChar1">
    <w:name w:val="Jegyzetszöveg Char1"/>
    <w:rsid w:val="00F3462E"/>
    <w:rPr>
      <w:rFonts w:ascii="Arial" w:hAnsi="Arial"/>
      <w:color w:val="000000"/>
      <w:kern w:val="1"/>
    </w:rPr>
  </w:style>
  <w:style w:type="character" w:customStyle="1" w:styleId="MegjegyzstrgyaChar">
    <w:name w:val="Megjegyzés tárgya Char"/>
    <w:rsid w:val="00F3462E"/>
    <w:rPr>
      <w:rFonts w:ascii="Arial" w:hAnsi="Arial"/>
      <w:b/>
      <w:color w:val="000000"/>
      <w:kern w:val="1"/>
    </w:rPr>
  </w:style>
  <w:style w:type="character" w:customStyle="1" w:styleId="BuborkszvegChar">
    <w:name w:val="Buborékszöveg Char"/>
    <w:rsid w:val="00F3462E"/>
    <w:rPr>
      <w:rFonts w:ascii="Segoe UI" w:hAnsi="Segoe UI"/>
      <w:color w:val="000000"/>
      <w:kern w:val="1"/>
      <w:sz w:val="18"/>
    </w:rPr>
  </w:style>
  <w:style w:type="character" w:styleId="Lbjegyzet-hivatkozs">
    <w:name w:val="footnote reference"/>
    <w:aliases w:val="BVI fnr,Footnote symbol,Times 10 Point,Exposant 3 Point,Footnote Reference Number, Exposant 3 Point,16 Point,Superscript 6 Point"/>
    <w:basedOn w:val="Bekezdsalapbettpusa"/>
    <w:rsid w:val="00F3462E"/>
    <w:rPr>
      <w:rFonts w:cs="Times New Roman"/>
      <w:vertAlign w:val="superscript"/>
    </w:rPr>
  </w:style>
  <w:style w:type="character" w:styleId="Vgjegyzet-hivatkozs">
    <w:name w:val="endnote reference"/>
    <w:basedOn w:val="Bekezdsalapbettpusa"/>
    <w:rsid w:val="00F3462E"/>
    <w:rPr>
      <w:rFonts w:cs="Times New Roman"/>
      <w:vertAlign w:val="superscript"/>
    </w:rPr>
  </w:style>
  <w:style w:type="paragraph" w:customStyle="1" w:styleId="Cmsor">
    <w:name w:val="Címsor"/>
    <w:basedOn w:val="Norml"/>
    <w:next w:val="Szvegtrzs"/>
    <w:rsid w:val="00F3462E"/>
    <w:pPr>
      <w:keepNext/>
      <w:spacing w:before="240" w:after="120"/>
    </w:pPr>
    <w:rPr>
      <w:rFonts w:eastAsia="SimSun" w:cs="Mangal"/>
      <w:sz w:val="28"/>
      <w:szCs w:val="28"/>
    </w:rPr>
  </w:style>
  <w:style w:type="paragraph" w:styleId="Szvegtrzs">
    <w:name w:val="Body Text"/>
    <w:aliases w:val="Body,block style,Standard paragraph,b,Body Text Char Char,Body Text Char Char Char,Body Text Char Char Char Char,Body Text Char Char Char Char Char Char Char Char Char Char Char Char Char Char Char,Szövegtörzs Char Char"/>
    <w:basedOn w:val="Norml"/>
    <w:link w:val="SzvegtrzsChar1"/>
    <w:rsid w:val="00F3462E"/>
    <w:pPr>
      <w:widowControl w:val="0"/>
      <w:tabs>
        <w:tab w:val="left" w:pos="1134"/>
        <w:tab w:val="left" w:pos="3119"/>
      </w:tabs>
      <w:spacing w:after="0" w:line="100" w:lineRule="atLeast"/>
      <w:jc w:val="center"/>
    </w:pPr>
    <w:rPr>
      <w:rFonts w:eastAsia="Times New Roman"/>
      <w:b/>
      <w:sz w:val="48"/>
      <w:szCs w:val="20"/>
    </w:rPr>
  </w:style>
  <w:style w:type="character" w:customStyle="1" w:styleId="SzvegtrzsChar1">
    <w:name w:val="Szövegtörzs Char1"/>
    <w:aliases w:val="Body Char2,block style Char2,Standard paragraph Char2,b Char2,Body Text Char Char Char3,Body Text Char Char Char Char3,Body Text Char Char Char Char Char2,Szövegtörzs Char Char Char2"/>
    <w:basedOn w:val="Bekezdsalapbettpusa"/>
    <w:link w:val="Szvegtrzs"/>
    <w:locked/>
    <w:rsid w:val="00F3462E"/>
    <w:rPr>
      <w:rFonts w:ascii="Arial" w:hAnsi="Arial" w:cs="Arial"/>
      <w:b/>
      <w:color w:val="000000"/>
      <w:kern w:val="1"/>
      <w:sz w:val="20"/>
      <w:szCs w:val="20"/>
      <w:lang w:eastAsia="zh-CN"/>
    </w:rPr>
  </w:style>
  <w:style w:type="paragraph" w:styleId="Lista">
    <w:name w:val="List"/>
    <w:basedOn w:val="Szvegtrzs"/>
    <w:rsid w:val="00F3462E"/>
    <w:rPr>
      <w:rFonts w:cs="Mangal"/>
    </w:rPr>
  </w:style>
  <w:style w:type="paragraph" w:styleId="Kpalrs">
    <w:name w:val="caption"/>
    <w:basedOn w:val="Norml"/>
    <w:qFormat/>
    <w:rsid w:val="00F3462E"/>
    <w:pPr>
      <w:suppressLineNumbers/>
      <w:spacing w:before="120" w:after="120"/>
    </w:pPr>
    <w:rPr>
      <w:rFonts w:cs="Mangal"/>
      <w:i/>
      <w:iCs/>
    </w:rPr>
  </w:style>
  <w:style w:type="paragraph" w:customStyle="1" w:styleId="Trgymutat">
    <w:name w:val="Tárgymutató"/>
    <w:basedOn w:val="Norml"/>
    <w:rsid w:val="00F3462E"/>
    <w:pPr>
      <w:suppressLineNumbers/>
    </w:pPr>
    <w:rPr>
      <w:rFonts w:cs="Mangal"/>
    </w:rPr>
  </w:style>
  <w:style w:type="paragraph" w:customStyle="1" w:styleId="Szvegtrzs31">
    <w:name w:val="Szövegtörzs 31"/>
    <w:basedOn w:val="Norml"/>
    <w:rsid w:val="00F3462E"/>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F3462E"/>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F3462E"/>
    <w:pPr>
      <w:suppressLineNumbers/>
      <w:spacing w:before="120" w:after="120"/>
    </w:pPr>
    <w:rPr>
      <w:rFonts w:cs="Mangal"/>
      <w:i/>
      <w:iCs/>
    </w:rPr>
  </w:style>
  <w:style w:type="paragraph" w:customStyle="1" w:styleId="Listaszerbekezds1">
    <w:name w:val="Listaszerű bekezdés1"/>
    <w:basedOn w:val="Norml"/>
    <w:rsid w:val="00F3462E"/>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F3462E"/>
    <w:pPr>
      <w:spacing w:before="28" w:after="28" w:line="100" w:lineRule="atLeast"/>
    </w:pPr>
    <w:rPr>
      <w:rFonts w:ascii="Times New Roman" w:hAnsi="Times New Roman" w:cs="Times New Roman"/>
      <w:szCs w:val="20"/>
    </w:rPr>
  </w:style>
  <w:style w:type="paragraph" w:styleId="lfej">
    <w:name w:val="header"/>
    <w:aliases w:val="Header1,ƒl?fej,*Header,hd,he Char"/>
    <w:basedOn w:val="Norml"/>
    <w:link w:val="lfejChar1"/>
    <w:rsid w:val="00F3462E"/>
    <w:pPr>
      <w:suppressLineNumbers/>
      <w:tabs>
        <w:tab w:val="center" w:pos="4513"/>
        <w:tab w:val="right" w:pos="9026"/>
      </w:tabs>
    </w:pPr>
  </w:style>
  <w:style w:type="character" w:customStyle="1" w:styleId="lfejChar1">
    <w:name w:val="Élőfej Char1"/>
    <w:aliases w:val="Header1 Char2,ƒl?fej Char2,*Header Char2,hd Char2,he Char Char1"/>
    <w:basedOn w:val="Bekezdsalapbettpusa"/>
    <w:link w:val="lfej"/>
    <w:locked/>
    <w:rsid w:val="00F3462E"/>
    <w:rPr>
      <w:rFonts w:ascii="Arial" w:hAnsi="Arial" w:cs="Arial"/>
      <w:color w:val="000000"/>
      <w:kern w:val="1"/>
      <w:sz w:val="24"/>
      <w:szCs w:val="24"/>
      <w:lang w:eastAsia="zh-CN"/>
    </w:rPr>
  </w:style>
  <w:style w:type="paragraph" w:styleId="llb">
    <w:name w:val="footer"/>
    <w:basedOn w:val="Norml"/>
    <w:link w:val="llbChar1"/>
    <w:uiPriority w:val="99"/>
    <w:rsid w:val="00F3462E"/>
    <w:pPr>
      <w:suppressLineNumbers/>
      <w:tabs>
        <w:tab w:val="center" w:pos="4513"/>
        <w:tab w:val="right" w:pos="9026"/>
      </w:tabs>
    </w:pPr>
  </w:style>
  <w:style w:type="character" w:customStyle="1" w:styleId="llbChar1">
    <w:name w:val="Élőláb Char1"/>
    <w:basedOn w:val="Bekezdsalapbettpusa"/>
    <w:link w:val="llb"/>
    <w:locked/>
    <w:rsid w:val="00F3462E"/>
    <w:rPr>
      <w:rFonts w:ascii="Arial" w:hAnsi="Arial" w:cs="Arial"/>
      <w:color w:val="000000"/>
      <w:kern w:val="1"/>
      <w:sz w:val="24"/>
      <w:szCs w:val="24"/>
      <w:lang w:eastAsia="zh-CN"/>
    </w:rPr>
  </w:style>
  <w:style w:type="paragraph" w:customStyle="1" w:styleId="NormlWeb1">
    <w:name w:val="Normál (Web)1"/>
    <w:basedOn w:val="Norml"/>
    <w:rsid w:val="00F3462E"/>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F3462E"/>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F3462E"/>
    <w:pPr>
      <w:keepLines/>
      <w:suppressLineNumbers/>
      <w:spacing w:before="480" w:after="0"/>
    </w:pPr>
    <w:rPr>
      <w:color w:val="365F91"/>
      <w:sz w:val="28"/>
      <w:szCs w:val="28"/>
    </w:rPr>
  </w:style>
  <w:style w:type="paragraph" w:styleId="TJ1">
    <w:name w:val="toc 1"/>
    <w:basedOn w:val="Norml"/>
    <w:rsid w:val="00F3462E"/>
    <w:pPr>
      <w:tabs>
        <w:tab w:val="right" w:leader="dot" w:pos="9638"/>
      </w:tabs>
    </w:pPr>
  </w:style>
  <w:style w:type="paragraph" w:customStyle="1" w:styleId="Lbjegyzetszveg1">
    <w:name w:val="Lábjegyzetszöveg1"/>
    <w:basedOn w:val="Norml"/>
    <w:rsid w:val="00F3462E"/>
    <w:pPr>
      <w:spacing w:after="0" w:line="100" w:lineRule="atLeast"/>
    </w:pPr>
    <w:rPr>
      <w:rFonts w:eastAsia="Times New Roman"/>
      <w:sz w:val="20"/>
      <w:szCs w:val="20"/>
    </w:rPr>
  </w:style>
  <w:style w:type="paragraph" w:customStyle="1" w:styleId="OkeanBehuzas">
    <w:name w:val="Okean_Behuzas"/>
    <w:basedOn w:val="Norml"/>
    <w:rsid w:val="00F3462E"/>
    <w:pPr>
      <w:spacing w:after="60" w:line="360" w:lineRule="exact"/>
      <w:ind w:left="567"/>
      <w:jc w:val="both"/>
    </w:pPr>
    <w:rPr>
      <w:rFonts w:eastAsia="Times New Roman"/>
    </w:rPr>
  </w:style>
  <w:style w:type="paragraph" w:customStyle="1" w:styleId="Listaszerbekezds11">
    <w:name w:val="Listaszerű bekezdés11"/>
    <w:basedOn w:val="Norml"/>
    <w:rsid w:val="00F3462E"/>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F3462E"/>
    <w:pPr>
      <w:spacing w:after="160" w:line="240" w:lineRule="exact"/>
    </w:pPr>
    <w:rPr>
      <w:rFonts w:ascii="Verdana" w:eastAsia="Times New Roman" w:hAnsi="Verdana" w:cs="Verdana"/>
      <w:sz w:val="20"/>
      <w:szCs w:val="20"/>
      <w:lang w:val="en-US"/>
    </w:rPr>
  </w:style>
  <w:style w:type="paragraph" w:customStyle="1" w:styleId="Char">
    <w:name w:val="Char"/>
    <w:basedOn w:val="Norml"/>
    <w:rsid w:val="00F3462E"/>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F3462E"/>
    <w:rPr>
      <w:sz w:val="20"/>
      <w:szCs w:val="20"/>
    </w:rPr>
  </w:style>
  <w:style w:type="paragraph" w:customStyle="1" w:styleId="Megjegyzstrgya1">
    <w:name w:val="Megjegyzés tárgya1"/>
    <w:basedOn w:val="Jegyzetszveg1"/>
    <w:rsid w:val="00F3462E"/>
    <w:rPr>
      <w:b/>
      <w:bCs/>
    </w:rPr>
  </w:style>
  <w:style w:type="paragraph" w:customStyle="1" w:styleId="Buborkszveg1">
    <w:name w:val="Buborékszöveg1"/>
    <w:basedOn w:val="Norml"/>
    <w:rsid w:val="00F3462E"/>
    <w:rPr>
      <w:rFonts w:ascii="Tahoma" w:hAnsi="Tahoma" w:cs="Tahoma"/>
      <w:sz w:val="16"/>
      <w:szCs w:val="16"/>
    </w:rPr>
  </w:style>
  <w:style w:type="paragraph" w:styleId="Cm">
    <w:name w:val="Title"/>
    <w:aliases w:val="Cím Char1,Cím Char Char,Cím Char2,Cím Char Char1,Cím Char Char1 Char"/>
    <w:basedOn w:val="Norml"/>
    <w:next w:val="Alcm"/>
    <w:link w:val="CmChar"/>
    <w:qFormat/>
    <w:rsid w:val="00F3462E"/>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character" w:customStyle="1" w:styleId="CmChar">
    <w:name w:val="Cím Char"/>
    <w:aliases w:val="Cím Char1 Char2,Cím Char Char Char2,Cím Char2 Char2,Cím Char Char1 Char2,Cím Char Char1 Char Char2"/>
    <w:basedOn w:val="Bekezdsalapbettpusa"/>
    <w:link w:val="Cm"/>
    <w:locked/>
    <w:rsid w:val="00F3462E"/>
    <w:rPr>
      <w:rFonts w:ascii="Times New Roman" w:hAnsi="Times New Roman" w:cs="Times New Roman"/>
      <w:b/>
      <w:bCs/>
      <w:color w:val="000000"/>
      <w:kern w:val="1"/>
      <w:sz w:val="24"/>
      <w:szCs w:val="24"/>
      <w:lang w:val="en-AU" w:eastAsia="zh-CN"/>
    </w:rPr>
  </w:style>
  <w:style w:type="paragraph" w:styleId="Alcm">
    <w:name w:val="Subtitle"/>
    <w:basedOn w:val="Norml"/>
    <w:next w:val="Szvegtrzs"/>
    <w:link w:val="AlcmChar1"/>
    <w:qFormat/>
    <w:rsid w:val="00F3462E"/>
    <w:pPr>
      <w:spacing w:after="60"/>
      <w:jc w:val="center"/>
    </w:pPr>
    <w:rPr>
      <w:rFonts w:ascii="Cambria" w:eastAsia="Times New Roman" w:hAnsi="Cambria" w:cs="Cambria"/>
      <w:i/>
      <w:iCs/>
    </w:rPr>
  </w:style>
  <w:style w:type="character" w:customStyle="1" w:styleId="AlcmChar1">
    <w:name w:val="Alcím Char1"/>
    <w:basedOn w:val="Bekezdsalapbettpusa"/>
    <w:link w:val="Alcm"/>
    <w:locked/>
    <w:rsid w:val="00F3462E"/>
    <w:rPr>
      <w:rFonts w:ascii="Cambria" w:hAnsi="Cambria" w:cs="Cambria"/>
      <w:i/>
      <w:iCs/>
      <w:color w:val="000000"/>
      <w:kern w:val="1"/>
      <w:sz w:val="24"/>
      <w:szCs w:val="24"/>
      <w:lang w:eastAsia="zh-CN"/>
    </w:rPr>
  </w:style>
  <w:style w:type="paragraph" w:customStyle="1" w:styleId="Stlus1">
    <w:name w:val="Stílus1"/>
    <w:basedOn w:val="Norml"/>
    <w:rsid w:val="00F3462E"/>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rsid w:val="00F3462E"/>
    <w:pPr>
      <w:spacing w:after="120"/>
    </w:pPr>
    <w:rPr>
      <w:sz w:val="16"/>
      <w:szCs w:val="16"/>
    </w:rPr>
  </w:style>
  <w:style w:type="paragraph" w:customStyle="1" w:styleId="Csakszveg1">
    <w:name w:val="Csak szöveg1"/>
    <w:basedOn w:val="Norml"/>
    <w:rsid w:val="00F3462E"/>
    <w:pPr>
      <w:spacing w:after="0" w:line="100" w:lineRule="atLeast"/>
    </w:pPr>
    <w:rPr>
      <w:rFonts w:ascii="Courier New" w:eastAsia="Times New Roman" w:hAnsi="Courier New" w:cs="Courier New"/>
      <w:sz w:val="20"/>
      <w:szCs w:val="20"/>
    </w:rPr>
  </w:style>
  <w:style w:type="paragraph" w:styleId="Szvegtrzsbehzssal">
    <w:name w:val="Body Text Indent"/>
    <w:basedOn w:val="Norml"/>
    <w:link w:val="SzvegtrzsbehzssalChar1"/>
    <w:rsid w:val="00F3462E"/>
    <w:pPr>
      <w:spacing w:after="120"/>
      <w:ind w:left="283"/>
    </w:pPr>
  </w:style>
  <w:style w:type="character" w:customStyle="1" w:styleId="SzvegtrzsbehzssalChar1">
    <w:name w:val="Szövegtörzs behúzással Char1"/>
    <w:basedOn w:val="Bekezdsalapbettpusa"/>
    <w:link w:val="Szvegtrzsbehzssal"/>
    <w:locked/>
    <w:rsid w:val="00F3462E"/>
    <w:rPr>
      <w:rFonts w:ascii="Arial" w:hAnsi="Arial" w:cs="Arial"/>
      <w:color w:val="000000"/>
      <w:kern w:val="1"/>
      <w:sz w:val="24"/>
      <w:szCs w:val="24"/>
      <w:lang w:eastAsia="zh-CN"/>
    </w:rPr>
  </w:style>
  <w:style w:type="paragraph" w:customStyle="1" w:styleId="Listaszerbekezds3">
    <w:name w:val="Listaszerű bekezdés3"/>
    <w:basedOn w:val="Norml"/>
    <w:rsid w:val="00F3462E"/>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F3462E"/>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F3462E"/>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F3462E"/>
    <w:pPr>
      <w:suppressAutoHyphens/>
    </w:pPr>
    <w:rPr>
      <w:rFonts w:cs="Calibri"/>
      <w:color w:val="00000A"/>
      <w:kern w:val="1"/>
      <w:lang w:eastAsia="zh-CN"/>
    </w:rPr>
  </w:style>
  <w:style w:type="paragraph" w:customStyle="1" w:styleId="Normlbehzs1">
    <w:name w:val="Normál behúzás1"/>
    <w:basedOn w:val="Norml"/>
    <w:rsid w:val="00F3462E"/>
    <w:pPr>
      <w:spacing w:before="120" w:after="120" w:line="100" w:lineRule="atLeast"/>
      <w:ind w:left="708" w:firstLine="284"/>
      <w:jc w:val="both"/>
    </w:pPr>
    <w:rPr>
      <w:rFonts w:eastAsia="Times New Roman"/>
      <w:sz w:val="20"/>
      <w:szCs w:val="20"/>
    </w:rPr>
  </w:style>
  <w:style w:type="paragraph" w:customStyle="1" w:styleId="bek-1">
    <w:name w:val="bek-1"/>
    <w:basedOn w:val="Norml"/>
    <w:rsid w:val="00F3462E"/>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link w:val="rub2Char"/>
    <w:rsid w:val="00F3462E"/>
    <w:pPr>
      <w:spacing w:after="0" w:line="100" w:lineRule="atLeast"/>
      <w:ind w:right="-596"/>
    </w:pPr>
    <w:rPr>
      <w:rFonts w:ascii="&amp;#39" w:eastAsia="Times New Roman" w:hAnsi="&amp;#39" w:cs="&amp;#39"/>
      <w:smallCaps/>
    </w:rPr>
  </w:style>
  <w:style w:type="paragraph" w:customStyle="1" w:styleId="Normlbehzs2">
    <w:name w:val="Normál behúzás2"/>
    <w:basedOn w:val="Norml"/>
    <w:rsid w:val="00F3462E"/>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F34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F3462E"/>
    <w:pPr>
      <w:spacing w:after="120"/>
      <w:ind w:left="283"/>
    </w:pPr>
    <w:rPr>
      <w:sz w:val="16"/>
      <w:szCs w:val="16"/>
    </w:rPr>
  </w:style>
  <w:style w:type="paragraph" w:customStyle="1" w:styleId="cvnormal">
    <w:name w:val="cvnormal"/>
    <w:basedOn w:val="Norml"/>
    <w:rsid w:val="00F3462E"/>
    <w:pPr>
      <w:spacing w:before="28" w:after="28" w:line="100" w:lineRule="atLeast"/>
    </w:pPr>
    <w:rPr>
      <w:rFonts w:ascii="Times New Roman" w:hAnsi="Times New Roman" w:cs="Times New Roman"/>
    </w:rPr>
  </w:style>
  <w:style w:type="paragraph" w:customStyle="1" w:styleId="Norml1">
    <w:name w:val="Normál 1"/>
    <w:basedOn w:val="Norml"/>
    <w:rsid w:val="00F3462E"/>
    <w:pPr>
      <w:suppressAutoHyphens w:val="0"/>
      <w:jc w:val="both"/>
    </w:pPr>
    <w:rPr>
      <w:rFonts w:ascii="Calibri" w:hAnsi="Calibri" w:cs="Calibri"/>
      <w:sz w:val="20"/>
      <w:szCs w:val="20"/>
    </w:rPr>
  </w:style>
  <w:style w:type="paragraph" w:customStyle="1" w:styleId="Nincstrkz1">
    <w:name w:val="Nincs térköz1"/>
    <w:rsid w:val="00F3462E"/>
    <w:pPr>
      <w:suppressAutoHyphens/>
    </w:pPr>
    <w:rPr>
      <w:rFonts w:cs="font31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 Char1 Char1 Char"/>
    <w:basedOn w:val="Norml"/>
    <w:link w:val="LbjegyzetszvegChar1"/>
    <w:rsid w:val="00F3462E"/>
    <w:pPr>
      <w:suppressLineNumbers/>
      <w:ind w:left="339" w:hanging="339"/>
    </w:pPr>
    <w:rPr>
      <w:sz w:val="20"/>
      <w:szCs w:val="20"/>
    </w:rPr>
  </w:style>
  <w:style w:type="character" w:customStyle="1" w:styleId="LbjegyzetszvegChar1">
    <w:name w:val="Lábjegyzetszöveg Char1"/>
    <w:aliases w:val="Lábjegyzetszöveg Char1 Char Char1,Lábjegyzetszöveg Char Char Char Char1,Footnote Char Char Char Char1,Footnote Char1 Char Char1,Char1 Char1 Char Char1,Footnote Char Char1,Char1 Char Char1,Char1 Char Char Char Char"/>
    <w:basedOn w:val="Bekezdsalapbettpusa"/>
    <w:link w:val="Lbjegyzetszveg"/>
    <w:locked/>
    <w:rsid w:val="00F3462E"/>
    <w:rPr>
      <w:rFonts w:ascii="Arial" w:hAnsi="Arial" w:cs="Arial"/>
      <w:color w:val="000000"/>
      <w:kern w:val="1"/>
      <w:sz w:val="20"/>
      <w:szCs w:val="20"/>
      <w:lang w:eastAsia="zh-CN"/>
    </w:rPr>
  </w:style>
  <w:style w:type="paragraph" w:customStyle="1" w:styleId="Tblzattartalom">
    <w:name w:val="Táblázattartalom"/>
    <w:basedOn w:val="Norml"/>
    <w:rsid w:val="00F3462E"/>
    <w:pPr>
      <w:suppressLineNumbers/>
    </w:pPr>
  </w:style>
  <w:style w:type="paragraph" w:customStyle="1" w:styleId="Tblzatfejlc">
    <w:name w:val="Táblázatfejléc"/>
    <w:basedOn w:val="Tblzattartalom"/>
    <w:rsid w:val="00F3462E"/>
    <w:pPr>
      <w:jc w:val="center"/>
    </w:pPr>
    <w:rPr>
      <w:b/>
      <w:bCs/>
    </w:rPr>
  </w:style>
  <w:style w:type="paragraph" w:styleId="Listaszerbekezds">
    <w:name w:val="List Paragraph"/>
    <w:aliases w:val="Welt L,lista_2,Színes lista – 1. jelölőszín1"/>
    <w:basedOn w:val="Norml"/>
    <w:link w:val="ListaszerbekezdsChar"/>
    <w:qFormat/>
    <w:rsid w:val="00F3462E"/>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rsid w:val="00F3462E"/>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F3462E"/>
    <w:pPr>
      <w:suppressAutoHyphens/>
      <w:autoSpaceDE w:val="0"/>
    </w:pPr>
    <w:rPr>
      <w:rFonts w:ascii="Arial" w:hAnsi="Arial" w:cs="Arial"/>
      <w:color w:val="000000"/>
      <w:sz w:val="24"/>
      <w:szCs w:val="24"/>
      <w:lang w:eastAsia="zh-CN"/>
    </w:rPr>
  </w:style>
  <w:style w:type="paragraph" w:customStyle="1" w:styleId="Jegyzetszveg11">
    <w:name w:val="Jegyzetszöveg11"/>
    <w:basedOn w:val="Norml"/>
    <w:rsid w:val="00F3462E"/>
    <w:rPr>
      <w:sz w:val="20"/>
      <w:szCs w:val="20"/>
    </w:rPr>
  </w:style>
  <w:style w:type="paragraph" w:styleId="Jegyzetszveg">
    <w:name w:val="annotation text"/>
    <w:aliases w:val="Char Char Char Char1,Char Char3,Char3"/>
    <w:basedOn w:val="Norml"/>
    <w:link w:val="JegyzetszvegChar2"/>
    <w:rsid w:val="00F3462E"/>
    <w:pPr>
      <w:spacing w:line="240" w:lineRule="auto"/>
    </w:pPr>
    <w:rPr>
      <w:sz w:val="20"/>
      <w:szCs w:val="20"/>
    </w:rPr>
  </w:style>
  <w:style w:type="character" w:customStyle="1" w:styleId="JegyzetszvegChar2">
    <w:name w:val="Jegyzetszöveg Char2"/>
    <w:aliases w:val="Char Char Char Char1 Char1,Char Char3 Char1,Char3 Char1"/>
    <w:basedOn w:val="Bekezdsalapbettpusa"/>
    <w:link w:val="Jegyzetszveg"/>
    <w:semiHidden/>
    <w:locked/>
    <w:rsid w:val="00F3462E"/>
    <w:rPr>
      <w:rFonts w:ascii="Arial" w:hAnsi="Arial" w:cs="Arial"/>
      <w:color w:val="000000"/>
      <w:kern w:val="1"/>
      <w:sz w:val="20"/>
      <w:szCs w:val="20"/>
      <w:lang w:eastAsia="zh-CN"/>
    </w:rPr>
  </w:style>
  <w:style w:type="paragraph" w:styleId="Megjegyzstrgya">
    <w:name w:val="annotation subject"/>
    <w:basedOn w:val="Jegyzetszveg11"/>
    <w:next w:val="Jegyzetszveg11"/>
    <w:link w:val="MegjegyzstrgyaChar1"/>
    <w:rsid w:val="00F3462E"/>
    <w:rPr>
      <w:b/>
      <w:bCs/>
    </w:rPr>
  </w:style>
  <w:style w:type="character" w:customStyle="1" w:styleId="MegjegyzstrgyaChar1">
    <w:name w:val="Megjegyzés tárgya Char1"/>
    <w:basedOn w:val="JegyzetszvegChar2"/>
    <w:link w:val="Megjegyzstrgya"/>
    <w:locked/>
    <w:rsid w:val="00F3462E"/>
    <w:rPr>
      <w:rFonts w:ascii="Arial" w:hAnsi="Arial" w:cs="Arial"/>
      <w:b/>
      <w:bCs/>
      <w:color w:val="000000"/>
      <w:kern w:val="1"/>
      <w:sz w:val="20"/>
      <w:szCs w:val="20"/>
      <w:lang w:eastAsia="zh-CN"/>
    </w:rPr>
  </w:style>
  <w:style w:type="paragraph" w:styleId="Buborkszveg">
    <w:name w:val="Balloon Text"/>
    <w:basedOn w:val="Norml"/>
    <w:link w:val="BuborkszvegChar1"/>
    <w:rsid w:val="00F3462E"/>
    <w:pPr>
      <w:spacing w:after="0" w:line="240" w:lineRule="auto"/>
    </w:pPr>
    <w:rPr>
      <w:rFonts w:ascii="Segoe UI" w:hAnsi="Segoe UI" w:cs="Segoe UI"/>
      <w:sz w:val="18"/>
      <w:szCs w:val="18"/>
    </w:rPr>
  </w:style>
  <w:style w:type="character" w:customStyle="1" w:styleId="BuborkszvegChar1">
    <w:name w:val="Buborékszöveg Char1"/>
    <w:basedOn w:val="Bekezdsalapbettpusa"/>
    <w:link w:val="Buborkszveg"/>
    <w:locked/>
    <w:rsid w:val="00F3462E"/>
    <w:rPr>
      <w:rFonts w:ascii="Segoe UI" w:hAnsi="Segoe UI" w:cs="Segoe UI"/>
      <w:color w:val="000000"/>
      <w:kern w:val="1"/>
      <w:sz w:val="18"/>
      <w:szCs w:val="18"/>
      <w:lang w:eastAsia="zh-CN"/>
    </w:rPr>
  </w:style>
  <w:style w:type="paragraph" w:customStyle="1" w:styleId="WW-Alaprtelmezett">
    <w:name w:val="WW-Alapértelmezett"/>
    <w:rsid w:val="00F3462E"/>
    <w:pPr>
      <w:tabs>
        <w:tab w:val="left" w:pos="708"/>
      </w:tabs>
      <w:suppressAutoHyphens/>
      <w:spacing w:after="200" w:line="276" w:lineRule="auto"/>
    </w:pPr>
    <w:rPr>
      <w:rFonts w:ascii="Arial" w:hAnsi="Arial" w:cs="Arial"/>
      <w:bCs/>
      <w:color w:val="000000"/>
      <w:sz w:val="24"/>
      <w:szCs w:val="24"/>
      <w:lang w:eastAsia="zh-CN"/>
    </w:rPr>
  </w:style>
  <w:style w:type="paragraph" w:styleId="Normlbehzs">
    <w:name w:val="Normal Indent"/>
    <w:basedOn w:val="Norml"/>
    <w:rsid w:val="00F3462E"/>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rsid w:val="00F34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hAnsi="Courier New" w:cs="Times New Roman"/>
      <w:color w:val="auto"/>
      <w:kern w:val="0"/>
      <w:sz w:val="20"/>
      <w:szCs w:val="20"/>
      <w:lang w:eastAsia="hu-HU"/>
    </w:rPr>
  </w:style>
  <w:style w:type="character" w:customStyle="1" w:styleId="HTML-kntformzottChar">
    <w:name w:val="HTML-ként formázott Char"/>
    <w:basedOn w:val="Bekezdsalapbettpusa"/>
    <w:link w:val="HTML-kntformzott"/>
    <w:locked/>
    <w:rPr>
      <w:rFonts w:ascii="Courier New" w:hAnsi="Courier New" w:cs="Courier New"/>
      <w:color w:val="000000"/>
      <w:kern w:val="1"/>
      <w:sz w:val="20"/>
      <w:szCs w:val="20"/>
      <w:lang w:eastAsia="zh-CN"/>
    </w:rPr>
  </w:style>
  <w:style w:type="character" w:customStyle="1" w:styleId="HTML-kntformzottChar1">
    <w:name w:val="HTML-ként formázott Char1"/>
    <w:basedOn w:val="Bekezdsalapbettpusa"/>
    <w:semiHidden/>
    <w:rsid w:val="00F3462E"/>
    <w:rPr>
      <w:rFonts w:ascii="Consolas" w:hAnsi="Consolas" w:cs="Consolas"/>
      <w:color w:val="000000"/>
      <w:kern w:val="1"/>
      <w:sz w:val="20"/>
      <w:szCs w:val="20"/>
      <w:lang w:eastAsia="zh-CN"/>
    </w:rPr>
  </w:style>
  <w:style w:type="character" w:styleId="Jegyzethivatkozs">
    <w:name w:val="annotation reference"/>
    <w:basedOn w:val="Bekezdsalapbettpusa"/>
    <w:rsid w:val="00F3462E"/>
    <w:rPr>
      <w:rFonts w:cs="Times New Roman"/>
      <w:sz w:val="16"/>
    </w:rPr>
  </w:style>
  <w:style w:type="paragraph" w:customStyle="1" w:styleId="Stlus2">
    <w:name w:val="Stílus2"/>
    <w:link w:val="Stlus2Char"/>
    <w:autoRedefine/>
    <w:qFormat/>
    <w:rsid w:val="00F3462E"/>
    <w:pPr>
      <w:spacing w:after="160" w:line="259" w:lineRule="auto"/>
    </w:pPr>
    <w:rPr>
      <w:rFonts w:ascii="Tahoma" w:eastAsia="Times New Roman" w:hAnsi="Tahoma"/>
      <w:kern w:val="1"/>
      <w:sz w:val="21"/>
      <w:shd w:val="clear" w:color="auto" w:fill="FFFFFF"/>
      <w:lang w:eastAsia="zh-CN"/>
    </w:rPr>
  </w:style>
  <w:style w:type="character" w:customStyle="1" w:styleId="standardChar">
    <w:name w:val="standard Char"/>
    <w:link w:val="standard"/>
    <w:locked/>
    <w:rsid w:val="00F3462E"/>
    <w:rPr>
      <w:rFonts w:ascii="Times New Roman" w:hAnsi="Times New Roman"/>
      <w:color w:val="000000"/>
      <w:kern w:val="1"/>
      <w:sz w:val="24"/>
      <w:lang w:eastAsia="zh-CN"/>
    </w:rPr>
  </w:style>
  <w:style w:type="character" w:customStyle="1" w:styleId="Stlus2Char">
    <w:name w:val="Stílus2 Char"/>
    <w:link w:val="Stlus2"/>
    <w:locked/>
    <w:rsid w:val="00F3462E"/>
    <w:rPr>
      <w:rFonts w:ascii="Tahoma" w:hAnsi="Tahoma"/>
      <w:kern w:val="1"/>
      <w:sz w:val="22"/>
      <w:lang w:eastAsia="zh-CN"/>
    </w:rPr>
  </w:style>
  <w:style w:type="character" w:styleId="Oldalszm">
    <w:name w:val="page number"/>
    <w:basedOn w:val="Bekezdsalapbettpusa"/>
    <w:rsid w:val="00F3462E"/>
    <w:rPr>
      <w:rFonts w:cs="Times New Roman"/>
    </w:rPr>
  </w:style>
  <w:style w:type="paragraph" w:styleId="Szvegtrzsbehzssal3">
    <w:name w:val="Body Text Indent 3"/>
    <w:basedOn w:val="Norml"/>
    <w:link w:val="Szvegtrzsbehzssal3Char"/>
    <w:rsid w:val="00F3462E"/>
    <w:pPr>
      <w:suppressAutoHyphens w:val="0"/>
      <w:spacing w:after="120"/>
      <w:ind w:left="283"/>
      <w:textAlignment w:val="auto"/>
    </w:pPr>
    <w:rPr>
      <w:rFonts w:ascii="Calibri" w:hAnsi="Calibri" w:cs="Times New Roman"/>
      <w:color w:val="auto"/>
      <w:kern w:val="0"/>
      <w:sz w:val="16"/>
      <w:szCs w:val="20"/>
      <w:lang w:eastAsia="hu-HU"/>
    </w:rPr>
  </w:style>
  <w:style w:type="character" w:customStyle="1" w:styleId="Szvegtrzsbehzssal3Char">
    <w:name w:val="Szövegtörzs behúzással 3 Char"/>
    <w:basedOn w:val="Bekezdsalapbettpusa"/>
    <w:link w:val="Szvegtrzsbehzssal3"/>
    <w:locked/>
    <w:rPr>
      <w:rFonts w:ascii="Arial" w:hAnsi="Arial" w:cs="Arial"/>
      <w:color w:val="000000"/>
      <w:kern w:val="1"/>
      <w:sz w:val="16"/>
      <w:szCs w:val="16"/>
      <w:lang w:eastAsia="zh-CN"/>
    </w:rPr>
  </w:style>
  <w:style w:type="character" w:customStyle="1" w:styleId="Szvegtrzsbehzssal3Char2">
    <w:name w:val="Szövegtörzs behúzással 3 Char2"/>
    <w:basedOn w:val="Bekezdsalapbettpusa"/>
    <w:semiHidden/>
    <w:rsid w:val="00F3462E"/>
    <w:rPr>
      <w:rFonts w:ascii="Arial" w:hAnsi="Arial" w:cs="Arial"/>
      <w:color w:val="000000"/>
      <w:kern w:val="1"/>
      <w:sz w:val="16"/>
      <w:szCs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rsid w:val="00F3462E"/>
    <w:pPr>
      <w:suppressAutoHyphens w:val="0"/>
      <w:spacing w:after="160" w:line="240" w:lineRule="exact"/>
      <w:textAlignment w:val="auto"/>
    </w:pPr>
    <w:rPr>
      <w:rFonts w:ascii="Verdana" w:eastAsia="Times New Roman" w:hAnsi="Verdana" w:cs="Times New Roman"/>
      <w:color w:val="auto"/>
      <w:kern w:val="0"/>
      <w:lang w:val="en-US" w:eastAsia="en-US"/>
    </w:rPr>
  </w:style>
  <w:style w:type="paragraph" w:customStyle="1" w:styleId="ListParagraph1">
    <w:name w:val="List Paragraph1"/>
    <w:basedOn w:val="Norml"/>
    <w:rsid w:val="00F3462E"/>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paragraph" w:customStyle="1" w:styleId="Normlsr">
    <w:name w:val="Normál sűrű"/>
    <w:basedOn w:val="Norml"/>
    <w:rsid w:val="00F3462E"/>
    <w:pPr>
      <w:spacing w:after="0" w:line="240" w:lineRule="auto"/>
      <w:jc w:val="both"/>
      <w:textAlignment w:val="auto"/>
    </w:pPr>
    <w:rPr>
      <w:rFonts w:ascii="Times New Roman" w:eastAsia="Times New Roman" w:hAnsi="Times New Roman" w:cs="Times New Roman"/>
      <w:color w:val="auto"/>
      <w:kern w:val="0"/>
      <w:szCs w:val="20"/>
      <w:lang w:eastAsia="ar-SA"/>
    </w:rPr>
  </w:style>
  <w:style w:type="paragraph" w:customStyle="1" w:styleId="Stlus">
    <w:name w:val="Stílus"/>
    <w:rsid w:val="00F3462E"/>
    <w:pPr>
      <w:widowControl w:val="0"/>
      <w:suppressAutoHyphens/>
      <w:autoSpaceDE w:val="0"/>
    </w:pPr>
    <w:rPr>
      <w:rFonts w:ascii="Times New Roman" w:hAnsi="Times New Roman"/>
      <w:sz w:val="24"/>
      <w:szCs w:val="24"/>
      <w:lang w:eastAsia="ar-SA"/>
    </w:rPr>
  </w:style>
  <w:style w:type="paragraph" w:customStyle="1" w:styleId="Style9">
    <w:name w:val="Style 9"/>
    <w:rsid w:val="00F3462E"/>
    <w:pPr>
      <w:widowControl w:val="0"/>
      <w:suppressAutoHyphens/>
      <w:autoSpaceDE w:val="0"/>
      <w:spacing w:before="324" w:line="360" w:lineRule="auto"/>
      <w:ind w:left="288"/>
      <w:jc w:val="both"/>
    </w:pPr>
    <w:rPr>
      <w:rFonts w:ascii="Arial" w:hAnsi="Arial" w:cs="Arial"/>
      <w:sz w:val="20"/>
      <w:szCs w:val="20"/>
      <w:lang w:eastAsia="ar-SA"/>
    </w:rPr>
  </w:style>
  <w:style w:type="paragraph" w:customStyle="1" w:styleId="Style10">
    <w:name w:val="Style 10"/>
    <w:rsid w:val="00F3462E"/>
    <w:pPr>
      <w:widowControl w:val="0"/>
      <w:suppressAutoHyphens/>
      <w:autoSpaceDE w:val="0"/>
      <w:spacing w:line="360" w:lineRule="auto"/>
    </w:pPr>
    <w:rPr>
      <w:rFonts w:ascii="Arial" w:hAnsi="Arial" w:cs="Arial"/>
      <w:sz w:val="20"/>
      <w:szCs w:val="20"/>
      <w:lang w:eastAsia="ar-SA"/>
    </w:rPr>
  </w:style>
  <w:style w:type="paragraph" w:customStyle="1" w:styleId="CharCharCharCharCharCharCharCharCharCharCharCharCharChar">
    <w:name w:val="Char Char Char Char Char Char Char Char Char Char Char Char Char Char"/>
    <w:basedOn w:val="Norml"/>
    <w:rsid w:val="00F3462E"/>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paragraph" w:styleId="Nincstrkz">
    <w:name w:val="No Spacing"/>
    <w:uiPriority w:val="1"/>
    <w:qFormat/>
    <w:rsid w:val="00F3462E"/>
    <w:rPr>
      <w:rFonts w:ascii="Times New Roman" w:hAnsi="Times New Roman"/>
      <w:sz w:val="24"/>
      <w:lang w:eastAsia="en-US"/>
    </w:rPr>
  </w:style>
  <w:style w:type="paragraph" w:styleId="Szvegtrzs3">
    <w:name w:val="Body Text 3"/>
    <w:basedOn w:val="Norml"/>
    <w:link w:val="Szvegtrzs3Char2"/>
    <w:rsid w:val="002E640D"/>
    <w:pPr>
      <w:spacing w:after="120"/>
    </w:pPr>
    <w:rPr>
      <w:sz w:val="16"/>
      <w:szCs w:val="16"/>
    </w:rPr>
  </w:style>
  <w:style w:type="character" w:customStyle="1" w:styleId="Szvegtrzs3Char2">
    <w:name w:val="Szövegtörzs 3 Char2"/>
    <w:basedOn w:val="Bekezdsalapbettpusa"/>
    <w:link w:val="Szvegtrzs3"/>
    <w:semiHidden/>
    <w:locked/>
    <w:rsid w:val="002E640D"/>
    <w:rPr>
      <w:rFonts w:ascii="Arial" w:hAnsi="Arial" w:cs="Arial"/>
      <w:color w:val="000000"/>
      <w:kern w:val="1"/>
      <w:sz w:val="16"/>
      <w:szCs w:val="16"/>
      <w:lang w:eastAsia="zh-CN"/>
    </w:rPr>
  </w:style>
  <w:style w:type="table" w:styleId="Rcsostblzat">
    <w:name w:val="Table Grid"/>
    <w:basedOn w:val="Normltblzat"/>
    <w:rsid w:val="00731B9C"/>
    <w:rPr>
      <w:rFonts w:ascii="Tahoma" w:hAnsi="Tahoma" w:cs="Tahom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aprtelmezett">
    <w:name w:val="Alapértelmezett"/>
    <w:rsid w:val="00041EB8"/>
    <w:pPr>
      <w:suppressAutoHyphens/>
      <w:spacing w:after="200" w:line="276" w:lineRule="auto"/>
    </w:pPr>
    <w:rPr>
      <w:rFonts w:ascii="Arial" w:hAnsi="Arial" w:cs="Arial"/>
      <w:color w:val="000000"/>
      <w:sz w:val="24"/>
      <w:szCs w:val="24"/>
    </w:rPr>
  </w:style>
  <w:style w:type="numbering" w:customStyle="1" w:styleId="Nemlista1">
    <w:name w:val="Nem lista1"/>
    <w:next w:val="Nemlista"/>
    <w:semiHidden/>
    <w:unhideWhenUsed/>
    <w:rsid w:val="003028E6"/>
  </w:style>
  <w:style w:type="paragraph" w:customStyle="1" w:styleId="footnotedescription">
    <w:name w:val="footnote description"/>
    <w:next w:val="Norml"/>
    <w:link w:val="footnotedescriptionChar"/>
    <w:hidden/>
    <w:rsid w:val="00854516"/>
    <w:pPr>
      <w:spacing w:line="259" w:lineRule="auto"/>
      <w:ind w:left="264"/>
    </w:pPr>
    <w:rPr>
      <w:rFonts w:cs="Calibri"/>
      <w:i/>
      <w:color w:val="000000"/>
      <w:sz w:val="17"/>
    </w:rPr>
  </w:style>
  <w:style w:type="character" w:customStyle="1" w:styleId="footnotedescriptionChar">
    <w:name w:val="footnote description Char"/>
    <w:link w:val="footnotedescription"/>
    <w:rsid w:val="00854516"/>
    <w:rPr>
      <w:rFonts w:cs="Calibri"/>
      <w:i/>
      <w:color w:val="000000"/>
      <w:sz w:val="17"/>
    </w:rPr>
  </w:style>
  <w:style w:type="character" w:customStyle="1" w:styleId="footnotemark">
    <w:name w:val="footnote mark"/>
    <w:hidden/>
    <w:rsid w:val="00854516"/>
    <w:rPr>
      <w:rFonts w:ascii="Times New Roman" w:eastAsia="Times New Roman" w:hAnsi="Times New Roman" w:cs="Times New Roman"/>
      <w:color w:val="000000"/>
      <w:sz w:val="18"/>
      <w:vertAlign w:val="superscript"/>
    </w:rPr>
  </w:style>
  <w:style w:type="table" w:customStyle="1" w:styleId="TableGrid">
    <w:name w:val="TableGrid"/>
    <w:rsid w:val="00854516"/>
    <w:rPr>
      <w:rFonts w:asciiTheme="minorHAnsi" w:eastAsiaTheme="minorEastAsia" w:hAnsiTheme="minorHAnsi" w:cstheme="minorBidi"/>
    </w:rPr>
    <w:tblPr>
      <w:tblCellMar>
        <w:top w:w="0" w:type="dxa"/>
        <w:left w:w="0" w:type="dxa"/>
        <w:bottom w:w="0" w:type="dxa"/>
        <w:right w:w="0" w:type="dxa"/>
      </w:tblCellMar>
    </w:tblPr>
  </w:style>
  <w:style w:type="paragraph" w:styleId="Szvegtrzs2">
    <w:name w:val="Body Text 2"/>
    <w:basedOn w:val="Norml"/>
    <w:link w:val="Szvegtrzs2Char"/>
    <w:locked/>
    <w:rsid w:val="00DD06D5"/>
    <w:pPr>
      <w:suppressAutoHyphens w:val="0"/>
      <w:spacing w:after="120" w:line="480" w:lineRule="auto"/>
      <w:textAlignment w:val="auto"/>
    </w:pPr>
    <w:rPr>
      <w:rFonts w:ascii="Times New Roman" w:eastAsia="Times New Roman" w:hAnsi="Times New Roman" w:cs="Times New Roman"/>
      <w:color w:val="auto"/>
      <w:kern w:val="0"/>
      <w:lang w:val="x-none" w:eastAsia="x-none"/>
    </w:rPr>
  </w:style>
  <w:style w:type="character" w:customStyle="1" w:styleId="Szvegtrzs2Char">
    <w:name w:val="Szövegtörzs 2 Char"/>
    <w:basedOn w:val="Bekezdsalapbettpusa"/>
    <w:link w:val="Szvegtrzs2"/>
    <w:rsid w:val="00DD06D5"/>
    <w:rPr>
      <w:rFonts w:ascii="Times New Roman" w:eastAsia="Times New Roman" w:hAnsi="Times New Roman"/>
      <w:sz w:val="24"/>
      <w:szCs w:val="24"/>
      <w:lang w:val="x-none" w:eastAsia="x-none"/>
    </w:rPr>
  </w:style>
  <w:style w:type="character" w:customStyle="1" w:styleId="ListaszerbekezdsChar">
    <w:name w:val="Listaszerű bekezdés Char"/>
    <w:aliases w:val="Welt L Char,lista_2 Char,Színes lista – 1. jelölőszín1 Char"/>
    <w:link w:val="Listaszerbekezds"/>
    <w:uiPriority w:val="34"/>
    <w:locked/>
    <w:rsid w:val="00A85695"/>
    <w:rPr>
      <w:rFonts w:ascii="Verdana" w:hAnsi="Verdana"/>
      <w:kern w:val="1"/>
      <w:szCs w:val="24"/>
      <w:lang w:eastAsia="zh-CN"/>
    </w:rPr>
  </w:style>
  <w:style w:type="character" w:customStyle="1" w:styleId="NormlWebChar">
    <w:name w:val="Normál (Web) Char"/>
    <w:link w:val="NormlWeb"/>
    <w:uiPriority w:val="99"/>
    <w:locked/>
    <w:rsid w:val="00235304"/>
    <w:rPr>
      <w:rFonts w:ascii="Times New Roman" w:eastAsia="Times New Roman" w:hAnsi="Times New Roman"/>
      <w:kern w:val="1"/>
      <w:sz w:val="24"/>
      <w:szCs w:val="24"/>
      <w:lang w:eastAsia="zh-CN"/>
    </w:rPr>
  </w:style>
  <w:style w:type="character" w:customStyle="1" w:styleId="DeltaViewInsertion">
    <w:name w:val="DeltaView Insertion"/>
    <w:rsid w:val="00F121A8"/>
    <w:rPr>
      <w:b/>
      <w:i/>
      <w:spacing w:val="0"/>
      <w:lang w:val="hu-HU" w:eastAsia="hu-HU"/>
    </w:rPr>
  </w:style>
  <w:style w:type="paragraph" w:customStyle="1" w:styleId="Tiret0">
    <w:name w:val="Tiret 0"/>
    <w:basedOn w:val="Norml"/>
    <w:rsid w:val="00F121A8"/>
    <w:pPr>
      <w:numPr>
        <w:numId w:val="12"/>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F121A8"/>
    <w:pPr>
      <w:numPr>
        <w:numId w:val="13"/>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F121A8"/>
    <w:pPr>
      <w:numPr>
        <w:ilvl w:val="2"/>
        <w:numId w:val="16"/>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F121A8"/>
    <w:pPr>
      <w:numPr>
        <w:ilvl w:val="3"/>
        <w:numId w:val="16"/>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styleId="Felsorols3">
    <w:name w:val="List Bullet 3"/>
    <w:basedOn w:val="Norml"/>
    <w:autoRedefine/>
    <w:locked/>
    <w:rsid w:val="002D6C0A"/>
    <w:pPr>
      <w:tabs>
        <w:tab w:val="num" w:pos="-360"/>
        <w:tab w:val="num" w:pos="927"/>
      </w:tabs>
      <w:suppressAutoHyphens w:val="0"/>
      <w:spacing w:after="120" w:line="240" w:lineRule="auto"/>
      <w:ind w:left="927" w:hanging="360"/>
      <w:jc w:val="both"/>
      <w:textAlignment w:val="auto"/>
    </w:pPr>
    <w:rPr>
      <w:rFonts w:cs="Times New Roman"/>
      <w:i/>
      <w:iCs/>
      <w:color w:val="auto"/>
      <w:kern w:val="0"/>
      <w:sz w:val="26"/>
      <w:szCs w:val="20"/>
      <w:lang w:eastAsia="hu-HU"/>
    </w:rPr>
  </w:style>
  <w:style w:type="paragraph" w:customStyle="1" w:styleId="Content">
    <w:name w:val="Content"/>
    <w:basedOn w:val="Norml"/>
    <w:link w:val="ContentChar"/>
    <w:rsid w:val="002D6C0A"/>
    <w:pPr>
      <w:suppressAutoHyphens w:val="0"/>
      <w:spacing w:after="120" w:line="240" w:lineRule="auto"/>
      <w:jc w:val="both"/>
      <w:textAlignment w:val="auto"/>
    </w:pPr>
    <w:rPr>
      <w:rFonts w:ascii="Verdana" w:eastAsia="Times New Roman" w:hAnsi="Verdana"/>
      <w:color w:val="808080"/>
      <w:kern w:val="0"/>
      <w:sz w:val="22"/>
      <w:szCs w:val="20"/>
      <w:lang w:eastAsia="hu-HU"/>
    </w:rPr>
  </w:style>
  <w:style w:type="character" w:customStyle="1" w:styleId="ContentChar">
    <w:name w:val="Content Char"/>
    <w:link w:val="Content"/>
    <w:rsid w:val="002D6C0A"/>
    <w:rPr>
      <w:rFonts w:ascii="Verdana" w:eastAsia="Times New Roman" w:hAnsi="Verdana" w:cs="Arial"/>
      <w:color w:val="808080"/>
      <w:szCs w:val="20"/>
    </w:rPr>
  </w:style>
  <w:style w:type="character" w:customStyle="1" w:styleId="Cmsor7Char">
    <w:name w:val="Címsor 7 Char"/>
    <w:basedOn w:val="Bekezdsalapbettpusa"/>
    <w:link w:val="Cmsor7"/>
    <w:rsid w:val="00155043"/>
    <w:rPr>
      <w:rFonts w:ascii="Arial" w:hAnsi="Arial"/>
      <w:b/>
      <w:bCs/>
      <w:sz w:val="26"/>
      <w:szCs w:val="24"/>
    </w:rPr>
  </w:style>
  <w:style w:type="character" w:customStyle="1" w:styleId="Cmsor9Char">
    <w:name w:val="Címsor 9 Char"/>
    <w:basedOn w:val="Bekezdsalapbettpusa"/>
    <w:link w:val="Cmsor9"/>
    <w:rsid w:val="00155043"/>
    <w:rPr>
      <w:rFonts w:ascii="Arial" w:hAnsi="Arial"/>
      <w:i/>
      <w:iCs/>
      <w:color w:val="0000FF"/>
      <w:sz w:val="26"/>
      <w:szCs w:val="20"/>
      <w:u w:val="single"/>
    </w:rPr>
  </w:style>
  <w:style w:type="character" w:customStyle="1" w:styleId="SzvegtrzsChar2">
    <w:name w:val="Szövegtörzs Char2"/>
    <w:aliases w:val="Body Char1,block style Char1,Standard paragraph Char1,b Char1,Body Text Char Char Char2,Body Text Char Char Char Char2,Body Text Char Char Char Char Char1,Szövegtörzs Char Char Char1,Szövegtörzs Char1 Char1"/>
    <w:locked/>
    <w:rsid w:val="00155043"/>
    <w:rPr>
      <w:rFonts w:ascii="Arial" w:eastAsia="Calibri" w:hAnsi="Arial" w:cs="Arial"/>
      <w:b/>
      <w:color w:val="000000"/>
      <w:kern w:val="1"/>
      <w:sz w:val="48"/>
      <w:lang w:val="hu-HU" w:eastAsia="zh-CN" w:bidi="ar-SA"/>
    </w:rPr>
  </w:style>
  <w:style w:type="paragraph" w:customStyle="1" w:styleId="a">
    <w:qFormat/>
    <w:rsid w:val="00155043"/>
    <w:pPr>
      <w:suppressAutoHyphens/>
      <w:spacing w:after="200" w:line="276" w:lineRule="auto"/>
      <w:textAlignment w:val="baseline"/>
    </w:pPr>
    <w:rPr>
      <w:rFonts w:ascii="Arial" w:hAnsi="Arial" w:cs="Arial"/>
      <w:color w:val="000000"/>
      <w:kern w:val="1"/>
      <w:sz w:val="24"/>
      <w:szCs w:val="24"/>
      <w:lang w:eastAsia="zh-CN"/>
    </w:rPr>
  </w:style>
  <w:style w:type="paragraph" w:styleId="Csakszveg">
    <w:name w:val="Plain Text"/>
    <w:basedOn w:val="Norml"/>
    <w:link w:val="CsakszvegChar"/>
    <w:locked/>
    <w:rsid w:val="00155043"/>
    <w:pPr>
      <w:suppressAutoHyphens w:val="0"/>
      <w:spacing w:after="240" w:line="240" w:lineRule="auto"/>
      <w:jc w:val="both"/>
      <w:textAlignment w:val="auto"/>
    </w:pPr>
    <w:rPr>
      <w:rFonts w:ascii="Courier New" w:hAnsi="Courier New" w:cs="Times New Roman"/>
      <w:color w:val="auto"/>
      <w:kern w:val="0"/>
      <w:sz w:val="22"/>
      <w:szCs w:val="22"/>
      <w:lang w:eastAsia="hu-HU"/>
    </w:rPr>
  </w:style>
  <w:style w:type="character" w:customStyle="1" w:styleId="CsakszvegChar1">
    <w:name w:val="Csak szöveg Char1"/>
    <w:basedOn w:val="Bekezdsalapbettpusa"/>
    <w:semiHidden/>
    <w:rsid w:val="00155043"/>
    <w:rPr>
      <w:rFonts w:ascii="Consolas" w:hAnsi="Consolas" w:cs="Consolas"/>
      <w:color w:val="000000"/>
      <w:kern w:val="1"/>
      <w:sz w:val="21"/>
      <w:szCs w:val="21"/>
      <w:lang w:eastAsia="zh-CN"/>
    </w:rPr>
  </w:style>
  <w:style w:type="character" w:customStyle="1" w:styleId="CmChar3">
    <w:name w:val="Cím Char3"/>
    <w:aliases w:val="Cím Char1 Char,Cím Char Char Char,Cím Char2 Char,Cím Char Char1 Char1,Cím Char Char1 Char Char"/>
    <w:locked/>
    <w:rsid w:val="00155043"/>
    <w:rPr>
      <w:rFonts w:eastAsia="Calibri"/>
      <w:b/>
      <w:bCs/>
      <w:color w:val="000000"/>
      <w:kern w:val="1"/>
      <w:sz w:val="24"/>
      <w:szCs w:val="24"/>
      <w:lang w:val="en-AU" w:eastAsia="zh-CN" w:bidi="ar-SA"/>
    </w:rPr>
  </w:style>
  <w:style w:type="character" w:customStyle="1" w:styleId="rub2Char">
    <w:name w:val="rub2 Char"/>
    <w:link w:val="rub2"/>
    <w:locked/>
    <w:rsid w:val="00155043"/>
    <w:rPr>
      <w:rFonts w:ascii="&amp;#39" w:eastAsia="Times New Roman" w:hAnsi="&amp;#39" w:cs="&amp;#39"/>
      <w:smallCaps/>
      <w:color w:val="000000"/>
      <w:kern w:val="1"/>
      <w:sz w:val="24"/>
      <w:szCs w:val="24"/>
      <w:lang w:eastAsia="zh-CN"/>
    </w:rPr>
  </w:style>
  <w:style w:type="paragraph" w:customStyle="1" w:styleId="Listaszerbekezds2">
    <w:name w:val="Listaszerű bekezdés2"/>
    <w:basedOn w:val="Norml"/>
    <w:rsid w:val="00155043"/>
    <w:pPr>
      <w:suppressAutoHyphens w:val="0"/>
      <w:spacing w:before="120" w:after="120" w:line="240" w:lineRule="auto"/>
      <w:ind w:left="720"/>
      <w:contextualSpacing/>
      <w:jc w:val="both"/>
      <w:textAlignment w:val="auto"/>
    </w:pPr>
    <w:rPr>
      <w:rFonts w:ascii="Verdana" w:eastAsia="Times New Roman" w:hAnsi="Verdana" w:cs="Times New Roman"/>
      <w:color w:val="auto"/>
      <w:sz w:val="22"/>
    </w:rPr>
  </w:style>
  <w:style w:type="paragraph" w:customStyle="1" w:styleId="Nincstrkz2">
    <w:name w:val="Nincs térköz2"/>
    <w:rsid w:val="00155043"/>
    <w:rPr>
      <w:rFonts w:ascii="Times New Roman" w:eastAsia="Times New Roman" w:hAnsi="Times New Roman"/>
      <w:sz w:val="24"/>
      <w:lang w:eastAsia="en-US"/>
    </w:rPr>
  </w:style>
  <w:style w:type="character" w:customStyle="1" w:styleId="Lbjegyzet-hivatkozs2">
    <w:name w:val="Lábjegyzet-hivatkozás2"/>
    <w:rsid w:val="00155043"/>
    <w:rPr>
      <w:vertAlign w:val="superscript"/>
    </w:rPr>
  </w:style>
  <w:style w:type="paragraph" w:customStyle="1" w:styleId="Lbjegyzetszveg2">
    <w:name w:val="Lábjegyzetszöveg2"/>
    <w:basedOn w:val="Norml"/>
    <w:rsid w:val="00155043"/>
    <w:pPr>
      <w:tabs>
        <w:tab w:val="left" w:pos="708"/>
      </w:tabs>
      <w:spacing w:after="0" w:line="100" w:lineRule="atLeast"/>
      <w:textAlignment w:val="auto"/>
    </w:pPr>
    <w:rPr>
      <w:sz w:val="20"/>
      <w:szCs w:val="20"/>
      <w:lang w:eastAsia="ar-SA"/>
    </w:rPr>
  </w:style>
  <w:style w:type="character" w:styleId="Kiemels">
    <w:name w:val="Emphasis"/>
    <w:qFormat/>
    <w:locked/>
    <w:rsid w:val="00155043"/>
    <w:rPr>
      <w:rFonts w:ascii="Times New Roman" w:hAnsi="Times New Roman"/>
      <w:i/>
      <w:sz w:val="24"/>
      <w:u w:val="single"/>
    </w:rPr>
  </w:style>
  <w:style w:type="character" w:customStyle="1" w:styleId="AlrsChar">
    <w:name w:val="Aláírás Char"/>
    <w:link w:val="Alrs"/>
    <w:locked/>
    <w:rsid w:val="00155043"/>
    <w:rPr>
      <w:rFonts w:ascii="Arial" w:hAnsi="Arial"/>
      <w:lang w:val="en-GB"/>
    </w:rPr>
  </w:style>
  <w:style w:type="paragraph" w:styleId="Alrs">
    <w:name w:val="Signature"/>
    <w:basedOn w:val="Norml"/>
    <w:next w:val="Enclosures"/>
    <w:link w:val="AlrsChar"/>
    <w:locked/>
    <w:rsid w:val="00155043"/>
    <w:pPr>
      <w:tabs>
        <w:tab w:val="left" w:pos="5103"/>
      </w:tabs>
      <w:suppressAutoHyphens w:val="0"/>
      <w:spacing w:before="1200" w:after="0" w:line="240" w:lineRule="auto"/>
      <w:ind w:left="5103"/>
      <w:textAlignment w:val="auto"/>
    </w:pPr>
    <w:rPr>
      <w:rFonts w:cs="Times New Roman"/>
      <w:color w:val="auto"/>
      <w:kern w:val="0"/>
      <w:sz w:val="22"/>
      <w:szCs w:val="22"/>
      <w:lang w:val="en-GB" w:eastAsia="hu-HU"/>
    </w:rPr>
  </w:style>
  <w:style w:type="character" w:customStyle="1" w:styleId="AlrsChar1">
    <w:name w:val="Aláírás Char1"/>
    <w:basedOn w:val="Bekezdsalapbettpusa"/>
    <w:uiPriority w:val="99"/>
    <w:semiHidden/>
    <w:rsid w:val="00155043"/>
    <w:rPr>
      <w:rFonts w:ascii="Arial" w:hAnsi="Arial" w:cs="Arial"/>
      <w:color w:val="000000"/>
      <w:kern w:val="1"/>
      <w:sz w:val="24"/>
      <w:szCs w:val="24"/>
      <w:lang w:eastAsia="zh-CN"/>
    </w:rPr>
  </w:style>
  <w:style w:type="paragraph" w:customStyle="1" w:styleId="Enclosures">
    <w:name w:val="Enclosures"/>
    <w:basedOn w:val="Norml"/>
    <w:next w:val="Copies"/>
    <w:rsid w:val="00155043"/>
    <w:pPr>
      <w:keepNext/>
      <w:keepLines/>
      <w:suppressAutoHyphens w:val="0"/>
      <w:spacing w:before="480" w:after="0" w:line="240" w:lineRule="auto"/>
      <w:ind w:left="1191" w:hanging="1191"/>
      <w:textAlignment w:val="auto"/>
    </w:pPr>
    <w:rPr>
      <w:rFonts w:eastAsia="Times New Roman"/>
      <w:color w:val="auto"/>
      <w:kern w:val="0"/>
      <w:szCs w:val="20"/>
      <w:lang w:val="en-GB" w:eastAsia="hu-HU"/>
    </w:rPr>
  </w:style>
  <w:style w:type="paragraph" w:customStyle="1" w:styleId="Copies">
    <w:name w:val="Copies"/>
    <w:basedOn w:val="Norml"/>
    <w:rsid w:val="00155043"/>
    <w:pPr>
      <w:tabs>
        <w:tab w:val="left" w:pos="1678"/>
        <w:tab w:val="left" w:pos="2398"/>
        <w:tab w:val="left" w:pos="5398"/>
        <w:tab w:val="left" w:pos="6361"/>
      </w:tabs>
      <w:suppressAutoHyphens w:val="0"/>
      <w:spacing w:before="480" w:after="0" w:line="240" w:lineRule="auto"/>
      <w:ind w:left="1191" w:hanging="1191"/>
      <w:textAlignment w:val="auto"/>
    </w:pPr>
    <w:rPr>
      <w:rFonts w:eastAsia="Times New Roman"/>
      <w:color w:val="auto"/>
      <w:kern w:val="0"/>
      <w:szCs w:val="20"/>
      <w:lang w:val="en-GB" w:eastAsia="hu-HU"/>
    </w:rPr>
  </w:style>
  <w:style w:type="character" w:customStyle="1" w:styleId="BefejezsChar">
    <w:name w:val="Befejezés Char"/>
    <w:link w:val="Befejezs"/>
    <w:locked/>
    <w:rsid w:val="00155043"/>
    <w:rPr>
      <w:rFonts w:ascii="Arial" w:hAnsi="Arial"/>
      <w:lang w:val="en-GB"/>
    </w:rPr>
  </w:style>
  <w:style w:type="paragraph" w:styleId="Befejezs">
    <w:name w:val="Closing"/>
    <w:basedOn w:val="Norml"/>
    <w:next w:val="Alrs"/>
    <w:link w:val="BefejezsChar"/>
    <w:locked/>
    <w:rsid w:val="00155043"/>
    <w:pPr>
      <w:tabs>
        <w:tab w:val="left" w:pos="5103"/>
      </w:tabs>
      <w:suppressAutoHyphens w:val="0"/>
      <w:spacing w:before="240" w:after="240" w:line="240" w:lineRule="auto"/>
      <w:ind w:left="5103"/>
      <w:textAlignment w:val="auto"/>
    </w:pPr>
    <w:rPr>
      <w:rFonts w:cs="Times New Roman"/>
      <w:color w:val="auto"/>
      <w:kern w:val="0"/>
      <w:sz w:val="22"/>
      <w:szCs w:val="22"/>
      <w:lang w:val="en-GB" w:eastAsia="hu-HU"/>
    </w:rPr>
  </w:style>
  <w:style w:type="character" w:customStyle="1" w:styleId="BefejezsChar1">
    <w:name w:val="Befejezés Char1"/>
    <w:basedOn w:val="Bekezdsalapbettpusa"/>
    <w:uiPriority w:val="99"/>
    <w:semiHidden/>
    <w:rsid w:val="00155043"/>
    <w:rPr>
      <w:rFonts w:ascii="Arial" w:hAnsi="Arial" w:cs="Arial"/>
      <w:color w:val="000000"/>
      <w:kern w:val="1"/>
      <w:sz w:val="24"/>
      <w:szCs w:val="24"/>
      <w:lang w:eastAsia="zh-CN"/>
    </w:rPr>
  </w:style>
  <w:style w:type="character" w:customStyle="1" w:styleId="zenetfejChar">
    <w:name w:val="Üzenetfej Char"/>
    <w:link w:val="zenetfej"/>
    <w:locked/>
    <w:rsid w:val="00155043"/>
    <w:rPr>
      <w:rFonts w:ascii="Arial" w:hAnsi="Arial"/>
      <w:shd w:val="pct20" w:color="auto" w:fill="auto"/>
      <w:lang w:val="en-GB"/>
    </w:rPr>
  </w:style>
  <w:style w:type="paragraph" w:styleId="zenetfej">
    <w:name w:val="Message Header"/>
    <w:basedOn w:val="Norml"/>
    <w:link w:val="zenetfejChar"/>
    <w:locked/>
    <w:rsid w:val="00155043"/>
    <w:pPr>
      <w:pBdr>
        <w:top w:val="single" w:sz="6" w:space="1" w:color="auto"/>
        <w:left w:val="single" w:sz="6" w:space="1" w:color="auto"/>
        <w:bottom w:val="single" w:sz="6" w:space="1" w:color="auto"/>
        <w:right w:val="single" w:sz="6" w:space="1" w:color="auto"/>
      </w:pBdr>
      <w:shd w:val="pct20" w:color="auto" w:fill="auto"/>
      <w:suppressAutoHyphens w:val="0"/>
      <w:spacing w:after="240" w:line="240" w:lineRule="auto"/>
      <w:ind w:left="1134" w:hanging="1134"/>
      <w:jc w:val="both"/>
      <w:textAlignment w:val="auto"/>
    </w:pPr>
    <w:rPr>
      <w:rFonts w:cs="Times New Roman"/>
      <w:color w:val="auto"/>
      <w:kern w:val="0"/>
      <w:sz w:val="22"/>
      <w:szCs w:val="22"/>
      <w:shd w:val="pct20" w:color="auto" w:fill="auto"/>
      <w:lang w:val="en-GB" w:eastAsia="hu-HU"/>
    </w:rPr>
  </w:style>
  <w:style w:type="character" w:customStyle="1" w:styleId="zenetfejChar1">
    <w:name w:val="Üzenetfej Char1"/>
    <w:basedOn w:val="Bekezdsalapbettpusa"/>
    <w:uiPriority w:val="99"/>
    <w:semiHidden/>
    <w:rsid w:val="00155043"/>
    <w:rPr>
      <w:rFonts w:asciiTheme="majorHAnsi" w:eastAsiaTheme="majorEastAsia" w:hAnsiTheme="majorHAnsi" w:cstheme="majorBidi"/>
      <w:color w:val="000000"/>
      <w:kern w:val="1"/>
      <w:sz w:val="24"/>
      <w:szCs w:val="24"/>
      <w:shd w:val="pct20" w:color="auto" w:fill="auto"/>
      <w:lang w:eastAsia="zh-CN"/>
    </w:rPr>
  </w:style>
  <w:style w:type="character" w:customStyle="1" w:styleId="MegszltsChar">
    <w:name w:val="Megszólítás Char"/>
    <w:link w:val="Megszlts"/>
    <w:locked/>
    <w:rsid w:val="00155043"/>
    <w:rPr>
      <w:rFonts w:ascii="Arial" w:hAnsi="Arial"/>
      <w:lang w:val="en-GB"/>
    </w:rPr>
  </w:style>
  <w:style w:type="paragraph" w:styleId="Megszlts">
    <w:name w:val="Salutation"/>
    <w:basedOn w:val="Norml"/>
    <w:next w:val="Norml"/>
    <w:link w:val="MegszltsChar"/>
    <w:locked/>
    <w:rsid w:val="00155043"/>
    <w:pPr>
      <w:suppressAutoHyphens w:val="0"/>
      <w:spacing w:after="240" w:line="240" w:lineRule="auto"/>
      <w:jc w:val="both"/>
      <w:textAlignment w:val="auto"/>
    </w:pPr>
    <w:rPr>
      <w:rFonts w:cs="Times New Roman"/>
      <w:color w:val="auto"/>
      <w:kern w:val="0"/>
      <w:sz w:val="22"/>
      <w:szCs w:val="22"/>
      <w:lang w:val="en-GB" w:eastAsia="hu-HU"/>
    </w:rPr>
  </w:style>
  <w:style w:type="character" w:customStyle="1" w:styleId="MegszltsChar1">
    <w:name w:val="Megszólítás Char1"/>
    <w:basedOn w:val="Bekezdsalapbettpusa"/>
    <w:uiPriority w:val="99"/>
    <w:semiHidden/>
    <w:rsid w:val="00155043"/>
    <w:rPr>
      <w:rFonts w:ascii="Arial" w:hAnsi="Arial" w:cs="Arial"/>
      <w:color w:val="000000"/>
      <w:kern w:val="1"/>
      <w:sz w:val="24"/>
      <w:szCs w:val="24"/>
      <w:lang w:eastAsia="zh-CN"/>
    </w:rPr>
  </w:style>
  <w:style w:type="character" w:customStyle="1" w:styleId="DtumChar">
    <w:name w:val="Dátum Char"/>
    <w:link w:val="Dtum"/>
    <w:locked/>
    <w:rsid w:val="00155043"/>
    <w:rPr>
      <w:rFonts w:ascii="Arial" w:hAnsi="Arial"/>
      <w:lang w:val="en-GB"/>
    </w:rPr>
  </w:style>
  <w:style w:type="paragraph" w:styleId="Dtum">
    <w:name w:val="Date"/>
    <w:basedOn w:val="Norml"/>
    <w:next w:val="Norml"/>
    <w:link w:val="DtumChar"/>
    <w:locked/>
    <w:rsid w:val="00155043"/>
    <w:pPr>
      <w:suppressAutoHyphens w:val="0"/>
      <w:spacing w:after="240" w:line="240" w:lineRule="auto"/>
      <w:jc w:val="both"/>
      <w:textAlignment w:val="auto"/>
    </w:pPr>
    <w:rPr>
      <w:rFonts w:cs="Times New Roman"/>
      <w:color w:val="auto"/>
      <w:kern w:val="0"/>
      <w:sz w:val="22"/>
      <w:szCs w:val="22"/>
      <w:lang w:val="en-GB" w:eastAsia="hu-HU"/>
    </w:rPr>
  </w:style>
  <w:style w:type="character" w:customStyle="1" w:styleId="DtumChar1">
    <w:name w:val="Dátum Char1"/>
    <w:basedOn w:val="Bekezdsalapbettpusa"/>
    <w:uiPriority w:val="99"/>
    <w:semiHidden/>
    <w:rsid w:val="00155043"/>
    <w:rPr>
      <w:rFonts w:ascii="Arial" w:hAnsi="Arial" w:cs="Arial"/>
      <w:color w:val="000000"/>
      <w:kern w:val="1"/>
      <w:sz w:val="24"/>
      <w:szCs w:val="24"/>
      <w:lang w:eastAsia="zh-CN"/>
    </w:rPr>
  </w:style>
  <w:style w:type="character" w:customStyle="1" w:styleId="SzvegtrzselssoraChar">
    <w:name w:val="Szövegtörzs első sora Char"/>
    <w:link w:val="Szvegtrzselssora"/>
    <w:locked/>
    <w:rsid w:val="00155043"/>
    <w:rPr>
      <w:rFonts w:ascii="Arial" w:hAnsi="Arial"/>
      <w:b/>
      <w:color w:val="000000"/>
      <w:kern w:val="1"/>
      <w:lang w:val="en-GB" w:eastAsia="zh-CN"/>
    </w:rPr>
  </w:style>
  <w:style w:type="paragraph" w:styleId="Szvegtrzselssora">
    <w:name w:val="Body Text First Indent"/>
    <w:basedOn w:val="Szvegtrzs"/>
    <w:link w:val="SzvegtrzselssoraChar"/>
    <w:locked/>
    <w:rsid w:val="00155043"/>
    <w:pPr>
      <w:widowControl/>
      <w:tabs>
        <w:tab w:val="clear" w:pos="1134"/>
        <w:tab w:val="clear" w:pos="3119"/>
      </w:tabs>
      <w:suppressAutoHyphens w:val="0"/>
      <w:spacing w:after="120" w:line="240" w:lineRule="auto"/>
      <w:ind w:firstLine="210"/>
      <w:jc w:val="both"/>
      <w:textAlignment w:val="auto"/>
    </w:pPr>
    <w:rPr>
      <w:rFonts w:eastAsia="Calibri" w:cs="Times New Roman"/>
      <w:sz w:val="22"/>
      <w:szCs w:val="22"/>
      <w:lang w:val="en-GB"/>
    </w:rPr>
  </w:style>
  <w:style w:type="character" w:customStyle="1" w:styleId="SzvegtrzselssoraChar1">
    <w:name w:val="Szövegtörzs első sora Char1"/>
    <w:basedOn w:val="SzvegtrzsChar1"/>
    <w:uiPriority w:val="99"/>
    <w:semiHidden/>
    <w:rsid w:val="00155043"/>
    <w:rPr>
      <w:rFonts w:ascii="Arial" w:hAnsi="Arial" w:cs="Arial"/>
      <w:b w:val="0"/>
      <w:color w:val="000000"/>
      <w:kern w:val="1"/>
      <w:sz w:val="24"/>
      <w:szCs w:val="24"/>
      <w:lang w:eastAsia="zh-CN"/>
    </w:rPr>
  </w:style>
  <w:style w:type="paragraph" w:styleId="Szvegtrzselssora2">
    <w:name w:val="Body Text First Indent 2"/>
    <w:basedOn w:val="Szvegtrzsbehzssal"/>
    <w:link w:val="Szvegtrzselssora2Char"/>
    <w:locked/>
    <w:rsid w:val="00155043"/>
    <w:pPr>
      <w:suppressAutoHyphens w:val="0"/>
      <w:spacing w:line="240" w:lineRule="auto"/>
      <w:ind w:firstLine="210"/>
      <w:jc w:val="both"/>
      <w:textAlignment w:val="auto"/>
    </w:pPr>
    <w:rPr>
      <w:rFonts w:eastAsia="Times New Roman"/>
      <w:color w:val="auto"/>
      <w:kern w:val="0"/>
      <w:szCs w:val="20"/>
      <w:lang w:val="en-GB" w:eastAsia="hu-HU"/>
    </w:rPr>
  </w:style>
  <w:style w:type="character" w:customStyle="1" w:styleId="Szvegtrzselssora2Char">
    <w:name w:val="Szövegtörzs első sora 2 Char"/>
    <w:basedOn w:val="SzvegtrzsbehzssalChar1"/>
    <w:link w:val="Szvegtrzselssora2"/>
    <w:rsid w:val="00155043"/>
    <w:rPr>
      <w:rFonts w:ascii="Arial" w:eastAsia="Times New Roman" w:hAnsi="Arial" w:cs="Arial"/>
      <w:color w:val="000000"/>
      <w:kern w:val="1"/>
      <w:sz w:val="24"/>
      <w:szCs w:val="20"/>
      <w:lang w:val="en-GB" w:eastAsia="zh-CN"/>
    </w:rPr>
  </w:style>
  <w:style w:type="paragraph" w:styleId="Megjegyzsfej">
    <w:name w:val="Note Heading"/>
    <w:basedOn w:val="Norml"/>
    <w:next w:val="Norml"/>
    <w:link w:val="MegjegyzsfejChar"/>
    <w:locked/>
    <w:rsid w:val="00155043"/>
    <w:pPr>
      <w:suppressAutoHyphens w:val="0"/>
      <w:spacing w:after="240" w:line="240" w:lineRule="auto"/>
      <w:jc w:val="both"/>
      <w:textAlignment w:val="auto"/>
    </w:pPr>
    <w:rPr>
      <w:rFonts w:eastAsia="Times New Roman"/>
      <w:color w:val="auto"/>
      <w:kern w:val="0"/>
      <w:szCs w:val="20"/>
      <w:lang w:val="en-GB" w:eastAsia="hu-HU"/>
    </w:rPr>
  </w:style>
  <w:style w:type="character" w:customStyle="1" w:styleId="MegjegyzsfejChar">
    <w:name w:val="Megjegyzésfej Char"/>
    <w:basedOn w:val="Bekezdsalapbettpusa"/>
    <w:link w:val="Megjegyzsfej"/>
    <w:rsid w:val="00155043"/>
    <w:rPr>
      <w:rFonts w:ascii="Arial" w:eastAsia="Times New Roman" w:hAnsi="Arial" w:cs="Arial"/>
      <w:sz w:val="24"/>
      <w:szCs w:val="20"/>
      <w:lang w:val="en-GB"/>
    </w:rPr>
  </w:style>
  <w:style w:type="character" w:customStyle="1" w:styleId="Szvegtrzsbehzssal2Char">
    <w:name w:val="Szövegtörzs behúzással 2 Char"/>
    <w:link w:val="Szvegtrzsbehzssal2"/>
    <w:locked/>
    <w:rsid w:val="00155043"/>
    <w:rPr>
      <w:rFonts w:ascii="Arial" w:hAnsi="Arial"/>
      <w:sz w:val="24"/>
      <w:szCs w:val="24"/>
      <w:lang w:val="x-none"/>
    </w:rPr>
  </w:style>
  <w:style w:type="paragraph" w:styleId="Szvegtrzsbehzssal2">
    <w:name w:val="Body Text Indent 2"/>
    <w:basedOn w:val="Norml"/>
    <w:link w:val="Szvegtrzsbehzssal2Char"/>
    <w:locked/>
    <w:rsid w:val="00155043"/>
    <w:pPr>
      <w:suppressAutoHyphens w:val="0"/>
      <w:spacing w:after="0" w:line="240" w:lineRule="auto"/>
      <w:ind w:left="360"/>
      <w:textAlignment w:val="auto"/>
    </w:pPr>
    <w:rPr>
      <w:rFonts w:cs="Times New Roman"/>
      <w:color w:val="auto"/>
      <w:kern w:val="0"/>
      <w:lang w:val="x-none" w:eastAsia="hu-HU"/>
    </w:rPr>
  </w:style>
  <w:style w:type="character" w:customStyle="1" w:styleId="Szvegtrzsbehzssal2Char1">
    <w:name w:val="Szövegtörzs behúzással 2 Char1"/>
    <w:basedOn w:val="Bekezdsalapbettpusa"/>
    <w:uiPriority w:val="99"/>
    <w:semiHidden/>
    <w:rsid w:val="00155043"/>
    <w:rPr>
      <w:rFonts w:ascii="Arial" w:hAnsi="Arial" w:cs="Arial"/>
      <w:color w:val="000000"/>
      <w:kern w:val="1"/>
      <w:sz w:val="24"/>
      <w:szCs w:val="24"/>
      <w:lang w:eastAsia="zh-CN"/>
    </w:rPr>
  </w:style>
  <w:style w:type="paragraph" w:customStyle="1" w:styleId="Pont">
    <w:name w:val="Pont"/>
    <w:basedOn w:val="Norml"/>
    <w:rsid w:val="00155043"/>
    <w:pPr>
      <w:numPr>
        <w:numId w:val="19"/>
      </w:numPr>
      <w:suppressAutoHyphens w:val="0"/>
      <w:overflowPunct w:val="0"/>
      <w:autoSpaceDE w:val="0"/>
      <w:autoSpaceDN w:val="0"/>
      <w:adjustRightInd w:val="0"/>
      <w:spacing w:before="240" w:after="0" w:line="240" w:lineRule="auto"/>
      <w:jc w:val="both"/>
      <w:textAlignment w:val="auto"/>
    </w:pPr>
    <w:rPr>
      <w:rFonts w:ascii="Times New Roman" w:hAnsi="Times New Roman" w:cs="Times New Roman"/>
      <w:color w:val="auto"/>
      <w:kern w:val="0"/>
      <w:sz w:val="16"/>
      <w:szCs w:val="16"/>
      <w:lang w:eastAsia="en-US"/>
    </w:rPr>
  </w:style>
  <w:style w:type="paragraph" w:customStyle="1" w:styleId="gombc">
    <w:name w:val="gombóc"/>
    <w:basedOn w:val="Norml"/>
    <w:rsid w:val="00155043"/>
    <w:pPr>
      <w:numPr>
        <w:numId w:val="20"/>
      </w:numPr>
      <w:tabs>
        <w:tab w:val="clear" w:pos="360"/>
        <w:tab w:val="num" w:pos="1065"/>
      </w:tabs>
      <w:suppressAutoHyphens w:val="0"/>
      <w:spacing w:after="120" w:line="240" w:lineRule="exact"/>
      <w:ind w:left="851" w:hanging="227"/>
      <w:jc w:val="both"/>
      <w:textAlignment w:val="auto"/>
    </w:pPr>
    <w:rPr>
      <w:rFonts w:ascii="Times New Roman" w:hAnsi="Times New Roman" w:cs="Times New Roman"/>
      <w:color w:val="auto"/>
      <w:kern w:val="0"/>
      <w:sz w:val="22"/>
      <w:szCs w:val="20"/>
      <w:lang w:eastAsia="hu-HU"/>
    </w:rPr>
  </w:style>
  <w:style w:type="paragraph" w:customStyle="1" w:styleId="Bezugszeichenzeile">
    <w:name w:val="Bezugszeichenzeile"/>
    <w:basedOn w:val="Norml"/>
    <w:rsid w:val="00155043"/>
    <w:pPr>
      <w:numPr>
        <w:numId w:val="21"/>
      </w:numPr>
      <w:suppressAutoHyphens w:val="0"/>
      <w:spacing w:after="0" w:line="240" w:lineRule="auto"/>
      <w:textAlignment w:val="auto"/>
    </w:pPr>
    <w:rPr>
      <w:rFonts w:cs="Times New Roman"/>
      <w:color w:val="auto"/>
      <w:kern w:val="0"/>
      <w:lang w:val="de-DE" w:eastAsia="de-DE"/>
    </w:rPr>
  </w:style>
  <w:style w:type="character" w:customStyle="1" w:styleId="BekezdsChar">
    <w:name w:val="Bekezdés Char"/>
    <w:link w:val="Bekezds"/>
    <w:locked/>
    <w:rsid w:val="00155043"/>
    <w:rPr>
      <w:sz w:val="24"/>
    </w:rPr>
  </w:style>
  <w:style w:type="paragraph" w:customStyle="1" w:styleId="Bekezds">
    <w:name w:val="Bekezdés"/>
    <w:basedOn w:val="Norml"/>
    <w:next w:val="Norml"/>
    <w:link w:val="BekezdsChar"/>
    <w:rsid w:val="00155043"/>
    <w:pPr>
      <w:suppressAutoHyphens w:val="0"/>
      <w:spacing w:after="0" w:line="360" w:lineRule="auto"/>
      <w:jc w:val="both"/>
      <w:textAlignment w:val="auto"/>
    </w:pPr>
    <w:rPr>
      <w:rFonts w:ascii="Calibri" w:hAnsi="Calibri" w:cs="Times New Roman"/>
      <w:color w:val="auto"/>
      <w:kern w:val="0"/>
      <w:szCs w:val="22"/>
      <w:lang w:eastAsia="hu-HU"/>
    </w:rPr>
  </w:style>
  <w:style w:type="paragraph" w:customStyle="1" w:styleId="Lista1">
    <w:name w:val="Lista 1"/>
    <w:basedOn w:val="Bekezds"/>
    <w:rsid w:val="00155043"/>
    <w:pPr>
      <w:tabs>
        <w:tab w:val="num" w:pos="0"/>
      </w:tabs>
      <w:spacing w:after="120"/>
      <w:ind w:left="357" w:hanging="357"/>
    </w:pPr>
  </w:style>
  <w:style w:type="paragraph" w:customStyle="1" w:styleId="Jegyzkek">
    <w:name w:val="Jegyzékek"/>
    <w:basedOn w:val="Bekezds"/>
    <w:rsid w:val="00155043"/>
    <w:pPr>
      <w:tabs>
        <w:tab w:val="num" w:pos="0"/>
        <w:tab w:val="left" w:pos="567"/>
      </w:tabs>
      <w:snapToGrid w:val="0"/>
      <w:spacing w:after="120"/>
      <w:ind w:left="567" w:hanging="567"/>
    </w:pPr>
  </w:style>
  <w:style w:type="paragraph" w:customStyle="1" w:styleId="Tblacm">
    <w:name w:val="Táblacím"/>
    <w:basedOn w:val="Lista"/>
    <w:autoRedefine/>
    <w:rsid w:val="00155043"/>
    <w:pPr>
      <w:widowControl/>
      <w:numPr>
        <w:numId w:val="22"/>
      </w:numPr>
      <w:tabs>
        <w:tab w:val="clear" w:pos="1134"/>
        <w:tab w:val="clear" w:pos="3119"/>
      </w:tabs>
      <w:suppressAutoHyphens w:val="0"/>
      <w:spacing w:line="360" w:lineRule="auto"/>
      <w:ind w:left="283" w:hanging="283"/>
      <w:textAlignment w:val="auto"/>
    </w:pPr>
    <w:rPr>
      <w:rFonts w:ascii="Times New Roman" w:eastAsia="Calibri" w:hAnsi="Times New Roman" w:cs="Times New Roman"/>
      <w:b w:val="0"/>
      <w:i/>
      <w:color w:val="auto"/>
      <w:kern w:val="0"/>
      <w:sz w:val="20"/>
      <w:u w:val="single"/>
      <w:lang w:val="en-GB" w:eastAsia="hu-HU"/>
    </w:rPr>
  </w:style>
  <w:style w:type="character" w:customStyle="1" w:styleId="BekezdsCharCharChar">
    <w:name w:val="Bekezdés Char Char Char"/>
    <w:link w:val="BekezdsCharChar"/>
    <w:locked/>
    <w:rsid w:val="00155043"/>
    <w:rPr>
      <w:sz w:val="24"/>
    </w:rPr>
  </w:style>
  <w:style w:type="paragraph" w:customStyle="1" w:styleId="BekezdsCharChar">
    <w:name w:val="Bekezdés Char Char"/>
    <w:basedOn w:val="Norml"/>
    <w:next w:val="Norml"/>
    <w:link w:val="BekezdsCharCharChar"/>
    <w:autoRedefine/>
    <w:rsid w:val="00155043"/>
    <w:pPr>
      <w:suppressAutoHyphens w:val="0"/>
      <w:spacing w:after="120" w:line="360" w:lineRule="auto"/>
      <w:ind w:firstLine="360"/>
      <w:jc w:val="both"/>
      <w:textAlignment w:val="auto"/>
    </w:pPr>
    <w:rPr>
      <w:rFonts w:ascii="Calibri" w:hAnsi="Calibri" w:cs="Times New Roman"/>
      <w:color w:val="auto"/>
      <w:kern w:val="0"/>
      <w:szCs w:val="22"/>
      <w:lang w:eastAsia="hu-HU"/>
    </w:rPr>
  </w:style>
  <w:style w:type="character" w:customStyle="1" w:styleId="TblCmChar">
    <w:name w:val="TáblCím Char"/>
    <w:link w:val="TblCm"/>
    <w:locked/>
    <w:rsid w:val="00155043"/>
    <w:rPr>
      <w:i/>
      <w:sz w:val="24"/>
    </w:rPr>
  </w:style>
  <w:style w:type="paragraph" w:customStyle="1" w:styleId="TblCm">
    <w:name w:val="TáblCím"/>
    <w:basedOn w:val="Norml"/>
    <w:next w:val="TblMagy"/>
    <w:link w:val="TblCmChar"/>
    <w:rsid w:val="00155043"/>
    <w:pPr>
      <w:keepNext/>
      <w:tabs>
        <w:tab w:val="num" w:pos="0"/>
      </w:tabs>
      <w:suppressAutoHyphens w:val="0"/>
      <w:spacing w:before="240" w:after="120" w:line="360" w:lineRule="auto"/>
      <w:ind w:left="720" w:hanging="360"/>
      <w:textAlignment w:val="auto"/>
    </w:pPr>
    <w:rPr>
      <w:rFonts w:ascii="Calibri" w:hAnsi="Calibri" w:cs="Times New Roman"/>
      <w:i/>
      <w:color w:val="auto"/>
      <w:kern w:val="0"/>
      <w:szCs w:val="22"/>
      <w:lang w:eastAsia="hu-HU"/>
    </w:rPr>
  </w:style>
  <w:style w:type="paragraph" w:customStyle="1" w:styleId="TblMagy">
    <w:name w:val="TáblMagy"/>
    <w:basedOn w:val="Norml"/>
    <w:next w:val="Norml"/>
    <w:rsid w:val="00155043"/>
    <w:pPr>
      <w:keepNext/>
      <w:suppressAutoHyphens w:val="0"/>
      <w:spacing w:after="60" w:line="360" w:lineRule="auto"/>
      <w:ind w:left="1276" w:right="1276"/>
      <w:jc w:val="center"/>
      <w:textAlignment w:val="auto"/>
    </w:pPr>
    <w:rPr>
      <w:rFonts w:ascii="Times New Roman" w:hAnsi="Times New Roman" w:cs="Times New Roman"/>
      <w:color w:val="auto"/>
      <w:kern w:val="0"/>
      <w:sz w:val="20"/>
      <w:szCs w:val="20"/>
      <w:lang w:eastAsia="hu-HU"/>
    </w:rPr>
  </w:style>
  <w:style w:type="character" w:customStyle="1" w:styleId="braCmChar">
    <w:name w:val="ÁbraCím Char"/>
    <w:link w:val="braCm0"/>
    <w:locked/>
    <w:rsid w:val="00155043"/>
    <w:rPr>
      <w:i/>
      <w:sz w:val="24"/>
    </w:rPr>
  </w:style>
  <w:style w:type="paragraph" w:customStyle="1" w:styleId="braCm0">
    <w:name w:val="ÁbraCím"/>
    <w:basedOn w:val="Norml"/>
    <w:next w:val="Norml"/>
    <w:link w:val="braCmChar"/>
    <w:rsid w:val="00155043"/>
    <w:pPr>
      <w:keepNext/>
      <w:tabs>
        <w:tab w:val="num" w:pos="0"/>
      </w:tabs>
      <w:suppressAutoHyphens w:val="0"/>
      <w:spacing w:before="120" w:after="0" w:line="360" w:lineRule="auto"/>
      <w:ind w:left="720" w:hanging="360"/>
      <w:jc w:val="center"/>
      <w:textAlignment w:val="auto"/>
    </w:pPr>
    <w:rPr>
      <w:rFonts w:ascii="Calibri" w:hAnsi="Calibri" w:cs="Times New Roman"/>
      <w:i/>
      <w:color w:val="auto"/>
      <w:kern w:val="0"/>
      <w:szCs w:val="22"/>
      <w:lang w:eastAsia="hu-HU"/>
    </w:rPr>
  </w:style>
  <w:style w:type="paragraph" w:customStyle="1" w:styleId="OkeanFelsorolas0">
    <w:name w:val="Okean_Felsorolas"/>
    <w:basedOn w:val="Norml"/>
    <w:rsid w:val="00155043"/>
    <w:pPr>
      <w:numPr>
        <w:numId w:val="23"/>
      </w:numPr>
      <w:suppressAutoHyphens w:val="0"/>
      <w:spacing w:after="120" w:line="320" w:lineRule="exact"/>
      <w:jc w:val="both"/>
      <w:textAlignment w:val="auto"/>
    </w:pPr>
    <w:rPr>
      <w:color w:val="auto"/>
      <w:kern w:val="0"/>
      <w:sz w:val="22"/>
      <w:szCs w:val="20"/>
      <w:lang w:eastAsia="hu-HU"/>
    </w:rPr>
  </w:style>
  <w:style w:type="character" w:customStyle="1" w:styleId="Stlusrub2ArialNemKiskapitlisChar">
    <w:name w:val="Stílus rub2 + Arial Nem Kiskapitális Char"/>
    <w:link w:val="Stlusrub2ArialNemKiskapitlis"/>
    <w:locked/>
    <w:rsid w:val="00155043"/>
    <w:rPr>
      <w:rFonts w:ascii="&amp;#39" w:hAnsi="&amp;#39"/>
      <w:smallCaps/>
      <w:sz w:val="24"/>
    </w:rPr>
  </w:style>
  <w:style w:type="paragraph" w:customStyle="1" w:styleId="Stlusrub2ArialNemKiskapitlis">
    <w:name w:val="Stílus rub2 + Arial Nem Kiskapitális"/>
    <w:basedOn w:val="rub2"/>
    <w:link w:val="Stlusrub2ArialNemKiskapitlisChar"/>
    <w:rsid w:val="00155043"/>
    <w:pPr>
      <w:suppressAutoHyphens w:val="0"/>
      <w:spacing w:line="240" w:lineRule="auto"/>
      <w:ind w:right="-595"/>
      <w:jc w:val="both"/>
      <w:textAlignment w:val="auto"/>
    </w:pPr>
    <w:rPr>
      <w:rFonts w:eastAsia="Calibri" w:cs="Times New Roman"/>
      <w:color w:val="auto"/>
      <w:kern w:val="0"/>
      <w:szCs w:val="22"/>
      <w:lang w:eastAsia="hu-HU"/>
    </w:rPr>
  </w:style>
  <w:style w:type="paragraph" w:customStyle="1" w:styleId="Szv2">
    <w:name w:val="Szöv2"/>
    <w:basedOn w:val="Norml"/>
    <w:rsid w:val="00155043"/>
    <w:pPr>
      <w:widowControl w:val="0"/>
      <w:tabs>
        <w:tab w:val="left" w:pos="5954"/>
      </w:tabs>
      <w:suppressAutoHyphens w:val="0"/>
      <w:spacing w:after="120" w:line="240" w:lineRule="auto"/>
      <w:ind w:left="851"/>
      <w:jc w:val="both"/>
      <w:textAlignment w:val="auto"/>
    </w:pPr>
    <w:rPr>
      <w:rFonts w:cs="Times New Roman"/>
      <w:color w:val="auto"/>
      <w:kern w:val="0"/>
      <w:szCs w:val="20"/>
      <w:lang w:eastAsia="hu-HU"/>
    </w:rPr>
  </w:style>
  <w:style w:type="paragraph" w:customStyle="1" w:styleId="Szv3">
    <w:name w:val="Szöv3"/>
    <w:basedOn w:val="Norml"/>
    <w:rsid w:val="00155043"/>
    <w:pPr>
      <w:widowControl w:val="0"/>
      <w:suppressAutoHyphens w:val="0"/>
      <w:spacing w:before="120" w:after="120" w:line="240" w:lineRule="auto"/>
      <w:ind w:left="851"/>
      <w:jc w:val="both"/>
      <w:textAlignment w:val="auto"/>
    </w:pPr>
    <w:rPr>
      <w:rFonts w:cs="Times New Roman"/>
      <w:color w:val="auto"/>
      <w:kern w:val="0"/>
      <w:szCs w:val="20"/>
      <w:lang w:eastAsia="hu-HU"/>
    </w:rPr>
  </w:style>
  <w:style w:type="paragraph" w:customStyle="1" w:styleId="NormalJustified">
    <w:name w:val="Normal (Justified)"/>
    <w:basedOn w:val="Norml"/>
    <w:rsid w:val="00155043"/>
    <w:pPr>
      <w:suppressAutoHyphens w:val="0"/>
      <w:spacing w:after="0" w:line="240" w:lineRule="auto"/>
      <w:jc w:val="both"/>
      <w:textAlignment w:val="auto"/>
    </w:pPr>
    <w:rPr>
      <w:rFonts w:ascii="Times New Roman" w:hAnsi="Times New Roman" w:cs="Times New Roman"/>
      <w:color w:val="auto"/>
      <w:kern w:val="28"/>
      <w:szCs w:val="20"/>
      <w:lang w:val="en-US" w:eastAsia="hu-HU"/>
    </w:rPr>
  </w:style>
  <w:style w:type="paragraph" w:customStyle="1" w:styleId="normal3">
    <w:name w:val="normal3"/>
    <w:basedOn w:val="Norml"/>
    <w:rsid w:val="00155043"/>
    <w:pPr>
      <w:suppressAutoHyphens w:val="0"/>
      <w:spacing w:after="0" w:line="360" w:lineRule="auto"/>
      <w:jc w:val="both"/>
      <w:textAlignment w:val="auto"/>
    </w:pPr>
    <w:rPr>
      <w:rFonts w:ascii="Times New Roman" w:eastAsia="MS Mincho" w:hAnsi="Times New Roman" w:cs="Times New Roman"/>
      <w:color w:val="auto"/>
      <w:kern w:val="0"/>
      <w:lang w:eastAsia="hu-HU"/>
    </w:rPr>
  </w:style>
  <w:style w:type="paragraph" w:customStyle="1" w:styleId="Level1">
    <w:name w:val="Level 1"/>
    <w:basedOn w:val="Norml"/>
    <w:rsid w:val="00155043"/>
    <w:pPr>
      <w:widowControl w:val="0"/>
      <w:tabs>
        <w:tab w:val="num" w:pos="0"/>
      </w:tabs>
      <w:suppressAutoHyphens w:val="0"/>
      <w:snapToGrid w:val="0"/>
      <w:spacing w:after="0" w:line="240" w:lineRule="auto"/>
      <w:ind w:left="720" w:hanging="360"/>
      <w:textAlignment w:val="auto"/>
      <w:outlineLvl w:val="0"/>
    </w:pPr>
    <w:rPr>
      <w:rFonts w:ascii="Times New Roman" w:hAnsi="Times New Roman" w:cs="Times New Roman"/>
      <w:color w:val="auto"/>
      <w:kern w:val="0"/>
      <w:szCs w:val="20"/>
      <w:lang w:val="en-US" w:eastAsia="hu-HU"/>
    </w:rPr>
  </w:style>
  <w:style w:type="paragraph" w:customStyle="1" w:styleId="Level2">
    <w:name w:val="Level 2"/>
    <w:basedOn w:val="Norml"/>
    <w:rsid w:val="00155043"/>
    <w:pPr>
      <w:widowControl w:val="0"/>
      <w:tabs>
        <w:tab w:val="num" w:pos="1440"/>
      </w:tabs>
      <w:suppressAutoHyphens w:val="0"/>
      <w:snapToGrid w:val="0"/>
      <w:spacing w:after="0" w:line="240" w:lineRule="auto"/>
      <w:ind w:left="1440" w:hanging="720"/>
      <w:textAlignment w:val="auto"/>
      <w:outlineLvl w:val="1"/>
    </w:pPr>
    <w:rPr>
      <w:rFonts w:ascii="Times New Roman" w:hAnsi="Times New Roman" w:cs="Times New Roman"/>
      <w:color w:val="auto"/>
      <w:kern w:val="0"/>
      <w:szCs w:val="20"/>
      <w:lang w:val="en-US" w:eastAsia="hu-HU"/>
    </w:rPr>
  </w:style>
  <w:style w:type="character" w:customStyle="1" w:styleId="z-AkrdvtetejeChar">
    <w:name w:val="z-A kérdőív teteje Char"/>
    <w:link w:val="z-Akrdvteteje"/>
    <w:locked/>
    <w:rsid w:val="00155043"/>
    <w:rPr>
      <w:rFonts w:ascii="Arial" w:hAnsi="Arial"/>
      <w:vanish/>
      <w:sz w:val="16"/>
      <w:szCs w:val="16"/>
      <w:lang w:val="x-none"/>
    </w:rPr>
  </w:style>
  <w:style w:type="paragraph" w:styleId="z-Akrdvteteje">
    <w:name w:val="HTML Top of Form"/>
    <w:basedOn w:val="Norml"/>
    <w:next w:val="Norml"/>
    <w:link w:val="z-AkrdvtetejeChar"/>
    <w:hidden/>
    <w:locked/>
    <w:rsid w:val="00155043"/>
    <w:pPr>
      <w:pBdr>
        <w:bottom w:val="single" w:sz="6" w:space="1" w:color="auto"/>
      </w:pBdr>
      <w:suppressAutoHyphens w:val="0"/>
      <w:spacing w:after="0" w:line="240" w:lineRule="auto"/>
      <w:jc w:val="center"/>
      <w:textAlignment w:val="auto"/>
    </w:pPr>
    <w:rPr>
      <w:rFonts w:cs="Times New Roman"/>
      <w:vanish/>
      <w:color w:val="auto"/>
      <w:kern w:val="0"/>
      <w:sz w:val="16"/>
      <w:szCs w:val="16"/>
      <w:lang w:val="x-none" w:eastAsia="hu-HU"/>
    </w:rPr>
  </w:style>
  <w:style w:type="character" w:customStyle="1" w:styleId="z-AkrdvtetejeChar1">
    <w:name w:val="z-A kérdőív teteje Char1"/>
    <w:basedOn w:val="Bekezdsalapbettpusa"/>
    <w:uiPriority w:val="99"/>
    <w:semiHidden/>
    <w:rsid w:val="00155043"/>
    <w:rPr>
      <w:rFonts w:ascii="Arial" w:hAnsi="Arial" w:cs="Arial"/>
      <w:vanish/>
      <w:color w:val="000000"/>
      <w:kern w:val="1"/>
      <w:sz w:val="16"/>
      <w:szCs w:val="16"/>
      <w:lang w:eastAsia="zh-CN"/>
    </w:rPr>
  </w:style>
  <w:style w:type="character" w:customStyle="1" w:styleId="z-AkrdvaljaChar">
    <w:name w:val="z-A kérdőív alja Char"/>
    <w:link w:val="z-Akrdvalja"/>
    <w:locked/>
    <w:rsid w:val="00155043"/>
    <w:rPr>
      <w:rFonts w:ascii="Arial" w:hAnsi="Arial"/>
      <w:vanish/>
      <w:sz w:val="16"/>
      <w:szCs w:val="16"/>
      <w:lang w:val="x-none"/>
    </w:rPr>
  </w:style>
  <w:style w:type="paragraph" w:styleId="z-Akrdvalja">
    <w:name w:val="HTML Bottom of Form"/>
    <w:basedOn w:val="Norml"/>
    <w:next w:val="Norml"/>
    <w:link w:val="z-AkrdvaljaChar"/>
    <w:hidden/>
    <w:locked/>
    <w:rsid w:val="00155043"/>
    <w:pPr>
      <w:pBdr>
        <w:top w:val="single" w:sz="6" w:space="1" w:color="auto"/>
      </w:pBdr>
      <w:suppressAutoHyphens w:val="0"/>
      <w:spacing w:after="0" w:line="240" w:lineRule="auto"/>
      <w:jc w:val="center"/>
      <w:textAlignment w:val="auto"/>
    </w:pPr>
    <w:rPr>
      <w:rFonts w:cs="Times New Roman"/>
      <w:vanish/>
      <w:color w:val="auto"/>
      <w:kern w:val="0"/>
      <w:sz w:val="16"/>
      <w:szCs w:val="16"/>
      <w:lang w:val="x-none" w:eastAsia="hu-HU"/>
    </w:rPr>
  </w:style>
  <w:style w:type="character" w:customStyle="1" w:styleId="z-AkrdvaljaChar1">
    <w:name w:val="z-A kérdőív alja Char1"/>
    <w:basedOn w:val="Bekezdsalapbettpusa"/>
    <w:uiPriority w:val="99"/>
    <w:semiHidden/>
    <w:rsid w:val="00155043"/>
    <w:rPr>
      <w:rFonts w:ascii="Arial" w:hAnsi="Arial" w:cs="Arial"/>
      <w:vanish/>
      <w:color w:val="000000"/>
      <w:kern w:val="1"/>
      <w:sz w:val="16"/>
      <w:szCs w:val="16"/>
      <w:lang w:eastAsia="zh-CN"/>
    </w:rPr>
  </w:style>
  <w:style w:type="character" w:customStyle="1" w:styleId="CharChar2">
    <w:name w:val="Char Char2"/>
    <w:rsid w:val="00155043"/>
    <w:rPr>
      <w:rFonts w:ascii="Arial" w:hAnsi="Arial"/>
      <w:sz w:val="26"/>
      <w:szCs w:val="24"/>
      <w:lang w:val="hu-HU" w:eastAsia="hu-HU" w:bidi="ar-SA"/>
    </w:rPr>
  </w:style>
  <w:style w:type="character" w:customStyle="1" w:styleId="CharChar17">
    <w:name w:val="Char Char17"/>
    <w:rsid w:val="00155043"/>
    <w:rPr>
      <w:rFonts w:ascii="Arial" w:hAnsi="Arial"/>
      <w:b/>
      <w:sz w:val="28"/>
      <w:lang w:val="hu-HU" w:eastAsia="hu-HU" w:bidi="ar-SA"/>
    </w:rPr>
  </w:style>
  <w:style w:type="paragraph" w:customStyle="1" w:styleId="CharCharCharCharCharCharChar">
    <w:name w:val="Char Char Char Char Char Char Char"/>
    <w:basedOn w:val="Norml"/>
    <w:rsid w:val="00155043"/>
    <w:pPr>
      <w:suppressAutoHyphens w:val="0"/>
      <w:spacing w:after="160" w:line="240" w:lineRule="exact"/>
      <w:textAlignment w:val="auto"/>
    </w:pPr>
    <w:rPr>
      <w:rFonts w:ascii="Tahoma" w:eastAsia="Times New Roman" w:hAnsi="Tahoma" w:cs="Times New Roman"/>
      <w:color w:val="auto"/>
      <w:kern w:val="0"/>
      <w:sz w:val="20"/>
      <w:szCs w:val="20"/>
      <w:lang w:val="en-US" w:eastAsia="en-US"/>
    </w:rPr>
  </w:style>
  <w:style w:type="paragraph" w:customStyle="1" w:styleId="ListaS">
    <w:name w:val="ListaS"/>
    <w:basedOn w:val="Norml"/>
    <w:rsid w:val="00155043"/>
    <w:pPr>
      <w:tabs>
        <w:tab w:val="num" w:pos="0"/>
      </w:tabs>
      <w:suppressAutoHyphens w:val="0"/>
      <w:spacing w:after="0" w:line="240" w:lineRule="auto"/>
      <w:ind w:left="576" w:hanging="576"/>
      <w:jc w:val="both"/>
      <w:textAlignment w:val="auto"/>
    </w:pPr>
    <w:rPr>
      <w:rFonts w:eastAsia="Times New Roman" w:cs="Times New Roman"/>
      <w:color w:val="auto"/>
      <w:kern w:val="0"/>
      <w:sz w:val="26"/>
      <w:lang w:eastAsia="hu-HU"/>
    </w:rPr>
  </w:style>
  <w:style w:type="paragraph" w:customStyle="1" w:styleId="Rub4">
    <w:name w:val="Rub4"/>
    <w:basedOn w:val="Norml"/>
    <w:next w:val="Norml"/>
    <w:rsid w:val="00155043"/>
    <w:pPr>
      <w:tabs>
        <w:tab w:val="left" w:pos="709"/>
      </w:tabs>
      <w:suppressAutoHyphens w:val="0"/>
      <w:spacing w:after="0" w:line="240" w:lineRule="auto"/>
      <w:textAlignment w:val="auto"/>
    </w:pPr>
    <w:rPr>
      <w:rFonts w:eastAsia="Times New Roman" w:cs="Times New Roman"/>
      <w:b/>
      <w:i/>
      <w:color w:val="auto"/>
      <w:kern w:val="0"/>
      <w:sz w:val="20"/>
      <w:szCs w:val="20"/>
      <w:lang w:val="en-GB" w:eastAsia="hu-HU"/>
    </w:rPr>
  </w:style>
  <w:style w:type="paragraph" w:customStyle="1" w:styleId="Szvegtrzs21">
    <w:name w:val="Szövegtörzs 21"/>
    <w:basedOn w:val="Norml"/>
    <w:rsid w:val="00155043"/>
    <w:pPr>
      <w:tabs>
        <w:tab w:val="left" w:pos="851"/>
      </w:tabs>
      <w:suppressAutoHyphens w:val="0"/>
      <w:overflowPunct w:val="0"/>
      <w:autoSpaceDE w:val="0"/>
      <w:autoSpaceDN w:val="0"/>
      <w:adjustRightInd w:val="0"/>
      <w:spacing w:after="0" w:line="240" w:lineRule="auto"/>
      <w:ind w:left="709"/>
      <w:jc w:val="both"/>
    </w:pPr>
    <w:rPr>
      <w:rFonts w:eastAsia="Times New Roman" w:cs="Times New Roman"/>
      <w:color w:val="auto"/>
      <w:kern w:val="0"/>
      <w:sz w:val="26"/>
      <w:szCs w:val="20"/>
      <w:lang w:eastAsia="hu-HU"/>
    </w:rPr>
  </w:style>
  <w:style w:type="paragraph" w:customStyle="1" w:styleId="a1bekezds">
    <w:name w:val="a/1.bekezdés"/>
    <w:basedOn w:val="Norml"/>
    <w:rsid w:val="001550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val="0"/>
      <w:spacing w:after="0" w:line="240" w:lineRule="auto"/>
      <w:ind w:left="567" w:hanging="567"/>
      <w:jc w:val="both"/>
      <w:textAlignment w:val="auto"/>
    </w:pPr>
    <w:rPr>
      <w:rFonts w:ascii="H-Times New Roman" w:eastAsia="Times New Roman" w:hAnsi="H-Times New Roman" w:cs="Times New Roman"/>
      <w:color w:val="auto"/>
      <w:kern w:val="0"/>
      <w:sz w:val="26"/>
      <w:szCs w:val="20"/>
      <w:lang w:val="da-DK" w:eastAsia="hu-HU"/>
    </w:rPr>
  </w:style>
  <w:style w:type="paragraph" w:styleId="Szvegblokk">
    <w:name w:val="Block Text"/>
    <w:basedOn w:val="Norml"/>
    <w:locked/>
    <w:rsid w:val="00155043"/>
    <w:pPr>
      <w:tabs>
        <w:tab w:val="left" w:pos="1080"/>
      </w:tabs>
      <w:suppressAutoHyphens w:val="0"/>
      <w:spacing w:after="0" w:line="240" w:lineRule="auto"/>
      <w:ind w:left="900" w:right="-108"/>
      <w:jc w:val="both"/>
      <w:textAlignment w:val="auto"/>
    </w:pPr>
    <w:rPr>
      <w:rFonts w:eastAsia="Times New Roman" w:cs="Times New Roman"/>
      <w:iCs/>
      <w:color w:val="auto"/>
      <w:kern w:val="0"/>
      <w:sz w:val="26"/>
      <w:szCs w:val="20"/>
      <w:lang w:eastAsia="hu-HU"/>
    </w:rPr>
  </w:style>
  <w:style w:type="character" w:customStyle="1" w:styleId="CmChar1Char1">
    <w:name w:val="Cím Char1 Char1"/>
    <w:aliases w:val="Cím Char Char Char1,Cím Char2 Char1,Cím Char Char1 Char Char1"/>
    <w:rsid w:val="00155043"/>
    <w:rPr>
      <w:rFonts w:ascii="Arial" w:hAnsi="Arial"/>
      <w:b/>
      <w:smallCaps/>
      <w:spacing w:val="60"/>
      <w:sz w:val="28"/>
      <w:lang w:val="hu-HU" w:eastAsia="hu-HU" w:bidi="ar-SA"/>
    </w:rPr>
  </w:style>
  <w:style w:type="paragraph" w:customStyle="1" w:styleId="stlus10">
    <w:name w:val="stílus1"/>
    <w:basedOn w:val="Norml"/>
    <w:next w:val="Norml"/>
    <w:rsid w:val="00155043"/>
    <w:pPr>
      <w:suppressAutoHyphens w:val="0"/>
      <w:spacing w:before="120" w:after="0" w:line="240" w:lineRule="auto"/>
      <w:ind w:left="284"/>
      <w:jc w:val="both"/>
      <w:textAlignment w:val="auto"/>
    </w:pPr>
    <w:rPr>
      <w:rFonts w:eastAsia="Times New Roman" w:cs="Times New Roman"/>
      <w:b/>
      <w:color w:val="auto"/>
      <w:kern w:val="0"/>
      <w:sz w:val="26"/>
      <w:lang w:eastAsia="hu-HU"/>
    </w:rPr>
  </w:style>
  <w:style w:type="paragraph" w:customStyle="1" w:styleId="Szvegtrzs1">
    <w:name w:val="Szövegtörzs1"/>
    <w:basedOn w:val="Norml"/>
    <w:rsid w:val="00155043"/>
    <w:pPr>
      <w:suppressAutoHyphens w:val="0"/>
      <w:spacing w:after="0" w:line="240" w:lineRule="auto"/>
      <w:ind w:left="284"/>
      <w:jc w:val="both"/>
      <w:textAlignment w:val="auto"/>
    </w:pPr>
    <w:rPr>
      <w:rFonts w:eastAsia="Times New Roman" w:cs="Times New Roman"/>
      <w:color w:val="auto"/>
      <w:kern w:val="0"/>
      <w:sz w:val="26"/>
      <w:szCs w:val="20"/>
      <w:lang w:eastAsia="hu-HU"/>
    </w:rPr>
  </w:style>
  <w:style w:type="paragraph" w:styleId="TJ2">
    <w:name w:val="toc 2"/>
    <w:basedOn w:val="Norml"/>
    <w:next w:val="Norml"/>
    <w:autoRedefine/>
    <w:locked/>
    <w:rsid w:val="00155043"/>
    <w:pPr>
      <w:tabs>
        <w:tab w:val="left" w:pos="960"/>
        <w:tab w:val="right" w:leader="dot" w:pos="9062"/>
      </w:tabs>
      <w:suppressAutoHyphens w:val="0"/>
      <w:spacing w:before="120" w:after="0" w:line="240" w:lineRule="auto"/>
      <w:ind w:left="960" w:hanging="720"/>
      <w:textAlignment w:val="auto"/>
    </w:pPr>
    <w:rPr>
      <w:rFonts w:eastAsia="Times New Roman" w:cs="Times New Roman"/>
      <w:b/>
      <w:bCs/>
      <w:color w:val="auto"/>
      <w:kern w:val="0"/>
      <w:sz w:val="26"/>
      <w:szCs w:val="26"/>
      <w:lang w:eastAsia="hu-HU"/>
    </w:rPr>
  </w:style>
  <w:style w:type="paragraph" w:styleId="TJ3">
    <w:name w:val="toc 3"/>
    <w:basedOn w:val="Norml"/>
    <w:next w:val="Norml"/>
    <w:autoRedefine/>
    <w:locked/>
    <w:rsid w:val="00155043"/>
    <w:pPr>
      <w:tabs>
        <w:tab w:val="left" w:pos="960"/>
        <w:tab w:val="right" w:leader="dot" w:pos="9062"/>
      </w:tabs>
      <w:suppressAutoHyphens w:val="0"/>
      <w:spacing w:after="0" w:line="240" w:lineRule="auto"/>
      <w:ind w:left="240"/>
      <w:textAlignment w:val="auto"/>
    </w:pPr>
    <w:rPr>
      <w:rFonts w:eastAsia="Times New Roman" w:cs="Times New Roman"/>
      <w:color w:val="auto"/>
      <w:kern w:val="0"/>
      <w:sz w:val="26"/>
      <w:lang w:eastAsia="hu-HU"/>
    </w:rPr>
  </w:style>
  <w:style w:type="paragraph" w:styleId="TJ4">
    <w:name w:val="toc 4"/>
    <w:basedOn w:val="Norml"/>
    <w:next w:val="Norml"/>
    <w:autoRedefine/>
    <w:semiHidden/>
    <w:locked/>
    <w:rsid w:val="00155043"/>
    <w:pPr>
      <w:suppressAutoHyphens w:val="0"/>
      <w:spacing w:after="0" w:line="240" w:lineRule="auto"/>
      <w:ind w:left="720"/>
      <w:textAlignment w:val="auto"/>
    </w:pPr>
    <w:rPr>
      <w:rFonts w:eastAsia="Times New Roman" w:cs="Times New Roman"/>
      <w:color w:val="auto"/>
      <w:kern w:val="0"/>
      <w:sz w:val="26"/>
      <w:lang w:eastAsia="hu-HU"/>
    </w:rPr>
  </w:style>
  <w:style w:type="paragraph" w:styleId="TJ5">
    <w:name w:val="toc 5"/>
    <w:basedOn w:val="Norml"/>
    <w:next w:val="Norml"/>
    <w:autoRedefine/>
    <w:semiHidden/>
    <w:locked/>
    <w:rsid w:val="00155043"/>
    <w:pPr>
      <w:suppressAutoHyphens w:val="0"/>
      <w:spacing w:after="0" w:line="240" w:lineRule="auto"/>
      <w:ind w:left="960"/>
      <w:textAlignment w:val="auto"/>
    </w:pPr>
    <w:rPr>
      <w:rFonts w:eastAsia="Times New Roman" w:cs="Times New Roman"/>
      <w:color w:val="auto"/>
      <w:kern w:val="0"/>
      <w:sz w:val="26"/>
      <w:lang w:eastAsia="hu-HU"/>
    </w:rPr>
  </w:style>
  <w:style w:type="paragraph" w:styleId="TJ6">
    <w:name w:val="toc 6"/>
    <w:basedOn w:val="Norml"/>
    <w:next w:val="Norml"/>
    <w:autoRedefine/>
    <w:semiHidden/>
    <w:locked/>
    <w:rsid w:val="00155043"/>
    <w:pPr>
      <w:suppressAutoHyphens w:val="0"/>
      <w:spacing w:after="0" w:line="240" w:lineRule="auto"/>
      <w:ind w:left="1200"/>
      <w:textAlignment w:val="auto"/>
    </w:pPr>
    <w:rPr>
      <w:rFonts w:eastAsia="Times New Roman" w:cs="Times New Roman"/>
      <w:color w:val="auto"/>
      <w:kern w:val="0"/>
      <w:sz w:val="26"/>
      <w:lang w:eastAsia="hu-HU"/>
    </w:rPr>
  </w:style>
  <w:style w:type="paragraph" w:styleId="TJ7">
    <w:name w:val="toc 7"/>
    <w:basedOn w:val="Norml"/>
    <w:next w:val="Norml"/>
    <w:autoRedefine/>
    <w:semiHidden/>
    <w:locked/>
    <w:rsid w:val="00155043"/>
    <w:pPr>
      <w:suppressAutoHyphens w:val="0"/>
      <w:spacing w:after="0" w:line="240" w:lineRule="auto"/>
      <w:ind w:left="1440"/>
      <w:textAlignment w:val="auto"/>
    </w:pPr>
    <w:rPr>
      <w:rFonts w:eastAsia="Times New Roman" w:cs="Times New Roman"/>
      <w:color w:val="auto"/>
      <w:kern w:val="0"/>
      <w:sz w:val="26"/>
      <w:lang w:eastAsia="hu-HU"/>
    </w:rPr>
  </w:style>
  <w:style w:type="paragraph" w:styleId="TJ8">
    <w:name w:val="toc 8"/>
    <w:basedOn w:val="Norml"/>
    <w:next w:val="Norml"/>
    <w:autoRedefine/>
    <w:semiHidden/>
    <w:locked/>
    <w:rsid w:val="00155043"/>
    <w:pPr>
      <w:suppressAutoHyphens w:val="0"/>
      <w:spacing w:after="0" w:line="240" w:lineRule="auto"/>
      <w:ind w:left="1680"/>
      <w:textAlignment w:val="auto"/>
    </w:pPr>
    <w:rPr>
      <w:rFonts w:eastAsia="Times New Roman" w:cs="Times New Roman"/>
      <w:color w:val="auto"/>
      <w:kern w:val="0"/>
      <w:sz w:val="26"/>
      <w:lang w:eastAsia="hu-HU"/>
    </w:rPr>
  </w:style>
  <w:style w:type="paragraph" w:styleId="TJ9">
    <w:name w:val="toc 9"/>
    <w:basedOn w:val="Norml"/>
    <w:next w:val="Norml"/>
    <w:autoRedefine/>
    <w:semiHidden/>
    <w:locked/>
    <w:rsid w:val="00155043"/>
    <w:pPr>
      <w:suppressAutoHyphens w:val="0"/>
      <w:spacing w:after="0" w:line="240" w:lineRule="auto"/>
      <w:ind w:left="1920"/>
      <w:textAlignment w:val="auto"/>
    </w:pPr>
    <w:rPr>
      <w:rFonts w:eastAsia="Times New Roman" w:cs="Times New Roman"/>
      <w:color w:val="auto"/>
      <w:kern w:val="0"/>
      <w:sz w:val="26"/>
      <w:lang w:eastAsia="hu-HU"/>
    </w:rPr>
  </w:style>
  <w:style w:type="character" w:styleId="Mrltotthiperhivatkozs">
    <w:name w:val="FollowedHyperlink"/>
    <w:locked/>
    <w:rsid w:val="00155043"/>
    <w:rPr>
      <w:color w:val="800080"/>
      <w:u w:val="single"/>
    </w:rPr>
  </w:style>
  <w:style w:type="paragraph" w:customStyle="1" w:styleId="alpont2-nl">
    <w:name w:val="alpont 2-nél"/>
    <w:basedOn w:val="Norml"/>
    <w:rsid w:val="001550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val="0"/>
      <w:spacing w:after="0" w:line="240" w:lineRule="auto"/>
      <w:ind w:left="1134" w:hanging="1134"/>
      <w:jc w:val="both"/>
      <w:textAlignment w:val="auto"/>
    </w:pPr>
    <w:rPr>
      <w:rFonts w:ascii="H-Times New Roman" w:eastAsia="Times New Roman" w:hAnsi="H-Times New Roman" w:cs="Times New Roman"/>
      <w:color w:val="auto"/>
      <w:kern w:val="0"/>
      <w:sz w:val="26"/>
      <w:szCs w:val="20"/>
      <w:lang w:eastAsia="hu-HU"/>
    </w:rPr>
  </w:style>
  <w:style w:type="character" w:styleId="Sorszma">
    <w:name w:val="line number"/>
    <w:basedOn w:val="Bekezdsalapbettpusa"/>
    <w:locked/>
    <w:rsid w:val="00155043"/>
  </w:style>
  <w:style w:type="paragraph" w:customStyle="1" w:styleId="Szveg">
    <w:name w:val="Szöveg"/>
    <w:basedOn w:val="Norml"/>
    <w:rsid w:val="00155043"/>
    <w:pPr>
      <w:suppressAutoHyphens w:val="0"/>
      <w:spacing w:before="120" w:after="0" w:line="240" w:lineRule="auto"/>
      <w:ind w:firstLine="432"/>
      <w:jc w:val="both"/>
      <w:textAlignment w:val="auto"/>
    </w:pPr>
    <w:rPr>
      <w:rFonts w:ascii="Bookman Old Style" w:eastAsia="Times New Roman" w:hAnsi="Bookman Old Style" w:cs="Times New Roman"/>
      <w:color w:val="auto"/>
      <w:kern w:val="0"/>
      <w:sz w:val="22"/>
      <w:szCs w:val="22"/>
      <w:lang w:val="en-US" w:eastAsia="hu-HU"/>
    </w:rPr>
  </w:style>
  <w:style w:type="paragraph" w:customStyle="1" w:styleId="Rub1">
    <w:name w:val="Rub1"/>
    <w:basedOn w:val="Norml"/>
    <w:rsid w:val="00155043"/>
    <w:pPr>
      <w:tabs>
        <w:tab w:val="left" w:pos="1276"/>
      </w:tabs>
      <w:suppressAutoHyphens w:val="0"/>
      <w:spacing w:after="0" w:line="240" w:lineRule="auto"/>
      <w:jc w:val="both"/>
      <w:textAlignment w:val="auto"/>
    </w:pPr>
    <w:rPr>
      <w:rFonts w:eastAsia="Times New Roman" w:cs="Times New Roman"/>
      <w:b/>
      <w:smallCaps/>
      <w:color w:val="auto"/>
      <w:kern w:val="0"/>
      <w:sz w:val="20"/>
      <w:szCs w:val="20"/>
      <w:lang w:val="en-GB" w:eastAsia="hu-HU"/>
    </w:rPr>
  </w:style>
  <w:style w:type="paragraph" w:customStyle="1" w:styleId="Rub3">
    <w:name w:val="Rub3"/>
    <w:basedOn w:val="Norml"/>
    <w:next w:val="Norml"/>
    <w:rsid w:val="00155043"/>
    <w:pPr>
      <w:tabs>
        <w:tab w:val="left" w:pos="709"/>
      </w:tabs>
      <w:suppressAutoHyphens w:val="0"/>
      <w:spacing w:after="0" w:line="240" w:lineRule="auto"/>
      <w:jc w:val="both"/>
      <w:textAlignment w:val="auto"/>
    </w:pPr>
    <w:rPr>
      <w:rFonts w:eastAsia="Times New Roman" w:cs="Times New Roman"/>
      <w:b/>
      <w:i/>
      <w:color w:val="auto"/>
      <w:kern w:val="0"/>
      <w:sz w:val="20"/>
      <w:szCs w:val="20"/>
      <w:lang w:val="en-GB" w:eastAsia="hu-HU"/>
    </w:rPr>
  </w:style>
  <w:style w:type="paragraph" w:customStyle="1" w:styleId="Rub20">
    <w:name w:val="Rub2"/>
    <w:basedOn w:val="Norml"/>
    <w:next w:val="Norml"/>
    <w:rsid w:val="00155043"/>
    <w:pPr>
      <w:tabs>
        <w:tab w:val="left" w:pos="709"/>
        <w:tab w:val="left" w:pos="5670"/>
        <w:tab w:val="left" w:pos="6663"/>
        <w:tab w:val="left" w:pos="7088"/>
      </w:tabs>
      <w:suppressAutoHyphens w:val="0"/>
      <w:spacing w:after="0" w:line="240" w:lineRule="auto"/>
      <w:ind w:right="-596"/>
      <w:textAlignment w:val="auto"/>
    </w:pPr>
    <w:rPr>
      <w:rFonts w:eastAsia="Times New Roman" w:cs="Times New Roman"/>
      <w:smallCaps/>
      <w:color w:val="auto"/>
      <w:kern w:val="0"/>
      <w:sz w:val="20"/>
      <w:szCs w:val="20"/>
      <w:lang w:val="en-GB" w:eastAsia="hu-HU"/>
    </w:rPr>
  </w:style>
  <w:style w:type="paragraph" w:customStyle="1" w:styleId="indr-1">
    <w:name w:val="indr-1"/>
    <w:basedOn w:val="Norml"/>
    <w:rsid w:val="00155043"/>
    <w:pPr>
      <w:tabs>
        <w:tab w:val="left" w:pos="284"/>
      </w:tabs>
      <w:suppressAutoHyphens w:val="0"/>
      <w:spacing w:after="0" w:line="240" w:lineRule="auto"/>
      <w:ind w:left="340" w:right="-113" w:hanging="340"/>
      <w:textAlignment w:val="auto"/>
    </w:pPr>
    <w:rPr>
      <w:rFonts w:eastAsia="Times New Roman" w:cs="Times New Roman"/>
      <w:color w:val="auto"/>
      <w:spacing w:val="-2"/>
      <w:kern w:val="0"/>
      <w:sz w:val="22"/>
      <w:szCs w:val="20"/>
      <w:lang w:val="sv-SE" w:eastAsia="hu-HU"/>
    </w:rPr>
  </w:style>
  <w:style w:type="table" w:styleId="Rcsostblzat1">
    <w:name w:val="Table Grid 1"/>
    <w:basedOn w:val="Normltblzat"/>
    <w:locked/>
    <w:rsid w:val="00155043"/>
    <w:pPr>
      <w:spacing w:after="240"/>
      <w:jc w:val="both"/>
    </w:pPr>
    <w:rPr>
      <w:rFonts w:ascii="Times New Roman" w:eastAsia="Times New Roman" w:hAnsi="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zvegtrzsbehzssal21">
    <w:name w:val="Szövegtörzs behúzással 21"/>
    <w:basedOn w:val="Norml"/>
    <w:rsid w:val="00155043"/>
    <w:pPr>
      <w:suppressAutoHyphens w:val="0"/>
      <w:overflowPunct w:val="0"/>
      <w:autoSpaceDE w:val="0"/>
      <w:autoSpaceDN w:val="0"/>
      <w:adjustRightInd w:val="0"/>
      <w:spacing w:after="120" w:line="480" w:lineRule="auto"/>
      <w:ind w:left="283"/>
      <w:jc w:val="both"/>
    </w:pPr>
    <w:rPr>
      <w:rFonts w:eastAsia="Times New Roman" w:cs="Times New Roman"/>
      <w:color w:val="auto"/>
      <w:kern w:val="0"/>
      <w:sz w:val="26"/>
      <w:szCs w:val="20"/>
      <w:lang w:val="en-GB" w:eastAsia="hu-HU"/>
    </w:rPr>
  </w:style>
  <w:style w:type="paragraph" w:styleId="Felsorols">
    <w:name w:val="List Bullet"/>
    <w:basedOn w:val="Norml"/>
    <w:locked/>
    <w:rsid w:val="00155043"/>
    <w:pPr>
      <w:tabs>
        <w:tab w:val="left" w:pos="360"/>
      </w:tabs>
      <w:suppressAutoHyphens w:val="0"/>
      <w:overflowPunct w:val="0"/>
      <w:autoSpaceDE w:val="0"/>
      <w:autoSpaceDN w:val="0"/>
      <w:adjustRightInd w:val="0"/>
      <w:spacing w:after="0" w:line="240" w:lineRule="auto"/>
      <w:ind w:left="360" w:hanging="360"/>
    </w:pPr>
    <w:rPr>
      <w:rFonts w:eastAsia="Times New Roman" w:cs="Times New Roman"/>
      <w:color w:val="auto"/>
      <w:kern w:val="0"/>
      <w:sz w:val="26"/>
      <w:szCs w:val="20"/>
      <w:lang w:eastAsia="hu-HU"/>
    </w:rPr>
  </w:style>
  <w:style w:type="paragraph" w:customStyle="1" w:styleId="Megjegyzstrgya2">
    <w:name w:val="Megjegyzés tárgya2"/>
    <w:basedOn w:val="Jegyzetszveg"/>
    <w:next w:val="Jegyzetszveg"/>
    <w:rsid w:val="00155043"/>
    <w:pPr>
      <w:suppressAutoHyphens w:val="0"/>
      <w:overflowPunct w:val="0"/>
      <w:autoSpaceDE w:val="0"/>
      <w:autoSpaceDN w:val="0"/>
      <w:adjustRightInd w:val="0"/>
      <w:spacing w:after="0"/>
    </w:pPr>
    <w:rPr>
      <w:rFonts w:eastAsia="Times New Roman" w:cs="Times New Roman"/>
      <w:b/>
      <w:color w:val="auto"/>
      <w:kern w:val="0"/>
      <w:lang w:eastAsia="hu-HU"/>
    </w:rPr>
  </w:style>
  <w:style w:type="paragraph" w:customStyle="1" w:styleId="Buborkszveg2">
    <w:name w:val="Buborékszöveg2"/>
    <w:basedOn w:val="Norml"/>
    <w:rsid w:val="00155043"/>
    <w:pPr>
      <w:suppressAutoHyphens w:val="0"/>
      <w:overflowPunct w:val="0"/>
      <w:autoSpaceDE w:val="0"/>
      <w:autoSpaceDN w:val="0"/>
      <w:adjustRightInd w:val="0"/>
      <w:spacing w:after="0" w:line="240" w:lineRule="auto"/>
    </w:pPr>
    <w:rPr>
      <w:rFonts w:ascii="Tahoma" w:eastAsia="Times New Roman" w:hAnsi="Tahoma" w:cs="Times New Roman"/>
      <w:color w:val="auto"/>
      <w:kern w:val="0"/>
      <w:sz w:val="16"/>
      <w:szCs w:val="20"/>
      <w:lang w:eastAsia="hu-HU"/>
    </w:rPr>
  </w:style>
  <w:style w:type="paragraph" w:customStyle="1" w:styleId="alaprtelmezett0">
    <w:name w:val="alapértelmezett"/>
    <w:basedOn w:val="NormlWeb2"/>
    <w:rsid w:val="00155043"/>
    <w:pPr>
      <w:jc w:val="center"/>
    </w:pPr>
    <w:rPr>
      <w:sz w:val="25"/>
    </w:rPr>
  </w:style>
  <w:style w:type="paragraph" w:customStyle="1" w:styleId="NormlWeb2">
    <w:name w:val="Normál (Web)2"/>
    <w:basedOn w:val="Norml"/>
    <w:rsid w:val="00155043"/>
    <w:pPr>
      <w:suppressAutoHyphens w:val="0"/>
      <w:overflowPunct w:val="0"/>
      <w:autoSpaceDE w:val="0"/>
      <w:autoSpaceDN w:val="0"/>
      <w:adjustRightInd w:val="0"/>
      <w:spacing w:after="0" w:line="240" w:lineRule="auto"/>
      <w:jc w:val="both"/>
    </w:pPr>
    <w:rPr>
      <w:rFonts w:eastAsia="Times New Roman" w:cs="Times New Roman"/>
      <w:color w:val="auto"/>
      <w:kern w:val="0"/>
      <w:sz w:val="26"/>
      <w:szCs w:val="20"/>
      <w:lang w:eastAsia="hu-HU"/>
    </w:rPr>
  </w:style>
  <w:style w:type="paragraph" w:customStyle="1" w:styleId="Szvegtrzsbehzssal33">
    <w:name w:val="Szövegtörzs behúzással 33"/>
    <w:basedOn w:val="Norml"/>
    <w:rsid w:val="00155043"/>
    <w:pPr>
      <w:suppressAutoHyphens w:val="0"/>
      <w:overflowPunct w:val="0"/>
      <w:autoSpaceDE w:val="0"/>
      <w:autoSpaceDN w:val="0"/>
      <w:adjustRightInd w:val="0"/>
      <w:spacing w:after="0" w:line="240" w:lineRule="auto"/>
      <w:ind w:left="1418"/>
      <w:jc w:val="both"/>
    </w:pPr>
    <w:rPr>
      <w:rFonts w:eastAsia="Times New Roman" w:cs="Times New Roman"/>
      <w:color w:val="auto"/>
      <w:kern w:val="0"/>
      <w:sz w:val="28"/>
      <w:szCs w:val="20"/>
      <w:lang w:eastAsia="hu-HU"/>
    </w:rPr>
  </w:style>
  <w:style w:type="paragraph" w:customStyle="1" w:styleId="Subject">
    <w:name w:val="Subject"/>
    <w:basedOn w:val="Norml"/>
    <w:next w:val="Norml"/>
    <w:rsid w:val="00155043"/>
    <w:pPr>
      <w:suppressAutoHyphens w:val="0"/>
      <w:spacing w:after="480" w:line="240" w:lineRule="auto"/>
      <w:ind w:left="1191" w:hanging="1191"/>
      <w:textAlignment w:val="auto"/>
    </w:pPr>
    <w:rPr>
      <w:rFonts w:eastAsia="Arial"/>
      <w:b/>
      <w:color w:val="auto"/>
      <w:kern w:val="0"/>
      <w:szCs w:val="20"/>
      <w:lang w:val="en-GB" w:eastAsia="hu-HU"/>
    </w:rPr>
  </w:style>
  <w:style w:type="paragraph" w:customStyle="1" w:styleId="a1bekezds0">
    <w:name w:val="a1bekezds"/>
    <w:basedOn w:val="Norml"/>
    <w:rsid w:val="00155043"/>
    <w:pPr>
      <w:suppressAutoHyphens w:val="0"/>
      <w:spacing w:after="0" w:line="240" w:lineRule="auto"/>
      <w:ind w:left="567" w:hanging="567"/>
      <w:jc w:val="both"/>
      <w:textAlignment w:val="auto"/>
    </w:pPr>
    <w:rPr>
      <w:rFonts w:ascii="H-Times New Roman" w:eastAsia="Times New Roman" w:hAnsi="H-Times New Roman" w:cs="Times New Roman"/>
      <w:color w:val="auto"/>
      <w:kern w:val="0"/>
      <w:sz w:val="26"/>
      <w:szCs w:val="26"/>
      <w:lang w:eastAsia="hu-HU"/>
    </w:rPr>
  </w:style>
  <w:style w:type="paragraph" w:customStyle="1" w:styleId="CharCharCharCharCharCharCharCharCharCharCharCharCharCharCharCharCharCharChar">
    <w:name w:val="Char Char Char Char Char Char Char Char Char Char Char Char Char Char Char Char Char Char Char"/>
    <w:basedOn w:val="Norml"/>
    <w:rsid w:val="00155043"/>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paragraph" w:styleId="Feladcmebortkon">
    <w:name w:val="envelope return"/>
    <w:basedOn w:val="Norml"/>
    <w:locked/>
    <w:rsid w:val="00155043"/>
    <w:pPr>
      <w:suppressAutoHyphens w:val="0"/>
      <w:spacing w:after="240" w:line="240" w:lineRule="auto"/>
      <w:jc w:val="both"/>
      <w:textAlignment w:val="auto"/>
    </w:pPr>
    <w:rPr>
      <w:rFonts w:eastAsia="Arial"/>
      <w:color w:val="auto"/>
      <w:kern w:val="0"/>
      <w:sz w:val="20"/>
      <w:szCs w:val="20"/>
      <w:lang w:val="en-GB" w:eastAsia="hu-HU"/>
    </w:rPr>
  </w:style>
  <w:style w:type="paragraph" w:styleId="Listafolytatsa">
    <w:name w:val="List Continue"/>
    <w:basedOn w:val="Norml"/>
    <w:locked/>
    <w:rsid w:val="00155043"/>
    <w:pPr>
      <w:widowControl w:val="0"/>
      <w:suppressAutoHyphens w:val="0"/>
      <w:spacing w:after="120" w:line="240" w:lineRule="auto"/>
      <w:ind w:left="283"/>
      <w:textAlignment w:val="auto"/>
    </w:pPr>
    <w:rPr>
      <w:rFonts w:eastAsia="Arial"/>
      <w:snapToGrid w:val="0"/>
      <w:color w:val="auto"/>
      <w:kern w:val="0"/>
      <w:sz w:val="26"/>
      <w:szCs w:val="20"/>
      <w:lang w:eastAsia="hu-HU"/>
    </w:rPr>
  </w:style>
  <w:style w:type="paragraph" w:customStyle="1" w:styleId="BodyText21">
    <w:name w:val="Body Text 21"/>
    <w:basedOn w:val="Norml"/>
    <w:rsid w:val="00155043"/>
    <w:pPr>
      <w:widowControl w:val="0"/>
      <w:tabs>
        <w:tab w:val="left" w:pos="567"/>
        <w:tab w:val="left" w:pos="851"/>
        <w:tab w:val="left" w:pos="1134"/>
        <w:tab w:val="left" w:pos="3119"/>
      </w:tabs>
      <w:suppressAutoHyphens w:val="0"/>
      <w:spacing w:after="0" w:line="240" w:lineRule="auto"/>
      <w:ind w:left="1134" w:hanging="1134"/>
      <w:jc w:val="both"/>
      <w:textAlignment w:val="auto"/>
    </w:pPr>
    <w:rPr>
      <w:rFonts w:eastAsia="Arial"/>
      <w:snapToGrid w:val="0"/>
      <w:color w:val="auto"/>
      <w:kern w:val="0"/>
      <w:szCs w:val="20"/>
      <w:lang w:eastAsia="hu-HU"/>
    </w:rPr>
  </w:style>
  <w:style w:type="paragraph" w:customStyle="1" w:styleId="BodyText23">
    <w:name w:val="Body Text 23"/>
    <w:basedOn w:val="Norml"/>
    <w:rsid w:val="00155043"/>
    <w:pPr>
      <w:widowControl w:val="0"/>
      <w:tabs>
        <w:tab w:val="left" w:pos="1134"/>
        <w:tab w:val="left" w:pos="3119"/>
      </w:tabs>
      <w:suppressAutoHyphens w:val="0"/>
      <w:spacing w:after="0" w:line="240" w:lineRule="auto"/>
      <w:jc w:val="both"/>
      <w:textAlignment w:val="auto"/>
    </w:pPr>
    <w:rPr>
      <w:rFonts w:eastAsia="Arial"/>
      <w:color w:val="auto"/>
      <w:kern w:val="0"/>
      <w:szCs w:val="20"/>
      <w:lang w:eastAsia="hu-HU"/>
    </w:rPr>
  </w:style>
  <w:style w:type="paragraph" w:customStyle="1" w:styleId="NormalWeb1">
    <w:name w:val="Normal (Web)1"/>
    <w:basedOn w:val="Norml"/>
    <w:rsid w:val="00155043"/>
    <w:pPr>
      <w:suppressAutoHyphens w:val="0"/>
      <w:spacing w:before="100" w:after="100" w:line="240" w:lineRule="auto"/>
      <w:textAlignment w:val="auto"/>
    </w:pPr>
    <w:rPr>
      <w:rFonts w:eastAsia="Arial"/>
      <w:color w:val="auto"/>
      <w:kern w:val="0"/>
      <w:szCs w:val="20"/>
      <w:lang w:val="en-US" w:eastAsia="hu-HU"/>
    </w:rPr>
  </w:style>
  <w:style w:type="paragraph" w:customStyle="1" w:styleId="H4">
    <w:name w:val="H4"/>
    <w:basedOn w:val="Norml"/>
    <w:next w:val="Norml"/>
    <w:rsid w:val="00155043"/>
    <w:pPr>
      <w:keepNext/>
      <w:widowControl w:val="0"/>
      <w:suppressAutoHyphens w:val="0"/>
      <w:spacing w:before="100" w:after="100" w:line="240" w:lineRule="auto"/>
      <w:jc w:val="both"/>
      <w:textAlignment w:val="auto"/>
    </w:pPr>
    <w:rPr>
      <w:rFonts w:eastAsia="Arial"/>
      <w:b/>
      <w:color w:val="auto"/>
      <w:kern w:val="0"/>
      <w:szCs w:val="20"/>
      <w:lang w:eastAsia="hu-HU"/>
    </w:rPr>
  </w:style>
  <w:style w:type="paragraph" w:customStyle="1" w:styleId="WW-Szvegtrzsbehzssal3">
    <w:name w:val="WW-Szövegtörzs behúzással 3"/>
    <w:basedOn w:val="Norml"/>
    <w:rsid w:val="00155043"/>
    <w:pPr>
      <w:tabs>
        <w:tab w:val="left" w:pos="426"/>
        <w:tab w:val="left" w:pos="709"/>
      </w:tabs>
      <w:spacing w:after="0" w:line="240" w:lineRule="auto"/>
      <w:ind w:left="851" w:hanging="851"/>
      <w:jc w:val="both"/>
      <w:textAlignment w:val="auto"/>
    </w:pPr>
    <w:rPr>
      <w:rFonts w:eastAsia="Arial"/>
      <w:color w:val="auto"/>
      <w:kern w:val="0"/>
      <w:szCs w:val="20"/>
      <w:lang w:eastAsia="ar-SA"/>
    </w:rPr>
  </w:style>
  <w:style w:type="paragraph" w:customStyle="1" w:styleId="BodyText22">
    <w:name w:val="Body Text 22"/>
    <w:basedOn w:val="Norml"/>
    <w:rsid w:val="00155043"/>
    <w:pPr>
      <w:widowControl w:val="0"/>
      <w:tabs>
        <w:tab w:val="left" w:pos="1134"/>
        <w:tab w:val="left" w:pos="3119"/>
      </w:tabs>
      <w:suppressAutoHyphens w:val="0"/>
      <w:spacing w:after="0" w:line="240" w:lineRule="auto"/>
      <w:jc w:val="both"/>
      <w:textAlignment w:val="auto"/>
    </w:pPr>
    <w:rPr>
      <w:rFonts w:eastAsia="Arial"/>
      <w:color w:val="auto"/>
      <w:kern w:val="0"/>
      <w:szCs w:val="20"/>
      <w:lang w:eastAsia="hu-HU"/>
    </w:rPr>
  </w:style>
  <w:style w:type="paragraph" w:customStyle="1" w:styleId="Text1">
    <w:name w:val="Text 1"/>
    <w:basedOn w:val="Norml"/>
    <w:rsid w:val="00155043"/>
    <w:pPr>
      <w:suppressAutoHyphens w:val="0"/>
      <w:spacing w:after="240" w:line="240" w:lineRule="auto"/>
      <w:ind w:left="483"/>
      <w:jc w:val="both"/>
      <w:textAlignment w:val="auto"/>
    </w:pPr>
    <w:rPr>
      <w:rFonts w:eastAsia="Arial"/>
      <w:color w:val="auto"/>
      <w:kern w:val="0"/>
      <w:szCs w:val="20"/>
      <w:lang w:val="en-GB" w:eastAsia="hu-HU"/>
    </w:rPr>
  </w:style>
  <w:style w:type="paragraph" w:customStyle="1" w:styleId="Text2">
    <w:name w:val="Text 2"/>
    <w:basedOn w:val="Norml"/>
    <w:rsid w:val="00155043"/>
    <w:pPr>
      <w:tabs>
        <w:tab w:val="left" w:pos="2161"/>
      </w:tabs>
      <w:suppressAutoHyphens w:val="0"/>
      <w:spacing w:after="240" w:line="240" w:lineRule="auto"/>
      <w:ind w:left="1077"/>
      <w:jc w:val="both"/>
      <w:textAlignment w:val="auto"/>
    </w:pPr>
    <w:rPr>
      <w:rFonts w:eastAsia="Arial"/>
      <w:color w:val="auto"/>
      <w:kern w:val="0"/>
      <w:szCs w:val="20"/>
      <w:lang w:val="en-GB" w:eastAsia="hu-HU"/>
    </w:rPr>
  </w:style>
  <w:style w:type="paragraph" w:customStyle="1" w:styleId="Text3">
    <w:name w:val="Text 3"/>
    <w:basedOn w:val="Norml"/>
    <w:rsid w:val="00155043"/>
    <w:pPr>
      <w:tabs>
        <w:tab w:val="left" w:pos="2302"/>
      </w:tabs>
      <w:suppressAutoHyphens w:val="0"/>
      <w:spacing w:after="240" w:line="240" w:lineRule="auto"/>
      <w:ind w:left="1917"/>
      <w:jc w:val="both"/>
      <w:textAlignment w:val="auto"/>
    </w:pPr>
    <w:rPr>
      <w:rFonts w:eastAsia="Arial"/>
      <w:color w:val="auto"/>
      <w:kern w:val="0"/>
      <w:szCs w:val="20"/>
      <w:lang w:val="en-GB" w:eastAsia="hu-HU"/>
    </w:rPr>
  </w:style>
  <w:style w:type="paragraph" w:customStyle="1" w:styleId="ZU">
    <w:name w:val="Z_U"/>
    <w:basedOn w:val="Norml"/>
    <w:rsid w:val="00155043"/>
    <w:pPr>
      <w:suppressAutoHyphens w:val="0"/>
      <w:spacing w:after="0" w:line="240" w:lineRule="auto"/>
      <w:textAlignment w:val="auto"/>
    </w:pPr>
    <w:rPr>
      <w:rFonts w:eastAsia="Arial"/>
      <w:b/>
      <w:color w:val="auto"/>
      <w:kern w:val="0"/>
      <w:sz w:val="16"/>
      <w:szCs w:val="20"/>
      <w:lang w:val="fr-FR" w:eastAsia="hu-HU"/>
    </w:rPr>
  </w:style>
  <w:style w:type="paragraph" w:customStyle="1" w:styleId="NORMAL">
    <w:name w:val="NORMAL£"/>
    <w:basedOn w:val="Rub3"/>
    <w:rsid w:val="00155043"/>
    <w:pPr>
      <w:ind w:left="705" w:hanging="705"/>
    </w:pPr>
    <w:rPr>
      <w:rFonts w:eastAsia="Arial" w:cs="Arial"/>
      <w:i w:val="0"/>
    </w:rPr>
  </w:style>
  <w:style w:type="paragraph" w:customStyle="1" w:styleId="Dtum1">
    <w:name w:val="Dátum1"/>
    <w:basedOn w:val="Norml"/>
    <w:next w:val="References"/>
    <w:rsid w:val="00155043"/>
    <w:pPr>
      <w:suppressAutoHyphens w:val="0"/>
      <w:spacing w:after="0" w:line="240" w:lineRule="auto"/>
      <w:ind w:left="5103"/>
      <w:textAlignment w:val="auto"/>
    </w:pPr>
    <w:rPr>
      <w:rFonts w:eastAsia="Arial"/>
      <w:color w:val="auto"/>
      <w:kern w:val="0"/>
      <w:szCs w:val="20"/>
      <w:lang w:val="en-GB" w:eastAsia="hu-HU"/>
    </w:rPr>
  </w:style>
  <w:style w:type="paragraph" w:customStyle="1" w:styleId="References">
    <w:name w:val="References"/>
    <w:basedOn w:val="Norml"/>
    <w:next w:val="AddressTR"/>
    <w:rsid w:val="00155043"/>
    <w:pPr>
      <w:suppressAutoHyphens w:val="0"/>
      <w:spacing w:after="240" w:line="240" w:lineRule="auto"/>
      <w:ind w:left="5103"/>
      <w:textAlignment w:val="auto"/>
    </w:pPr>
    <w:rPr>
      <w:rFonts w:eastAsia="Arial"/>
      <w:color w:val="auto"/>
      <w:kern w:val="0"/>
      <w:sz w:val="20"/>
      <w:szCs w:val="20"/>
      <w:lang w:val="en-GB" w:eastAsia="hu-HU"/>
    </w:rPr>
  </w:style>
  <w:style w:type="paragraph" w:customStyle="1" w:styleId="AddressTR">
    <w:name w:val="AddressTR"/>
    <w:basedOn w:val="Norml"/>
    <w:next w:val="Norml"/>
    <w:rsid w:val="00155043"/>
    <w:pPr>
      <w:suppressAutoHyphens w:val="0"/>
      <w:spacing w:after="720" w:line="240" w:lineRule="auto"/>
      <w:ind w:left="5103"/>
      <w:textAlignment w:val="auto"/>
    </w:pPr>
    <w:rPr>
      <w:rFonts w:eastAsia="Arial"/>
      <w:color w:val="auto"/>
      <w:kern w:val="0"/>
      <w:szCs w:val="20"/>
      <w:lang w:val="en-GB" w:eastAsia="hu-HU"/>
    </w:rPr>
  </w:style>
  <w:style w:type="paragraph" w:customStyle="1" w:styleId="Address">
    <w:name w:val="Address"/>
    <w:basedOn w:val="Norml"/>
    <w:rsid w:val="00155043"/>
    <w:pPr>
      <w:suppressAutoHyphens w:val="0"/>
      <w:spacing w:after="0" w:line="240" w:lineRule="auto"/>
      <w:textAlignment w:val="auto"/>
    </w:pPr>
    <w:rPr>
      <w:rFonts w:eastAsia="Arial"/>
      <w:color w:val="auto"/>
      <w:kern w:val="0"/>
      <w:szCs w:val="20"/>
      <w:lang w:val="en-GB" w:eastAsia="hu-HU"/>
    </w:rPr>
  </w:style>
  <w:style w:type="paragraph" w:customStyle="1" w:styleId="NoteHead">
    <w:name w:val="NoteHead"/>
    <w:basedOn w:val="Norml"/>
    <w:next w:val="Subject"/>
    <w:rsid w:val="00155043"/>
    <w:pPr>
      <w:suppressAutoHyphens w:val="0"/>
      <w:spacing w:before="720" w:after="720" w:line="240" w:lineRule="auto"/>
      <w:jc w:val="center"/>
      <w:textAlignment w:val="auto"/>
    </w:pPr>
    <w:rPr>
      <w:rFonts w:eastAsia="Arial"/>
      <w:b/>
      <w:smallCaps/>
      <w:color w:val="auto"/>
      <w:kern w:val="0"/>
      <w:szCs w:val="20"/>
      <w:lang w:val="en-GB" w:eastAsia="hu-HU"/>
    </w:rPr>
  </w:style>
  <w:style w:type="paragraph" w:customStyle="1" w:styleId="NoteList">
    <w:name w:val="NoteList"/>
    <w:basedOn w:val="Norml"/>
    <w:next w:val="Subject"/>
    <w:rsid w:val="00155043"/>
    <w:pPr>
      <w:tabs>
        <w:tab w:val="left" w:pos="5954"/>
      </w:tabs>
      <w:suppressAutoHyphens w:val="0"/>
      <w:spacing w:before="720" w:after="720" w:line="240" w:lineRule="auto"/>
      <w:ind w:left="5245" w:hanging="3261"/>
      <w:textAlignment w:val="auto"/>
    </w:pPr>
    <w:rPr>
      <w:rFonts w:eastAsia="Arial"/>
      <w:b/>
      <w:smallCaps/>
      <w:color w:val="auto"/>
      <w:kern w:val="0"/>
      <w:szCs w:val="20"/>
      <w:lang w:val="en-GB" w:eastAsia="hu-HU"/>
    </w:rPr>
  </w:style>
  <w:style w:type="paragraph" w:customStyle="1" w:styleId="NumPar3">
    <w:name w:val="NumPar 3"/>
    <w:basedOn w:val="Norml"/>
    <w:next w:val="Text3"/>
    <w:rsid w:val="00155043"/>
    <w:pPr>
      <w:suppressAutoHyphens w:val="0"/>
      <w:spacing w:after="240" w:line="240" w:lineRule="auto"/>
      <w:ind w:left="1917" w:hanging="840"/>
      <w:jc w:val="both"/>
      <w:textAlignment w:val="auto"/>
    </w:pPr>
    <w:rPr>
      <w:rFonts w:eastAsia="Arial"/>
      <w:color w:val="auto"/>
      <w:kern w:val="0"/>
      <w:szCs w:val="20"/>
      <w:lang w:val="en-GB" w:eastAsia="hu-HU"/>
    </w:rPr>
  </w:style>
  <w:style w:type="paragraph" w:customStyle="1" w:styleId="Dash1">
    <w:name w:val="Dash 1"/>
    <w:basedOn w:val="Norml"/>
    <w:rsid w:val="00155043"/>
    <w:pPr>
      <w:suppressAutoHyphens w:val="0"/>
      <w:spacing w:after="240" w:line="240" w:lineRule="auto"/>
      <w:ind w:left="720" w:hanging="238"/>
      <w:jc w:val="both"/>
      <w:textAlignment w:val="auto"/>
    </w:pPr>
    <w:rPr>
      <w:rFonts w:eastAsia="Arial"/>
      <w:color w:val="auto"/>
      <w:kern w:val="0"/>
      <w:szCs w:val="20"/>
      <w:lang w:val="en-GB" w:eastAsia="hu-HU"/>
    </w:rPr>
  </w:style>
  <w:style w:type="paragraph" w:customStyle="1" w:styleId="Dash2">
    <w:name w:val="Dash 2"/>
    <w:basedOn w:val="Norml"/>
    <w:rsid w:val="00155043"/>
    <w:pPr>
      <w:suppressAutoHyphens w:val="0"/>
      <w:spacing w:after="240" w:line="240" w:lineRule="auto"/>
      <w:ind w:left="1315" w:hanging="238"/>
      <w:jc w:val="both"/>
      <w:textAlignment w:val="auto"/>
    </w:pPr>
    <w:rPr>
      <w:rFonts w:eastAsia="Arial"/>
      <w:color w:val="auto"/>
      <w:kern w:val="0"/>
      <w:szCs w:val="20"/>
      <w:lang w:val="en-GB" w:eastAsia="hu-HU"/>
    </w:rPr>
  </w:style>
  <w:style w:type="paragraph" w:customStyle="1" w:styleId="Dash3">
    <w:name w:val="Dash 3"/>
    <w:basedOn w:val="Norml"/>
    <w:rsid w:val="00155043"/>
    <w:pPr>
      <w:suppressAutoHyphens w:val="0"/>
      <w:spacing w:after="240" w:line="240" w:lineRule="auto"/>
      <w:ind w:left="2161" w:hanging="238"/>
      <w:jc w:val="both"/>
      <w:textAlignment w:val="auto"/>
    </w:pPr>
    <w:rPr>
      <w:rFonts w:eastAsia="Arial"/>
      <w:color w:val="auto"/>
      <w:kern w:val="0"/>
      <w:szCs w:val="20"/>
      <w:lang w:val="en-GB" w:eastAsia="hu-HU"/>
    </w:rPr>
  </w:style>
  <w:style w:type="paragraph" w:customStyle="1" w:styleId="Alpha1">
    <w:name w:val="Alpha 1"/>
    <w:basedOn w:val="Norml"/>
    <w:rsid w:val="00155043"/>
    <w:pPr>
      <w:suppressAutoHyphens w:val="0"/>
      <w:spacing w:after="240" w:line="240" w:lineRule="auto"/>
      <w:ind w:left="840" w:hanging="357"/>
      <w:jc w:val="both"/>
      <w:textAlignment w:val="auto"/>
    </w:pPr>
    <w:rPr>
      <w:rFonts w:eastAsia="Arial"/>
      <w:color w:val="auto"/>
      <w:kern w:val="0"/>
      <w:szCs w:val="20"/>
      <w:lang w:val="en-GB" w:eastAsia="hu-HU"/>
    </w:rPr>
  </w:style>
  <w:style w:type="paragraph" w:customStyle="1" w:styleId="Alpha2">
    <w:name w:val="Alpha 2"/>
    <w:basedOn w:val="Norml"/>
    <w:rsid w:val="00155043"/>
    <w:pPr>
      <w:suppressAutoHyphens w:val="0"/>
      <w:spacing w:after="240" w:line="240" w:lineRule="auto"/>
      <w:ind w:left="1435" w:hanging="357"/>
      <w:jc w:val="both"/>
      <w:textAlignment w:val="auto"/>
    </w:pPr>
    <w:rPr>
      <w:rFonts w:eastAsia="Arial"/>
      <w:color w:val="auto"/>
      <w:kern w:val="0"/>
      <w:szCs w:val="20"/>
      <w:lang w:val="en-GB" w:eastAsia="hu-HU"/>
    </w:rPr>
  </w:style>
  <w:style w:type="paragraph" w:customStyle="1" w:styleId="Alpha3">
    <w:name w:val="Alpha 3"/>
    <w:basedOn w:val="Norml"/>
    <w:rsid w:val="00155043"/>
    <w:pPr>
      <w:suppressAutoHyphens w:val="0"/>
      <w:spacing w:after="240" w:line="240" w:lineRule="auto"/>
      <w:ind w:left="2279" w:hanging="357"/>
      <w:jc w:val="both"/>
      <w:textAlignment w:val="auto"/>
    </w:pPr>
    <w:rPr>
      <w:rFonts w:eastAsia="Arial"/>
      <w:color w:val="auto"/>
      <w:kern w:val="0"/>
      <w:szCs w:val="20"/>
      <w:lang w:val="en-GB" w:eastAsia="hu-HU"/>
    </w:rPr>
  </w:style>
  <w:style w:type="paragraph" w:customStyle="1" w:styleId="FirstDash">
    <w:name w:val="FirstDash"/>
    <w:basedOn w:val="Norml"/>
    <w:rsid w:val="00155043"/>
    <w:pPr>
      <w:suppressAutoHyphens w:val="0"/>
      <w:spacing w:after="240" w:line="240" w:lineRule="auto"/>
      <w:ind w:left="238" w:hanging="238"/>
      <w:jc w:val="both"/>
      <w:textAlignment w:val="auto"/>
    </w:pPr>
    <w:rPr>
      <w:rFonts w:eastAsia="Arial"/>
      <w:color w:val="auto"/>
      <w:kern w:val="0"/>
      <w:szCs w:val="20"/>
      <w:lang w:val="en-GB" w:eastAsia="hu-HU"/>
    </w:rPr>
  </w:style>
  <w:style w:type="paragraph" w:customStyle="1" w:styleId="DoubSign">
    <w:name w:val="DoubSign"/>
    <w:basedOn w:val="Norml"/>
    <w:next w:val="Enclosures"/>
    <w:rsid w:val="00155043"/>
    <w:pPr>
      <w:tabs>
        <w:tab w:val="left" w:pos="5103"/>
      </w:tabs>
      <w:suppressAutoHyphens w:val="0"/>
      <w:spacing w:before="1200" w:after="0" w:line="240" w:lineRule="auto"/>
      <w:textAlignment w:val="auto"/>
    </w:pPr>
    <w:rPr>
      <w:rFonts w:eastAsia="Arial"/>
      <w:color w:val="auto"/>
      <w:kern w:val="0"/>
      <w:szCs w:val="20"/>
      <w:lang w:val="en-GB" w:eastAsia="hu-HU"/>
    </w:rPr>
  </w:style>
  <w:style w:type="paragraph" w:customStyle="1" w:styleId="Participants">
    <w:name w:val="Participants"/>
    <w:basedOn w:val="Norml"/>
    <w:next w:val="Copies"/>
    <w:rsid w:val="00155043"/>
    <w:pPr>
      <w:tabs>
        <w:tab w:val="left" w:pos="2161"/>
        <w:tab w:val="left" w:pos="2762"/>
        <w:tab w:val="left" w:pos="5642"/>
        <w:tab w:val="left" w:pos="6720"/>
      </w:tabs>
      <w:suppressAutoHyphens w:val="0"/>
      <w:spacing w:before="480" w:after="0" w:line="240" w:lineRule="auto"/>
      <w:ind w:left="1792" w:hanging="1792"/>
      <w:textAlignment w:val="auto"/>
    </w:pPr>
    <w:rPr>
      <w:rFonts w:eastAsia="Arial"/>
      <w:color w:val="auto"/>
      <w:kern w:val="0"/>
      <w:szCs w:val="20"/>
      <w:lang w:val="en-GB" w:eastAsia="hu-HU"/>
    </w:rPr>
  </w:style>
  <w:style w:type="paragraph" w:customStyle="1" w:styleId="Logo">
    <w:name w:val="Logo"/>
    <w:basedOn w:val="Norml"/>
    <w:rsid w:val="00155043"/>
    <w:pPr>
      <w:suppressAutoHyphens w:val="0"/>
      <w:spacing w:after="0" w:line="240" w:lineRule="auto"/>
      <w:textAlignment w:val="auto"/>
    </w:pPr>
    <w:rPr>
      <w:rFonts w:eastAsia="Arial"/>
      <w:color w:val="auto"/>
      <w:kern w:val="0"/>
      <w:szCs w:val="20"/>
      <w:lang w:val="en-GB" w:eastAsia="hu-HU"/>
    </w:rPr>
  </w:style>
  <w:style w:type="paragraph" w:customStyle="1" w:styleId="ZDG">
    <w:name w:val="Z_DG"/>
    <w:basedOn w:val="Logo"/>
    <w:rsid w:val="00155043"/>
    <w:rPr>
      <w:sz w:val="16"/>
      <w:lang w:val="fr-FR"/>
    </w:rPr>
  </w:style>
  <w:style w:type="paragraph" w:customStyle="1" w:styleId="ZD">
    <w:name w:val="Z_D"/>
    <w:basedOn w:val="Logo"/>
    <w:rsid w:val="00155043"/>
    <w:rPr>
      <w:sz w:val="16"/>
      <w:lang w:val="fr-FR"/>
    </w:rPr>
  </w:style>
  <w:style w:type="paragraph" w:customStyle="1" w:styleId="AddressTL">
    <w:name w:val="AddressTL"/>
    <w:basedOn w:val="Norml"/>
    <w:next w:val="Norml"/>
    <w:rsid w:val="00155043"/>
    <w:pPr>
      <w:suppressAutoHyphens w:val="0"/>
      <w:spacing w:after="720" w:line="240" w:lineRule="auto"/>
      <w:textAlignment w:val="auto"/>
    </w:pPr>
    <w:rPr>
      <w:rFonts w:eastAsia="Arial"/>
      <w:color w:val="auto"/>
      <w:kern w:val="0"/>
      <w:szCs w:val="20"/>
      <w:lang w:val="en-GB" w:eastAsia="hu-HU"/>
    </w:rPr>
  </w:style>
  <w:style w:type="paragraph" w:customStyle="1" w:styleId="YReferences">
    <w:name w:val="YReferences"/>
    <w:basedOn w:val="Norml"/>
    <w:next w:val="Norml"/>
    <w:rsid w:val="00155043"/>
    <w:pPr>
      <w:suppressAutoHyphens w:val="0"/>
      <w:spacing w:after="480" w:line="240" w:lineRule="auto"/>
      <w:ind w:left="1191" w:hanging="1191"/>
      <w:jc w:val="both"/>
      <w:textAlignment w:val="auto"/>
    </w:pPr>
    <w:rPr>
      <w:rFonts w:eastAsia="Arial"/>
      <w:color w:val="auto"/>
      <w:kern w:val="0"/>
      <w:szCs w:val="20"/>
      <w:lang w:val="en-GB" w:eastAsia="hu-HU"/>
    </w:rPr>
  </w:style>
  <w:style w:type="paragraph" w:styleId="Bortkcm">
    <w:name w:val="envelope address"/>
    <w:basedOn w:val="Norml"/>
    <w:locked/>
    <w:rsid w:val="00155043"/>
    <w:pPr>
      <w:framePr w:w="7920" w:h="1980" w:hRule="exact" w:hSpace="180" w:wrap="auto" w:hAnchor="page" w:xAlign="center" w:yAlign="bottom"/>
      <w:suppressAutoHyphens w:val="0"/>
      <w:spacing w:after="240" w:line="240" w:lineRule="auto"/>
      <w:ind w:left="2880"/>
      <w:jc w:val="both"/>
      <w:textAlignment w:val="auto"/>
    </w:pPr>
    <w:rPr>
      <w:rFonts w:eastAsia="Arial"/>
      <w:color w:val="auto"/>
      <w:kern w:val="0"/>
      <w:szCs w:val="20"/>
      <w:lang w:val="en-GB" w:eastAsia="hu-HU"/>
    </w:rPr>
  </w:style>
  <w:style w:type="paragraph" w:styleId="Lista2">
    <w:name w:val="List 2"/>
    <w:basedOn w:val="Norml"/>
    <w:locked/>
    <w:rsid w:val="00155043"/>
    <w:pPr>
      <w:suppressAutoHyphens w:val="0"/>
      <w:spacing w:after="240" w:line="240" w:lineRule="auto"/>
      <w:ind w:left="566" w:hanging="283"/>
      <w:jc w:val="both"/>
      <w:textAlignment w:val="auto"/>
    </w:pPr>
    <w:rPr>
      <w:rFonts w:eastAsia="Arial"/>
      <w:color w:val="auto"/>
      <w:kern w:val="0"/>
      <w:szCs w:val="20"/>
      <w:lang w:val="en-GB" w:eastAsia="hu-HU"/>
    </w:rPr>
  </w:style>
  <w:style w:type="paragraph" w:styleId="Lista3">
    <w:name w:val="List 3"/>
    <w:basedOn w:val="Norml"/>
    <w:locked/>
    <w:rsid w:val="00155043"/>
    <w:pPr>
      <w:suppressAutoHyphens w:val="0"/>
      <w:spacing w:after="240" w:line="240" w:lineRule="auto"/>
      <w:ind w:left="849" w:hanging="283"/>
      <w:jc w:val="both"/>
      <w:textAlignment w:val="auto"/>
    </w:pPr>
    <w:rPr>
      <w:rFonts w:eastAsia="Arial"/>
      <w:color w:val="auto"/>
      <w:kern w:val="0"/>
      <w:szCs w:val="20"/>
      <w:lang w:val="en-GB" w:eastAsia="hu-HU"/>
    </w:rPr>
  </w:style>
  <w:style w:type="paragraph" w:styleId="Lista4">
    <w:name w:val="List 4"/>
    <w:basedOn w:val="Norml"/>
    <w:locked/>
    <w:rsid w:val="00155043"/>
    <w:pPr>
      <w:suppressAutoHyphens w:val="0"/>
      <w:spacing w:after="240" w:line="240" w:lineRule="auto"/>
      <w:ind w:left="1132" w:hanging="283"/>
      <w:jc w:val="both"/>
      <w:textAlignment w:val="auto"/>
    </w:pPr>
    <w:rPr>
      <w:rFonts w:eastAsia="Arial"/>
      <w:color w:val="auto"/>
      <w:kern w:val="0"/>
      <w:szCs w:val="20"/>
      <w:lang w:val="en-GB" w:eastAsia="hu-HU"/>
    </w:rPr>
  </w:style>
  <w:style w:type="paragraph" w:styleId="Lista5">
    <w:name w:val="List 5"/>
    <w:basedOn w:val="Norml"/>
    <w:locked/>
    <w:rsid w:val="00155043"/>
    <w:pPr>
      <w:suppressAutoHyphens w:val="0"/>
      <w:spacing w:after="240" w:line="240" w:lineRule="auto"/>
      <w:ind w:left="1415" w:hanging="283"/>
      <w:jc w:val="both"/>
      <w:textAlignment w:val="auto"/>
    </w:pPr>
    <w:rPr>
      <w:rFonts w:eastAsia="Arial"/>
      <w:color w:val="auto"/>
      <w:kern w:val="0"/>
      <w:szCs w:val="20"/>
      <w:lang w:val="en-GB" w:eastAsia="hu-HU"/>
    </w:rPr>
  </w:style>
  <w:style w:type="paragraph" w:styleId="Felsorols2">
    <w:name w:val="List Bullet 2"/>
    <w:basedOn w:val="Norml"/>
    <w:autoRedefine/>
    <w:locked/>
    <w:rsid w:val="00155043"/>
    <w:pPr>
      <w:tabs>
        <w:tab w:val="num" w:pos="360"/>
      </w:tabs>
      <w:suppressAutoHyphens w:val="0"/>
      <w:spacing w:after="240" w:line="240" w:lineRule="auto"/>
      <w:ind w:left="360" w:hanging="360"/>
      <w:jc w:val="both"/>
      <w:textAlignment w:val="auto"/>
    </w:pPr>
    <w:rPr>
      <w:rFonts w:eastAsia="Arial"/>
      <w:color w:val="auto"/>
      <w:kern w:val="0"/>
      <w:szCs w:val="20"/>
      <w:lang w:val="en-GB" w:eastAsia="hu-HU"/>
    </w:rPr>
  </w:style>
  <w:style w:type="paragraph" w:styleId="Felsorols4">
    <w:name w:val="List Bullet 4"/>
    <w:basedOn w:val="Norml"/>
    <w:autoRedefine/>
    <w:locked/>
    <w:rsid w:val="00155043"/>
    <w:pPr>
      <w:tabs>
        <w:tab w:val="num" w:pos="360"/>
      </w:tabs>
      <w:suppressAutoHyphens w:val="0"/>
      <w:spacing w:after="240" w:line="240" w:lineRule="auto"/>
      <w:ind w:left="360" w:hanging="360"/>
      <w:jc w:val="both"/>
      <w:textAlignment w:val="auto"/>
    </w:pPr>
    <w:rPr>
      <w:rFonts w:eastAsia="Arial"/>
      <w:color w:val="auto"/>
      <w:kern w:val="0"/>
      <w:szCs w:val="20"/>
      <w:lang w:val="en-GB" w:eastAsia="hu-HU"/>
    </w:rPr>
  </w:style>
  <w:style w:type="paragraph" w:styleId="Felsorols5">
    <w:name w:val="List Bullet 5"/>
    <w:basedOn w:val="Norml"/>
    <w:autoRedefine/>
    <w:locked/>
    <w:rsid w:val="00155043"/>
    <w:pPr>
      <w:tabs>
        <w:tab w:val="num" w:pos="360"/>
      </w:tabs>
      <w:suppressAutoHyphens w:val="0"/>
      <w:spacing w:after="240" w:line="240" w:lineRule="auto"/>
      <w:ind w:left="360" w:hanging="360"/>
      <w:jc w:val="both"/>
      <w:textAlignment w:val="auto"/>
    </w:pPr>
    <w:rPr>
      <w:rFonts w:eastAsia="Arial"/>
      <w:color w:val="auto"/>
      <w:kern w:val="0"/>
      <w:szCs w:val="20"/>
      <w:lang w:val="en-GB" w:eastAsia="hu-HU"/>
    </w:rPr>
  </w:style>
  <w:style w:type="paragraph" w:styleId="Listafolytatsa2">
    <w:name w:val="List Continue 2"/>
    <w:basedOn w:val="Norml"/>
    <w:locked/>
    <w:rsid w:val="00155043"/>
    <w:pPr>
      <w:suppressAutoHyphens w:val="0"/>
      <w:spacing w:after="120" w:line="240" w:lineRule="auto"/>
      <w:ind w:left="566"/>
      <w:jc w:val="both"/>
      <w:textAlignment w:val="auto"/>
    </w:pPr>
    <w:rPr>
      <w:rFonts w:eastAsia="Arial"/>
      <w:color w:val="auto"/>
      <w:kern w:val="0"/>
      <w:szCs w:val="20"/>
      <w:lang w:val="en-GB" w:eastAsia="hu-HU"/>
    </w:rPr>
  </w:style>
  <w:style w:type="paragraph" w:styleId="Listafolytatsa3">
    <w:name w:val="List Continue 3"/>
    <w:basedOn w:val="Norml"/>
    <w:locked/>
    <w:rsid w:val="00155043"/>
    <w:pPr>
      <w:suppressAutoHyphens w:val="0"/>
      <w:spacing w:after="120" w:line="240" w:lineRule="auto"/>
      <w:ind w:left="849"/>
      <w:jc w:val="both"/>
      <w:textAlignment w:val="auto"/>
    </w:pPr>
    <w:rPr>
      <w:rFonts w:eastAsia="Arial"/>
      <w:color w:val="auto"/>
      <w:kern w:val="0"/>
      <w:szCs w:val="20"/>
      <w:lang w:val="en-GB" w:eastAsia="hu-HU"/>
    </w:rPr>
  </w:style>
  <w:style w:type="paragraph" w:styleId="Listafolytatsa4">
    <w:name w:val="List Continue 4"/>
    <w:basedOn w:val="Norml"/>
    <w:locked/>
    <w:rsid w:val="00155043"/>
    <w:pPr>
      <w:suppressAutoHyphens w:val="0"/>
      <w:spacing w:after="120" w:line="240" w:lineRule="auto"/>
      <w:ind w:left="1132"/>
      <w:jc w:val="both"/>
      <w:textAlignment w:val="auto"/>
    </w:pPr>
    <w:rPr>
      <w:rFonts w:eastAsia="Arial"/>
      <w:color w:val="auto"/>
      <w:kern w:val="0"/>
      <w:szCs w:val="20"/>
      <w:lang w:val="en-GB" w:eastAsia="hu-HU"/>
    </w:rPr>
  </w:style>
  <w:style w:type="paragraph" w:styleId="Listafolytatsa5">
    <w:name w:val="List Continue 5"/>
    <w:basedOn w:val="Norml"/>
    <w:locked/>
    <w:rsid w:val="00155043"/>
    <w:pPr>
      <w:suppressAutoHyphens w:val="0"/>
      <w:spacing w:after="120" w:line="240" w:lineRule="auto"/>
      <w:ind w:left="1415"/>
      <w:jc w:val="both"/>
      <w:textAlignment w:val="auto"/>
    </w:pPr>
    <w:rPr>
      <w:rFonts w:eastAsia="Arial"/>
      <w:color w:val="auto"/>
      <w:kern w:val="0"/>
      <w:szCs w:val="20"/>
      <w:lang w:val="en-GB" w:eastAsia="hu-HU"/>
    </w:rPr>
  </w:style>
  <w:style w:type="paragraph" w:styleId="Szmozottlista">
    <w:name w:val="List Number"/>
    <w:basedOn w:val="Norml"/>
    <w:locked/>
    <w:rsid w:val="00155043"/>
    <w:pPr>
      <w:tabs>
        <w:tab w:val="num" w:pos="990"/>
      </w:tabs>
      <w:suppressAutoHyphens w:val="0"/>
      <w:spacing w:after="240" w:line="240" w:lineRule="auto"/>
      <w:ind w:left="990" w:hanging="570"/>
      <w:jc w:val="both"/>
      <w:textAlignment w:val="auto"/>
    </w:pPr>
    <w:rPr>
      <w:rFonts w:eastAsia="Arial"/>
      <w:color w:val="auto"/>
      <w:kern w:val="0"/>
      <w:szCs w:val="20"/>
      <w:lang w:val="en-GB" w:eastAsia="hu-HU"/>
    </w:rPr>
  </w:style>
  <w:style w:type="paragraph" w:styleId="Szmozottlista2">
    <w:name w:val="List Number 2"/>
    <w:basedOn w:val="Norml"/>
    <w:locked/>
    <w:rsid w:val="00155043"/>
    <w:pPr>
      <w:tabs>
        <w:tab w:val="num" w:pos="360"/>
      </w:tabs>
      <w:suppressAutoHyphens w:val="0"/>
      <w:spacing w:after="240" w:line="240" w:lineRule="auto"/>
      <w:ind w:left="360" w:hanging="360"/>
      <w:jc w:val="both"/>
      <w:textAlignment w:val="auto"/>
    </w:pPr>
    <w:rPr>
      <w:rFonts w:eastAsia="Arial"/>
      <w:color w:val="auto"/>
      <w:kern w:val="0"/>
      <w:szCs w:val="20"/>
      <w:lang w:val="en-GB" w:eastAsia="hu-HU"/>
    </w:rPr>
  </w:style>
  <w:style w:type="paragraph" w:styleId="Szmozottlista3">
    <w:name w:val="List Number 3"/>
    <w:basedOn w:val="Norml"/>
    <w:locked/>
    <w:rsid w:val="00155043"/>
    <w:pPr>
      <w:tabs>
        <w:tab w:val="num" w:pos="855"/>
      </w:tabs>
      <w:suppressAutoHyphens w:val="0"/>
      <w:spacing w:after="240" w:line="240" w:lineRule="auto"/>
      <w:ind w:left="855" w:hanging="855"/>
      <w:jc w:val="both"/>
      <w:textAlignment w:val="auto"/>
    </w:pPr>
    <w:rPr>
      <w:rFonts w:eastAsia="Arial"/>
      <w:color w:val="auto"/>
      <w:kern w:val="0"/>
      <w:szCs w:val="20"/>
      <w:lang w:val="en-GB" w:eastAsia="hu-HU"/>
    </w:rPr>
  </w:style>
  <w:style w:type="paragraph" w:styleId="Szmozottlista4">
    <w:name w:val="List Number 4"/>
    <w:basedOn w:val="Norml"/>
    <w:locked/>
    <w:rsid w:val="00155043"/>
    <w:pPr>
      <w:tabs>
        <w:tab w:val="num" w:pos="360"/>
      </w:tabs>
      <w:suppressAutoHyphens w:val="0"/>
      <w:spacing w:after="240" w:line="240" w:lineRule="auto"/>
      <w:ind w:left="360" w:hanging="360"/>
      <w:jc w:val="both"/>
      <w:textAlignment w:val="auto"/>
    </w:pPr>
    <w:rPr>
      <w:rFonts w:eastAsia="Arial"/>
      <w:color w:val="auto"/>
      <w:kern w:val="0"/>
      <w:szCs w:val="20"/>
      <w:lang w:val="en-GB" w:eastAsia="hu-HU"/>
    </w:rPr>
  </w:style>
  <w:style w:type="paragraph" w:styleId="Szmozottlista5">
    <w:name w:val="List Number 5"/>
    <w:basedOn w:val="Norml"/>
    <w:locked/>
    <w:rsid w:val="00155043"/>
    <w:pPr>
      <w:tabs>
        <w:tab w:val="num" w:pos="1494"/>
      </w:tabs>
      <w:suppressAutoHyphens w:val="0"/>
      <w:spacing w:after="240" w:line="240" w:lineRule="auto"/>
      <w:ind w:left="1494" w:hanging="360"/>
      <w:jc w:val="both"/>
      <w:textAlignment w:val="auto"/>
    </w:pPr>
    <w:rPr>
      <w:rFonts w:eastAsia="Arial"/>
      <w:color w:val="auto"/>
      <w:kern w:val="0"/>
      <w:szCs w:val="20"/>
      <w:lang w:val="en-GB" w:eastAsia="hu-HU"/>
    </w:rPr>
  </w:style>
  <w:style w:type="paragraph" w:customStyle="1" w:styleId="Norml2">
    <w:name w:val="Normál2"/>
    <w:basedOn w:val="Norml"/>
    <w:rsid w:val="00155043"/>
    <w:pPr>
      <w:suppressAutoHyphens w:val="0"/>
      <w:spacing w:before="120" w:after="0" w:line="240" w:lineRule="atLeast"/>
      <w:textAlignment w:val="auto"/>
    </w:pPr>
    <w:rPr>
      <w:rFonts w:eastAsia="Arial"/>
      <w:color w:val="auto"/>
      <w:kern w:val="0"/>
      <w:szCs w:val="20"/>
      <w:lang w:eastAsia="hu-HU"/>
    </w:rPr>
  </w:style>
  <w:style w:type="paragraph" w:customStyle="1" w:styleId="fkod">
    <w:name w:val="fkod"/>
    <w:basedOn w:val="Norml"/>
    <w:rsid w:val="00155043"/>
    <w:pPr>
      <w:suppressAutoHyphens w:val="0"/>
      <w:spacing w:before="240" w:after="0" w:line="240" w:lineRule="auto"/>
      <w:jc w:val="center"/>
      <w:textAlignment w:val="auto"/>
    </w:pPr>
    <w:rPr>
      <w:rFonts w:eastAsia="Arial"/>
      <w:b/>
      <w:caps/>
      <w:color w:val="auto"/>
      <w:kern w:val="0"/>
      <w:sz w:val="28"/>
      <w:szCs w:val="20"/>
      <w:lang w:eastAsia="hu-HU"/>
    </w:rPr>
  </w:style>
  <w:style w:type="paragraph" w:customStyle="1" w:styleId="Arial">
    <w:name w:val="Arial"/>
    <w:basedOn w:val="Norml"/>
    <w:rsid w:val="00155043"/>
    <w:pPr>
      <w:suppressAutoHyphens w:val="0"/>
      <w:spacing w:after="0" w:line="240" w:lineRule="auto"/>
      <w:jc w:val="center"/>
      <w:textAlignment w:val="auto"/>
      <w:outlineLvl w:val="0"/>
    </w:pPr>
    <w:rPr>
      <w:rFonts w:eastAsia="Times New Roman"/>
      <w:color w:val="auto"/>
      <w:kern w:val="0"/>
      <w:sz w:val="20"/>
      <w:szCs w:val="20"/>
      <w:lang w:eastAsia="hu-HU"/>
    </w:rPr>
  </w:style>
  <w:style w:type="paragraph" w:customStyle="1" w:styleId="Char0">
    <w:name w:val="Char"/>
    <w:basedOn w:val="Norml"/>
    <w:rsid w:val="00155043"/>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paragraph" w:styleId="Trgymutat1">
    <w:name w:val="index 1"/>
    <w:basedOn w:val="Norml"/>
    <w:next w:val="Norml"/>
    <w:autoRedefine/>
    <w:semiHidden/>
    <w:locked/>
    <w:rsid w:val="00155043"/>
    <w:pPr>
      <w:widowControl w:val="0"/>
      <w:suppressAutoHyphens w:val="0"/>
      <w:spacing w:after="0" w:line="240" w:lineRule="auto"/>
      <w:ind w:left="240" w:hanging="240"/>
      <w:textAlignment w:val="auto"/>
    </w:pPr>
    <w:rPr>
      <w:rFonts w:eastAsia="Arial"/>
      <w:snapToGrid w:val="0"/>
      <w:color w:val="auto"/>
      <w:kern w:val="0"/>
      <w:szCs w:val="20"/>
      <w:lang w:eastAsia="hu-HU"/>
    </w:rPr>
  </w:style>
  <w:style w:type="paragraph" w:customStyle="1" w:styleId="logo0">
    <w:name w:val="logo"/>
    <w:basedOn w:val="Norml"/>
    <w:rsid w:val="00155043"/>
    <w:pPr>
      <w:suppressAutoHyphens w:val="0"/>
      <w:spacing w:after="0" w:line="240" w:lineRule="auto"/>
      <w:textAlignment w:val="auto"/>
    </w:pPr>
    <w:rPr>
      <w:rFonts w:ascii="&amp;#39" w:eastAsia="Times New Roman" w:hAnsi="&amp;#39" w:cs="Times New Roman"/>
      <w:color w:val="auto"/>
      <w:kern w:val="0"/>
      <w:lang w:eastAsia="hu-HU"/>
    </w:rPr>
  </w:style>
  <w:style w:type="paragraph" w:customStyle="1" w:styleId="rub30">
    <w:name w:val="rub3"/>
    <w:basedOn w:val="Norml"/>
    <w:rsid w:val="00155043"/>
    <w:pPr>
      <w:suppressAutoHyphens w:val="0"/>
      <w:spacing w:after="0" w:line="240" w:lineRule="auto"/>
      <w:jc w:val="both"/>
      <w:textAlignment w:val="auto"/>
    </w:pPr>
    <w:rPr>
      <w:rFonts w:ascii="&amp;#39" w:eastAsia="Times New Roman" w:hAnsi="&amp;#39" w:cs="Times New Roman"/>
      <w:b/>
      <w:bCs/>
      <w:i/>
      <w:iCs/>
      <w:color w:val="auto"/>
      <w:kern w:val="0"/>
      <w:lang w:eastAsia="hu-HU"/>
    </w:rPr>
  </w:style>
  <w:style w:type="paragraph" w:customStyle="1" w:styleId="zu0">
    <w:name w:val="zu"/>
    <w:basedOn w:val="Norml"/>
    <w:rsid w:val="00155043"/>
    <w:pPr>
      <w:suppressAutoHyphens w:val="0"/>
      <w:spacing w:after="0" w:line="240" w:lineRule="auto"/>
      <w:textAlignment w:val="auto"/>
    </w:pPr>
    <w:rPr>
      <w:rFonts w:eastAsia="Times New Roman"/>
      <w:b/>
      <w:bCs/>
      <w:color w:val="auto"/>
      <w:kern w:val="0"/>
      <w:lang w:eastAsia="hu-HU"/>
    </w:rPr>
  </w:style>
  <w:style w:type="paragraph" w:customStyle="1" w:styleId="rub10">
    <w:name w:val="rub1"/>
    <w:basedOn w:val="Norml"/>
    <w:rsid w:val="00155043"/>
    <w:pPr>
      <w:suppressAutoHyphens w:val="0"/>
      <w:spacing w:after="0" w:line="240" w:lineRule="auto"/>
      <w:jc w:val="both"/>
      <w:textAlignment w:val="auto"/>
    </w:pPr>
    <w:rPr>
      <w:rFonts w:ascii="&amp;#39" w:eastAsia="Times New Roman" w:hAnsi="&amp;#39" w:cs="Times New Roman"/>
      <w:b/>
      <w:bCs/>
      <w:smallCaps/>
      <w:color w:val="auto"/>
      <w:kern w:val="0"/>
      <w:lang w:eastAsia="hu-HU"/>
    </w:rPr>
  </w:style>
  <w:style w:type="character" w:customStyle="1" w:styleId="oj">
    <w:name w:val="oj"/>
    <w:basedOn w:val="Bekezdsalapbettpusa"/>
    <w:rsid w:val="00155043"/>
  </w:style>
  <w:style w:type="character" w:customStyle="1" w:styleId="heading">
    <w:name w:val="heading"/>
    <w:basedOn w:val="Bekezdsalapbettpusa"/>
    <w:rsid w:val="00155043"/>
  </w:style>
  <w:style w:type="paragraph" w:customStyle="1" w:styleId="tigrseq">
    <w:name w:val="tigrseq"/>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155043"/>
  </w:style>
  <w:style w:type="character" w:customStyle="1" w:styleId="timark">
    <w:name w:val="timark"/>
    <w:basedOn w:val="Bekezdsalapbettpusa"/>
    <w:rsid w:val="00155043"/>
  </w:style>
  <w:style w:type="paragraph" w:customStyle="1" w:styleId="addr">
    <w:name w:val="addr"/>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nuts">
    <w:name w:val="txnuts"/>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cpv">
    <w:name w:val="txcpv"/>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txcpv1">
    <w:name w:val="txcpv1"/>
    <w:basedOn w:val="Bekezdsalapbettpusa"/>
    <w:rsid w:val="00155043"/>
  </w:style>
  <w:style w:type="paragraph" w:customStyle="1" w:styleId="Normlbe">
    <w:name w:val="Normál be"/>
    <w:basedOn w:val="Norml"/>
    <w:rsid w:val="00155043"/>
    <w:pPr>
      <w:suppressAutoHyphens w:val="0"/>
      <w:spacing w:before="120" w:after="0" w:line="240" w:lineRule="auto"/>
      <w:jc w:val="both"/>
      <w:textAlignment w:val="auto"/>
    </w:pPr>
    <w:rPr>
      <w:rFonts w:ascii="Times New Roman" w:eastAsia="Times New Roman" w:hAnsi="Times New Roman" w:cs="Times New Roman"/>
      <w:color w:val="auto"/>
      <w:kern w:val="0"/>
      <w:szCs w:val="20"/>
      <w:lang w:eastAsia="hu-HU"/>
    </w:rPr>
  </w:style>
  <w:style w:type="paragraph" w:customStyle="1" w:styleId="tablazat">
    <w:name w:val="tablazat"/>
    <w:autoRedefine/>
    <w:rsid w:val="00155043"/>
    <w:pPr>
      <w:ind w:left="360"/>
      <w:jc w:val="both"/>
    </w:pPr>
    <w:rPr>
      <w:rFonts w:ascii="Times New Roman" w:eastAsia="Times New Roman" w:hAnsi="Times New Roman"/>
      <w:b/>
      <w:sz w:val="21"/>
      <w:szCs w:val="21"/>
    </w:rPr>
  </w:style>
  <w:style w:type="numbering" w:customStyle="1" w:styleId="Nemlista11">
    <w:name w:val="Nem lista11"/>
    <w:next w:val="Nemlista"/>
    <w:semiHidden/>
    <w:rsid w:val="00155043"/>
  </w:style>
  <w:style w:type="character" w:customStyle="1" w:styleId="WW8Num2z0">
    <w:name w:val="WW8Num2z0"/>
    <w:rsid w:val="00155043"/>
    <w:rPr>
      <w:rFonts w:ascii="Arial" w:hAnsi="Arial" w:cs="Arial"/>
    </w:rPr>
  </w:style>
  <w:style w:type="character" w:customStyle="1" w:styleId="WW8Num1z0">
    <w:name w:val="WW8Num1z0"/>
    <w:rsid w:val="00155043"/>
    <w:rPr>
      <w:b/>
    </w:rPr>
  </w:style>
  <w:style w:type="character" w:customStyle="1" w:styleId="WW8Num8z0">
    <w:name w:val="WW8Num8z0"/>
    <w:rsid w:val="00155043"/>
    <w:rPr>
      <w:b/>
    </w:rPr>
  </w:style>
  <w:style w:type="character" w:customStyle="1" w:styleId="WW8Num22z0">
    <w:name w:val="WW8Num22z0"/>
    <w:rsid w:val="00155043"/>
    <w:rPr>
      <w:b/>
    </w:rPr>
  </w:style>
  <w:style w:type="character" w:customStyle="1" w:styleId="WW8Num23z0">
    <w:name w:val="WW8Num23z0"/>
    <w:rsid w:val="00155043"/>
    <w:rPr>
      <w:b/>
    </w:rPr>
  </w:style>
  <w:style w:type="character" w:customStyle="1" w:styleId="WW8Num26z0">
    <w:name w:val="WW8Num26z0"/>
    <w:rsid w:val="00155043"/>
    <w:rPr>
      <w:rFonts w:ascii="Arial" w:eastAsia="Times New Roman" w:hAnsi="Arial" w:cs="Arial"/>
    </w:rPr>
  </w:style>
  <w:style w:type="character" w:customStyle="1" w:styleId="WW8Num26z1">
    <w:name w:val="WW8Num26z1"/>
    <w:rsid w:val="00155043"/>
    <w:rPr>
      <w:rFonts w:ascii="Courier New" w:hAnsi="Courier New" w:cs="Courier New"/>
    </w:rPr>
  </w:style>
  <w:style w:type="character" w:customStyle="1" w:styleId="WW8Num26z2">
    <w:name w:val="WW8Num26z2"/>
    <w:rsid w:val="00155043"/>
    <w:rPr>
      <w:rFonts w:ascii="Wingdings" w:hAnsi="Wingdings"/>
    </w:rPr>
  </w:style>
  <w:style w:type="character" w:customStyle="1" w:styleId="WW8Num26z3">
    <w:name w:val="WW8Num26z3"/>
    <w:rsid w:val="00155043"/>
    <w:rPr>
      <w:rFonts w:ascii="Symbol" w:hAnsi="Symbol"/>
    </w:rPr>
  </w:style>
  <w:style w:type="character" w:customStyle="1" w:styleId="WW8Num27z0">
    <w:name w:val="WW8Num27z0"/>
    <w:rsid w:val="00155043"/>
    <w:rPr>
      <w:b/>
    </w:rPr>
  </w:style>
  <w:style w:type="character" w:customStyle="1" w:styleId="WW8Num34z0">
    <w:name w:val="WW8Num34z0"/>
    <w:rsid w:val="00155043"/>
    <w:rPr>
      <w:b/>
    </w:rPr>
  </w:style>
  <w:style w:type="character" w:customStyle="1" w:styleId="WW8Num35z0">
    <w:name w:val="WW8Num35z0"/>
    <w:rsid w:val="00155043"/>
    <w:rPr>
      <w:b/>
    </w:rPr>
  </w:style>
  <w:style w:type="character" w:customStyle="1" w:styleId="WW8Num37z0">
    <w:name w:val="WW8Num37z0"/>
    <w:rsid w:val="00155043"/>
    <w:rPr>
      <w:b/>
    </w:rPr>
  </w:style>
  <w:style w:type="character" w:customStyle="1" w:styleId="WW8Num39z0">
    <w:name w:val="WW8Num39z0"/>
    <w:rsid w:val="00155043"/>
    <w:rPr>
      <w:b/>
    </w:rPr>
  </w:style>
  <w:style w:type="character" w:customStyle="1" w:styleId="WW8Num40z0">
    <w:name w:val="WW8Num40z0"/>
    <w:rsid w:val="00155043"/>
    <w:rPr>
      <w:rFonts w:ascii="Times New Roman" w:eastAsia="Times New Roman" w:hAnsi="Times New Roman" w:cs="Times New Roman"/>
    </w:rPr>
  </w:style>
  <w:style w:type="character" w:customStyle="1" w:styleId="WW8Num40z1">
    <w:name w:val="WW8Num40z1"/>
    <w:rsid w:val="00155043"/>
    <w:rPr>
      <w:rFonts w:ascii="Courier New" w:hAnsi="Courier New"/>
    </w:rPr>
  </w:style>
  <w:style w:type="character" w:customStyle="1" w:styleId="WW8Num40z2">
    <w:name w:val="WW8Num40z2"/>
    <w:rsid w:val="00155043"/>
    <w:rPr>
      <w:rFonts w:ascii="Wingdings" w:hAnsi="Wingdings"/>
    </w:rPr>
  </w:style>
  <w:style w:type="character" w:customStyle="1" w:styleId="WW8Num40z3">
    <w:name w:val="WW8Num40z3"/>
    <w:rsid w:val="00155043"/>
    <w:rPr>
      <w:rFonts w:ascii="Symbol" w:hAnsi="Symbol"/>
    </w:rPr>
  </w:style>
  <w:style w:type="character" w:customStyle="1" w:styleId="WW8Num41z0">
    <w:name w:val="WW8Num41z0"/>
    <w:rsid w:val="00155043"/>
    <w:rPr>
      <w:b/>
    </w:rPr>
  </w:style>
  <w:style w:type="paragraph" w:customStyle="1" w:styleId="Felirat">
    <w:name w:val="Felirat"/>
    <w:basedOn w:val="Norml"/>
    <w:rsid w:val="00155043"/>
    <w:pPr>
      <w:suppressLineNumbers/>
      <w:spacing w:before="120" w:after="120" w:line="240" w:lineRule="auto"/>
      <w:textAlignment w:val="auto"/>
    </w:pPr>
    <w:rPr>
      <w:rFonts w:ascii="Times New Roman" w:eastAsia="Times New Roman" w:hAnsi="Times New Roman" w:cs="Tahoma"/>
      <w:i/>
      <w:iCs/>
      <w:color w:val="auto"/>
      <w:kern w:val="0"/>
      <w:lang w:eastAsia="ar-SA"/>
    </w:rPr>
  </w:style>
  <w:style w:type="paragraph" w:customStyle="1" w:styleId="Szvegtrzsbehzssal210">
    <w:name w:val="Szövegtörzs behúzással 21"/>
    <w:basedOn w:val="Norml"/>
    <w:rsid w:val="00155043"/>
    <w:pPr>
      <w:spacing w:after="0" w:line="240" w:lineRule="auto"/>
      <w:ind w:left="284" w:hanging="284"/>
      <w:jc w:val="both"/>
      <w:textAlignment w:val="auto"/>
    </w:pPr>
    <w:rPr>
      <w:rFonts w:ascii="Times New Roman" w:eastAsia="Times New Roman" w:hAnsi="Times New Roman" w:cs="Times New Roman"/>
      <w:color w:val="auto"/>
      <w:kern w:val="0"/>
      <w:szCs w:val="20"/>
      <w:lang w:eastAsia="ar-SA"/>
    </w:rPr>
  </w:style>
  <w:style w:type="paragraph" w:customStyle="1" w:styleId="BodyTextIndent21">
    <w:name w:val="Body Text Indent 21"/>
    <w:basedOn w:val="Norml"/>
    <w:rsid w:val="00155043"/>
    <w:pPr>
      <w:widowControl w:val="0"/>
      <w:spacing w:after="60" w:line="240" w:lineRule="auto"/>
      <w:ind w:left="709"/>
      <w:jc w:val="both"/>
      <w:textAlignment w:val="auto"/>
    </w:pPr>
    <w:rPr>
      <w:rFonts w:ascii="Times New Roman" w:hAnsi="Times New Roman" w:cs="Times New Roman"/>
      <w:color w:val="auto"/>
      <w:kern w:val="0"/>
      <w:sz w:val="28"/>
      <w:szCs w:val="20"/>
      <w:lang w:eastAsia="ar-SA"/>
    </w:rPr>
  </w:style>
  <w:style w:type="paragraph" w:customStyle="1" w:styleId="xl24">
    <w:name w:val="xl24"/>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25">
    <w:name w:val="xl25"/>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auto"/>
    </w:pPr>
    <w:rPr>
      <w:rFonts w:eastAsia="Times New Roman"/>
      <w:color w:val="auto"/>
      <w:kern w:val="0"/>
      <w:lang w:eastAsia="hu-HU"/>
    </w:rPr>
  </w:style>
  <w:style w:type="paragraph" w:customStyle="1" w:styleId="xl26">
    <w:name w:val="xl26"/>
    <w:basedOn w:val="Norml"/>
    <w:rsid w:val="0015504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27">
    <w:name w:val="xl27"/>
    <w:basedOn w:val="Norml"/>
    <w:rsid w:val="0015504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28">
    <w:name w:val="xl28"/>
    <w:basedOn w:val="Norml"/>
    <w:rsid w:val="0015504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29">
    <w:name w:val="xl29"/>
    <w:basedOn w:val="Norml"/>
    <w:rsid w:val="0015504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textAlignment w:val="auto"/>
    </w:pPr>
    <w:rPr>
      <w:rFonts w:eastAsia="Times New Roman"/>
      <w:color w:val="auto"/>
      <w:kern w:val="0"/>
      <w:lang w:eastAsia="hu-HU"/>
    </w:rPr>
  </w:style>
  <w:style w:type="paragraph" w:customStyle="1" w:styleId="xl30">
    <w:name w:val="xl30"/>
    <w:basedOn w:val="Norml"/>
    <w:rsid w:val="0015504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31">
    <w:name w:val="xl31"/>
    <w:basedOn w:val="Norml"/>
    <w:rsid w:val="0015504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32">
    <w:name w:val="xl32"/>
    <w:basedOn w:val="Norml"/>
    <w:rsid w:val="0015504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33">
    <w:name w:val="xl33"/>
    <w:basedOn w:val="Norml"/>
    <w:rsid w:val="0015504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34">
    <w:name w:val="xl34"/>
    <w:basedOn w:val="Norml"/>
    <w:rsid w:val="0015504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35">
    <w:name w:val="xl35"/>
    <w:basedOn w:val="Norml"/>
    <w:rsid w:val="00155043"/>
    <w:pPr>
      <w:pBdr>
        <w:top w:val="single" w:sz="8" w:space="0" w:color="auto"/>
        <w:lef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hu-HU"/>
    </w:rPr>
  </w:style>
  <w:style w:type="paragraph" w:customStyle="1" w:styleId="xl36">
    <w:name w:val="xl36"/>
    <w:basedOn w:val="Norml"/>
    <w:rsid w:val="00155043"/>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hu-HU"/>
    </w:rPr>
  </w:style>
  <w:style w:type="paragraph" w:customStyle="1" w:styleId="szoveg">
    <w:name w:val="szoveg"/>
    <w:basedOn w:val="Norml"/>
    <w:rsid w:val="00155043"/>
    <w:pPr>
      <w:suppressAutoHyphens w:val="0"/>
      <w:spacing w:before="120" w:after="60" w:line="360" w:lineRule="atLeast"/>
      <w:ind w:left="567"/>
      <w:jc w:val="both"/>
      <w:textAlignment w:val="auto"/>
    </w:pPr>
    <w:rPr>
      <w:rFonts w:eastAsia="Times New Roman" w:cs="Times New Roman"/>
      <w:i/>
      <w:color w:val="auto"/>
      <w:kern w:val="0"/>
      <w:szCs w:val="20"/>
      <w:lang w:eastAsia="hu-HU"/>
    </w:rPr>
  </w:style>
  <w:style w:type="character" w:customStyle="1" w:styleId="CharChar1">
    <w:name w:val="Char Char1"/>
    <w:rsid w:val="00155043"/>
    <w:rPr>
      <w:rFonts w:ascii="Arial" w:hAnsi="Arial"/>
      <w:noProof/>
      <w:color w:val="000000"/>
      <w:lang w:val="hu-HU" w:eastAsia="hu-HU" w:bidi="ar-SA"/>
    </w:rPr>
  </w:style>
  <w:style w:type="character" w:customStyle="1" w:styleId="CharChar15">
    <w:name w:val="Char Char15"/>
    <w:rsid w:val="00155043"/>
    <w:rPr>
      <w:rFonts w:ascii="Arial" w:hAnsi="Arial"/>
      <w:b/>
      <w:bCs/>
      <w:sz w:val="28"/>
      <w:szCs w:val="28"/>
      <w:lang w:val="hu-HU" w:eastAsia="hu-HU" w:bidi="ar-SA"/>
    </w:rPr>
  </w:style>
  <w:style w:type="paragraph" w:customStyle="1" w:styleId="Szvegtrzs33">
    <w:name w:val="Szövegtörzs 33"/>
    <w:basedOn w:val="Norml"/>
    <w:rsid w:val="00155043"/>
    <w:pPr>
      <w:suppressAutoHyphens w:val="0"/>
      <w:spacing w:after="0" w:line="240" w:lineRule="auto"/>
      <w:jc w:val="both"/>
      <w:textAlignment w:val="auto"/>
    </w:pPr>
    <w:rPr>
      <w:rFonts w:ascii="Times New Roman" w:eastAsia="Times New Roman" w:hAnsi="Times New Roman" w:cs="Times New Roman"/>
      <w:color w:val="auto"/>
      <w:kern w:val="0"/>
      <w:szCs w:val="20"/>
      <w:lang w:val="en-GB" w:eastAsia="hu-HU"/>
    </w:rPr>
  </w:style>
  <w:style w:type="paragraph" w:customStyle="1" w:styleId="kispont">
    <w:name w:val="kis pont"/>
    <w:basedOn w:val="Norml"/>
    <w:rsid w:val="00155043"/>
    <w:pPr>
      <w:tabs>
        <w:tab w:val="num" w:pos="720"/>
      </w:tabs>
      <w:suppressAutoHyphens w:val="0"/>
      <w:spacing w:after="0" w:line="360" w:lineRule="auto"/>
      <w:ind w:left="720" w:hanging="360"/>
      <w:jc w:val="both"/>
      <w:textAlignment w:val="auto"/>
    </w:pPr>
    <w:rPr>
      <w:rFonts w:ascii="Times New Roman" w:eastAsia="Times New Roman" w:hAnsi="Times New Roman" w:cs="Times New Roman"/>
      <w:b/>
      <w:color w:val="auto"/>
      <w:kern w:val="0"/>
      <w:lang w:eastAsia="hu-HU"/>
    </w:rPr>
  </w:style>
  <w:style w:type="character" w:customStyle="1" w:styleId="Marker">
    <w:name w:val="Marker"/>
    <w:rsid w:val="00155043"/>
    <w:rPr>
      <w:color w:val="0000FF"/>
    </w:rPr>
  </w:style>
  <w:style w:type="paragraph" w:customStyle="1" w:styleId="Felsorolasabc">
    <w:name w:val="Felsorolas abc"/>
    <w:basedOn w:val="Norml"/>
    <w:rsid w:val="00155043"/>
    <w:pPr>
      <w:tabs>
        <w:tab w:val="num" w:pos="2160"/>
      </w:tabs>
      <w:suppressAutoHyphens w:val="0"/>
      <w:spacing w:after="240" w:line="240" w:lineRule="auto"/>
      <w:ind w:left="1140" w:hanging="573"/>
      <w:jc w:val="both"/>
      <w:textAlignment w:val="auto"/>
    </w:pPr>
    <w:rPr>
      <w:rFonts w:eastAsia="Times New Roman" w:cs="Times New Roman"/>
      <w:color w:val="auto"/>
      <w:kern w:val="0"/>
      <w:sz w:val="20"/>
      <w:lang w:eastAsia="hu-HU"/>
    </w:rPr>
  </w:style>
  <w:style w:type="paragraph" w:customStyle="1" w:styleId="felsorol">
    <w:name w:val="felsorol"/>
    <w:basedOn w:val="Norml"/>
    <w:rsid w:val="00155043"/>
    <w:pPr>
      <w:tabs>
        <w:tab w:val="num" w:pos="1080"/>
      </w:tabs>
      <w:suppressAutoHyphens w:val="0"/>
      <w:spacing w:before="120" w:after="120" w:line="240" w:lineRule="auto"/>
      <w:ind w:left="1080" w:hanging="360"/>
      <w:jc w:val="both"/>
      <w:textAlignment w:val="auto"/>
    </w:pPr>
    <w:rPr>
      <w:rFonts w:eastAsia="Times New Roman" w:cs="Times New Roman"/>
      <w:color w:val="auto"/>
      <w:kern w:val="0"/>
      <w:sz w:val="26"/>
      <w:szCs w:val="26"/>
      <w:lang w:eastAsia="hu-HU"/>
    </w:rPr>
  </w:style>
  <w:style w:type="paragraph" w:customStyle="1" w:styleId="text-3mezera">
    <w:name w:val="text - 3 mezera"/>
    <w:basedOn w:val="Norml"/>
    <w:rsid w:val="00155043"/>
    <w:pPr>
      <w:suppressAutoHyphens w:val="0"/>
      <w:spacing w:before="60" w:after="0" w:line="240" w:lineRule="exact"/>
      <w:jc w:val="both"/>
      <w:textAlignment w:val="auto"/>
    </w:pPr>
    <w:rPr>
      <w:rFonts w:eastAsia="Times New Roman" w:cs="Times New Roman"/>
      <w:color w:val="auto"/>
      <w:kern w:val="0"/>
      <w:szCs w:val="20"/>
      <w:lang w:val="cs-CZ" w:eastAsia="hu-HU"/>
    </w:rPr>
  </w:style>
  <w:style w:type="paragraph" w:customStyle="1" w:styleId="B">
    <w:name w:val="B"/>
    <w:rsid w:val="00155043"/>
    <w:pPr>
      <w:spacing w:before="240" w:line="240" w:lineRule="exact"/>
      <w:ind w:left="720"/>
      <w:jc w:val="both"/>
    </w:pPr>
    <w:rPr>
      <w:rFonts w:ascii="Tms Rmn" w:eastAsia="Times New Roman" w:hAnsi="Tms Rmn"/>
      <w:snapToGrid w:val="0"/>
      <w:sz w:val="24"/>
      <w:szCs w:val="20"/>
      <w:lang w:val="en-GB"/>
    </w:rPr>
  </w:style>
  <w:style w:type="paragraph" w:customStyle="1" w:styleId="oddl-nadpis">
    <w:name w:val="oddíl-nadpis"/>
    <w:basedOn w:val="Norml"/>
    <w:rsid w:val="00155043"/>
    <w:pPr>
      <w:keepNext/>
      <w:widowControl w:val="0"/>
      <w:tabs>
        <w:tab w:val="left" w:pos="567"/>
      </w:tabs>
      <w:suppressAutoHyphens w:val="0"/>
      <w:spacing w:before="240" w:after="0" w:line="-240" w:lineRule="auto"/>
      <w:textAlignment w:val="auto"/>
    </w:pPr>
    <w:rPr>
      <w:rFonts w:eastAsia="Times New Roman" w:cs="Times New Roman"/>
      <w:b/>
      <w:snapToGrid w:val="0"/>
      <w:color w:val="auto"/>
      <w:kern w:val="0"/>
      <w:szCs w:val="20"/>
      <w:lang w:val="cs-CZ" w:eastAsia="en-US"/>
    </w:rPr>
  </w:style>
  <w:style w:type="paragraph" w:customStyle="1" w:styleId="textbody">
    <w:name w:val="textbody"/>
    <w:basedOn w:val="Norml"/>
    <w:rsid w:val="00155043"/>
    <w:pPr>
      <w:suppressAutoHyphens w:val="0"/>
      <w:spacing w:before="136" w:after="136" w:line="240" w:lineRule="auto"/>
      <w:textAlignment w:val="auto"/>
    </w:pPr>
    <w:rPr>
      <w:rFonts w:ascii="&amp;#39" w:eastAsia="Times New Roman" w:hAnsi="&amp;#39" w:cs="Times New Roman"/>
      <w:color w:val="auto"/>
      <w:kern w:val="0"/>
      <w:lang w:eastAsia="hu-HU"/>
    </w:rPr>
  </w:style>
  <w:style w:type="paragraph" w:customStyle="1" w:styleId="DefaultText">
    <w:name w:val="Default Text"/>
    <w:basedOn w:val="Norml"/>
    <w:rsid w:val="00155043"/>
    <w:pPr>
      <w:widowControl w:val="0"/>
      <w:spacing w:after="0" w:line="240" w:lineRule="auto"/>
      <w:textAlignment w:val="auto"/>
    </w:pPr>
    <w:rPr>
      <w:rFonts w:ascii="Times New Roman" w:eastAsia="Times New Roman" w:hAnsi="Times New Roman" w:cs="Times New Roman"/>
      <w:color w:val="auto"/>
      <w:kern w:val="0"/>
      <w:lang w:val="en-US" w:eastAsia="ar-SA"/>
    </w:rPr>
  </w:style>
  <w:style w:type="paragraph" w:customStyle="1" w:styleId="WW-Felsorols2">
    <w:name w:val="WW-Felsorolás 2"/>
    <w:basedOn w:val="Norml"/>
    <w:rsid w:val="00155043"/>
    <w:pPr>
      <w:overflowPunct w:val="0"/>
      <w:autoSpaceDE w:val="0"/>
      <w:spacing w:after="0" w:line="240" w:lineRule="auto"/>
      <w:jc w:val="both"/>
    </w:pPr>
    <w:rPr>
      <w:rFonts w:eastAsia="Times New Roman"/>
      <w:color w:val="auto"/>
      <w:kern w:val="0"/>
      <w:lang w:eastAsia="ar-SA"/>
    </w:rPr>
  </w:style>
  <w:style w:type="paragraph" w:customStyle="1" w:styleId="05f">
    <w:name w:val="05f"/>
    <w:basedOn w:val="Norml"/>
    <w:rsid w:val="00155043"/>
    <w:pPr>
      <w:widowControl w:val="0"/>
      <w:tabs>
        <w:tab w:val="right" w:pos="454"/>
      </w:tabs>
      <w:suppressAutoHyphens w:val="0"/>
      <w:spacing w:after="120" w:line="240" w:lineRule="exact"/>
      <w:ind w:left="624" w:hanging="624"/>
      <w:jc w:val="both"/>
      <w:textAlignment w:val="auto"/>
    </w:pPr>
    <w:rPr>
      <w:rFonts w:ascii="Times New Roman" w:eastAsia="Times New Roman" w:hAnsi="Times New Roman" w:cs="Times New Roman"/>
      <w:color w:val="auto"/>
      <w:kern w:val="0"/>
      <w:sz w:val="22"/>
      <w:szCs w:val="20"/>
      <w:lang w:eastAsia="hu-HU"/>
    </w:rPr>
  </w:style>
  <w:style w:type="paragraph" w:customStyle="1" w:styleId="tabl">
    <w:name w:val="tabl"/>
    <w:basedOn w:val="Norml"/>
    <w:rsid w:val="00155043"/>
    <w:pPr>
      <w:widowControl w:val="0"/>
      <w:tabs>
        <w:tab w:val="left" w:pos="5529"/>
      </w:tabs>
      <w:suppressAutoHyphens w:val="0"/>
      <w:spacing w:before="60" w:after="0" w:line="240" w:lineRule="auto"/>
      <w:textAlignment w:val="auto"/>
    </w:pPr>
    <w:rPr>
      <w:rFonts w:ascii="Book Antiqua" w:eastAsia="Times New Roman" w:hAnsi="Book Antiqua" w:cs="Times New Roman"/>
      <w:color w:val="auto"/>
      <w:kern w:val="0"/>
      <w:sz w:val="22"/>
      <w:szCs w:val="20"/>
      <w:lang w:eastAsia="hu-HU"/>
    </w:rPr>
  </w:style>
  <w:style w:type="paragraph" w:customStyle="1" w:styleId="12d">
    <w:name w:val="1.2d"/>
    <w:basedOn w:val="Norml"/>
    <w:rsid w:val="00155043"/>
    <w:pPr>
      <w:suppressAutoHyphens w:val="0"/>
      <w:spacing w:after="120" w:line="240" w:lineRule="exact"/>
      <w:ind w:left="1021" w:hanging="397"/>
      <w:jc w:val="both"/>
      <w:textAlignment w:val="auto"/>
    </w:pPr>
    <w:rPr>
      <w:rFonts w:ascii="Times New Roman" w:eastAsia="Times New Roman" w:hAnsi="Times New Roman" w:cs="Times New Roman"/>
      <w:color w:val="auto"/>
      <w:kern w:val="0"/>
      <w:sz w:val="22"/>
      <w:szCs w:val="20"/>
      <w:lang w:eastAsia="hu-HU"/>
    </w:rPr>
  </w:style>
  <w:style w:type="paragraph" w:customStyle="1" w:styleId="2-1bek">
    <w:name w:val="2-1bek"/>
    <w:basedOn w:val="Norml"/>
    <w:rsid w:val="00155043"/>
    <w:pPr>
      <w:widowControl w:val="0"/>
      <w:tabs>
        <w:tab w:val="left" w:pos="567"/>
      </w:tabs>
      <w:suppressAutoHyphens w:val="0"/>
      <w:spacing w:after="0" w:line="240" w:lineRule="auto"/>
      <w:ind w:left="1134" w:hanging="567"/>
      <w:jc w:val="both"/>
      <w:textAlignment w:val="auto"/>
    </w:pPr>
    <w:rPr>
      <w:rFonts w:ascii="Book Antiqua" w:eastAsia="Times New Roman" w:hAnsi="Book Antiqua" w:cs="Times New Roman"/>
      <w:color w:val="auto"/>
      <w:kern w:val="0"/>
      <w:sz w:val="22"/>
      <w:szCs w:val="20"/>
      <w:lang w:eastAsia="hu-HU"/>
    </w:rPr>
  </w:style>
  <w:style w:type="paragraph" w:customStyle="1" w:styleId="05fd">
    <w:name w:val="05fd"/>
    <w:basedOn w:val="05f"/>
    <w:rsid w:val="00155043"/>
    <w:rPr>
      <w:i/>
    </w:rPr>
  </w:style>
  <w:style w:type="paragraph" w:customStyle="1" w:styleId="lbj">
    <w:name w:val="lábj"/>
    <w:basedOn w:val="Lbjegyzetszveg"/>
    <w:rsid w:val="00155043"/>
    <w:pPr>
      <w:widowControl w:val="0"/>
      <w:suppressLineNumbers w:val="0"/>
      <w:suppressAutoHyphens w:val="0"/>
      <w:spacing w:after="40" w:line="180" w:lineRule="exact"/>
      <w:ind w:left="0" w:firstLine="0"/>
      <w:jc w:val="both"/>
      <w:textAlignment w:val="auto"/>
    </w:pPr>
    <w:rPr>
      <w:rFonts w:ascii="Times New Roman" w:eastAsia="Times New Roman" w:hAnsi="Times New Roman" w:cs="Times New Roman"/>
      <w:color w:val="auto"/>
      <w:kern w:val="0"/>
      <w:sz w:val="16"/>
      <w:lang w:eastAsia="hu-HU"/>
    </w:rPr>
  </w:style>
  <w:style w:type="paragraph" w:customStyle="1" w:styleId="gombc1">
    <w:name w:val="gombóc1"/>
    <w:basedOn w:val="gombc"/>
    <w:rsid w:val="00155043"/>
    <w:pPr>
      <w:numPr>
        <w:numId w:val="4"/>
      </w:numPr>
      <w:ind w:left="1248" w:hanging="227"/>
    </w:pPr>
    <w:rPr>
      <w:rFonts w:eastAsia="Times New Roman"/>
    </w:rPr>
  </w:style>
  <w:style w:type="paragraph" w:customStyle="1" w:styleId="fej">
    <w:name w:val="fej"/>
    <w:basedOn w:val="Norml"/>
    <w:rsid w:val="00155043"/>
    <w:pPr>
      <w:widowControl w:val="0"/>
      <w:suppressAutoHyphens w:val="0"/>
      <w:spacing w:after="0" w:line="240" w:lineRule="auto"/>
      <w:jc w:val="center"/>
      <w:textAlignment w:val="auto"/>
    </w:pPr>
    <w:rPr>
      <w:rFonts w:ascii="Times New Roman" w:eastAsia="Times New Roman" w:hAnsi="Times New Roman" w:cs="Times New Roman"/>
      <w:smallCaps/>
      <w:color w:val="auto"/>
      <w:kern w:val="0"/>
      <w:sz w:val="20"/>
      <w:szCs w:val="20"/>
      <w:lang w:eastAsia="hu-HU"/>
    </w:rPr>
  </w:style>
  <w:style w:type="paragraph" w:customStyle="1" w:styleId="Char1CharCharChar">
    <w:name w:val="Char1 Char Char Char"/>
    <w:basedOn w:val="Norml"/>
    <w:rsid w:val="00155043"/>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paragraph" w:customStyle="1" w:styleId="szoveg2">
    <w:name w:val="szoveg2"/>
    <w:basedOn w:val="Norml"/>
    <w:rsid w:val="00155043"/>
    <w:pPr>
      <w:suppressAutoHyphens w:val="0"/>
      <w:spacing w:before="100" w:beforeAutospacing="1" w:after="100" w:afterAutospacing="1" w:line="240" w:lineRule="auto"/>
      <w:jc w:val="both"/>
      <w:textAlignment w:val="auto"/>
    </w:pPr>
    <w:rPr>
      <w:rFonts w:ascii="Times New Roman" w:eastAsia="Times New Roman" w:hAnsi="Times New Roman" w:cs="Times New Roman"/>
      <w:color w:val="0C0C0C"/>
      <w:kern w:val="0"/>
      <w:sz w:val="16"/>
      <w:szCs w:val="16"/>
      <w:lang w:val="en-US" w:eastAsia="en-US"/>
    </w:rPr>
  </w:style>
  <w:style w:type="paragraph" w:customStyle="1" w:styleId="szoveghead">
    <w:name w:val="szoveghead"/>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b/>
      <w:bCs/>
      <w:color w:val="0C0C0C"/>
      <w:kern w:val="0"/>
      <w:sz w:val="16"/>
      <w:szCs w:val="16"/>
      <w:lang w:val="en-US" w:eastAsia="en-US"/>
    </w:rPr>
  </w:style>
  <w:style w:type="paragraph" w:customStyle="1" w:styleId="Default">
    <w:name w:val="Default"/>
    <w:rsid w:val="00155043"/>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StandardKarin">
    <w:name w:val="Standard Karin"/>
    <w:basedOn w:val="Norml"/>
    <w:rsid w:val="00155043"/>
    <w:pPr>
      <w:numPr>
        <w:numId w:val="5"/>
      </w:numPr>
      <w:suppressAutoHyphens w:val="0"/>
      <w:spacing w:after="0" w:line="240" w:lineRule="auto"/>
      <w:textAlignment w:val="auto"/>
    </w:pPr>
    <w:rPr>
      <w:rFonts w:ascii="Times New Roman" w:eastAsia="Times New Roman" w:hAnsi="Times New Roman" w:cs="Times New Roman"/>
      <w:color w:val="auto"/>
      <w:kern w:val="0"/>
      <w:sz w:val="20"/>
      <w:szCs w:val="20"/>
      <w:lang w:eastAsia="de-DE"/>
    </w:rPr>
  </w:style>
  <w:style w:type="character" w:customStyle="1" w:styleId="GyalusViktria">
    <w:name w:val="Gyalus Viktória"/>
    <w:semiHidden/>
    <w:rsid w:val="00155043"/>
    <w:rPr>
      <w:rFonts w:ascii="Arial" w:hAnsi="Arial" w:cs="Arial"/>
      <w:b w:val="0"/>
      <w:bCs w:val="0"/>
      <w:i w:val="0"/>
      <w:iCs w:val="0"/>
      <w:strike w:val="0"/>
      <w:color w:val="auto"/>
      <w:sz w:val="22"/>
      <w:szCs w:val="22"/>
      <w:u w:val="none"/>
    </w:rPr>
  </w:style>
  <w:style w:type="paragraph" w:customStyle="1" w:styleId="fo">
    <w:name w:val="fo"/>
    <w:basedOn w:val="NormlWeb"/>
    <w:rsid w:val="00155043"/>
    <w:pPr>
      <w:widowControl w:val="0"/>
      <w:spacing w:before="100" w:beforeAutospacing="1" w:after="100" w:afterAutospacing="1"/>
    </w:pPr>
    <w:rPr>
      <w:rFonts w:ascii="Arial" w:eastAsia="Arial" w:hAnsi="Arial" w:cs="Arial"/>
      <w:kern w:val="0"/>
      <w:sz w:val="22"/>
      <w:szCs w:val="22"/>
      <w:lang w:eastAsia="hu-HU"/>
    </w:rPr>
  </w:style>
  <w:style w:type="paragraph" w:customStyle="1" w:styleId="for">
    <w:name w:val="for"/>
    <w:basedOn w:val="Cmsor4"/>
    <w:rsid w:val="00155043"/>
    <w:pPr>
      <w:widowControl w:val="0"/>
      <w:numPr>
        <w:ilvl w:val="0"/>
        <w:numId w:val="0"/>
      </w:numPr>
      <w:suppressAutoHyphens w:val="0"/>
      <w:spacing w:before="0" w:after="0" w:line="240" w:lineRule="auto"/>
      <w:jc w:val="both"/>
      <w:textAlignment w:val="auto"/>
    </w:pPr>
    <w:rPr>
      <w:rFonts w:eastAsia="Arial"/>
      <w:bCs w:val="0"/>
      <w:i w:val="0"/>
      <w:iCs w:val="0"/>
      <w:snapToGrid w:val="0"/>
      <w:color w:val="auto"/>
      <w:kern w:val="0"/>
      <w:sz w:val="26"/>
      <w:szCs w:val="26"/>
      <w:u w:val="single"/>
      <w:lang w:eastAsia="hu-HU"/>
      <w14:shadow w14:blurRad="50800" w14:dist="38100" w14:dir="2700000" w14:sx="100000" w14:sy="100000" w14:kx="0" w14:ky="0" w14:algn="tl">
        <w14:srgbClr w14:val="000000">
          <w14:alpha w14:val="60000"/>
        </w14:srgbClr>
      </w14:shadow>
    </w:rPr>
  </w:style>
  <w:style w:type="character" w:customStyle="1" w:styleId="CharChar10">
    <w:name w:val="Char Char10"/>
    <w:rsid w:val="00155043"/>
    <w:rPr>
      <w:rFonts w:ascii="Arial" w:eastAsia="Arial" w:hAnsi="Arial" w:cs="Arial"/>
      <w:b/>
      <w:snapToGrid w:val="0"/>
      <w:sz w:val="44"/>
      <w:lang w:val="hu-HU" w:eastAsia="hu-HU" w:bidi="ar-SA"/>
      <w14:shadow w14:blurRad="50800" w14:dist="38100" w14:dir="2700000" w14:sx="100000" w14:sy="100000" w14:kx="0" w14:ky="0" w14:algn="tl">
        <w14:srgbClr w14:val="000000">
          <w14:alpha w14:val="60000"/>
        </w14:srgbClr>
      </w14:shadow>
    </w:rPr>
  </w:style>
  <w:style w:type="character" w:customStyle="1" w:styleId="CharChar12">
    <w:name w:val="Char Char12"/>
    <w:rsid w:val="00155043"/>
    <w:rPr>
      <w:rFonts w:ascii="Arial" w:eastAsia="Arial" w:hAnsi="Arial" w:cs="Arial"/>
      <w:snapToGrid w:val="0"/>
      <w:sz w:val="24"/>
      <w:lang w:val="hu-HU" w:eastAsia="hu-HU" w:bidi="ar-SA"/>
    </w:rPr>
  </w:style>
  <w:style w:type="character" w:customStyle="1" w:styleId="CharChar8">
    <w:name w:val="Char Char8"/>
    <w:rsid w:val="00155043"/>
    <w:rPr>
      <w:rFonts w:ascii="Arial" w:eastAsia="Arial" w:hAnsi="Arial" w:cs="Arial"/>
      <w:snapToGrid w:val="0"/>
      <w:sz w:val="24"/>
      <w:lang w:val="hu-HU" w:eastAsia="hu-HU" w:bidi="ar-SA"/>
    </w:rPr>
  </w:style>
  <w:style w:type="paragraph" w:customStyle="1" w:styleId="CharCharCharChar1CharCharCharCharChar1CharCharCharCharCharCharCharCharCharCharCharCharCharCharCharChar">
    <w:name w:val="Char Char Char Char1 Char Char Char Char Char1 Char Char Char Char Char Char Char Char Char Char Char Char Char Char Char Char"/>
    <w:basedOn w:val="Norml"/>
    <w:rsid w:val="00155043"/>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paragraph" w:customStyle="1" w:styleId="Bekezdsfgg">
    <w:name w:val="Bekezdés függő"/>
    <w:basedOn w:val="Norml"/>
    <w:rsid w:val="00155043"/>
    <w:pPr>
      <w:suppressAutoHyphens w:val="0"/>
      <w:spacing w:before="120" w:after="0" w:line="360" w:lineRule="auto"/>
      <w:ind w:left="567" w:hanging="567"/>
      <w:jc w:val="both"/>
      <w:textAlignment w:val="auto"/>
    </w:pPr>
    <w:rPr>
      <w:rFonts w:ascii="Times New Roman" w:eastAsia="Times New Roman" w:hAnsi="Times New Roman" w:cs="Times New Roman"/>
      <w:color w:val="auto"/>
      <w:kern w:val="0"/>
      <w:szCs w:val="20"/>
      <w:lang w:eastAsia="hu-HU"/>
    </w:rPr>
  </w:style>
  <w:style w:type="paragraph" w:customStyle="1" w:styleId="TblsszKz">
    <w:name w:val="TáblÖsszKöz"/>
    <w:basedOn w:val="Norml"/>
    <w:rsid w:val="00155043"/>
    <w:pPr>
      <w:suppressAutoHyphens w:val="0"/>
      <w:spacing w:before="60" w:after="60" w:line="240" w:lineRule="auto"/>
      <w:jc w:val="center"/>
      <w:textAlignment w:val="auto"/>
    </w:pPr>
    <w:rPr>
      <w:rFonts w:ascii="Times New Roman" w:eastAsia="Times New Roman" w:hAnsi="Times New Roman" w:cs="Times New Roman"/>
      <w:b/>
      <w:color w:val="auto"/>
      <w:kern w:val="0"/>
      <w:sz w:val="22"/>
      <w:szCs w:val="20"/>
      <w:lang w:eastAsia="hu-HU"/>
    </w:rPr>
  </w:style>
  <w:style w:type="paragraph" w:customStyle="1" w:styleId="Lista10">
    <w:name w:val="Lista1"/>
    <w:basedOn w:val="Norml"/>
    <w:rsid w:val="00155043"/>
    <w:pPr>
      <w:tabs>
        <w:tab w:val="num" w:pos="720"/>
      </w:tabs>
      <w:suppressAutoHyphens w:val="0"/>
      <w:spacing w:before="120" w:after="0" w:line="240" w:lineRule="auto"/>
      <w:ind w:left="720" w:hanging="360"/>
      <w:textAlignment w:val="auto"/>
    </w:pPr>
    <w:rPr>
      <w:rFonts w:ascii="Garamond" w:eastAsia="Times New Roman" w:hAnsi="Garamond" w:cs="Times New Roman"/>
      <w:noProof/>
      <w:color w:val="auto"/>
      <w:kern w:val="0"/>
      <w:lang w:eastAsia="hu-HU" w:bidi="hi-IN"/>
    </w:rPr>
  </w:style>
  <w:style w:type="paragraph" w:customStyle="1" w:styleId="Okeanfelsorolas">
    <w:name w:val="Okean_felsorolas"/>
    <w:basedOn w:val="Norml"/>
    <w:rsid w:val="00155043"/>
    <w:pPr>
      <w:numPr>
        <w:numId w:val="3"/>
      </w:numPr>
      <w:suppressAutoHyphens w:val="0"/>
      <w:spacing w:before="120" w:after="60" w:line="320" w:lineRule="exact"/>
      <w:jc w:val="both"/>
      <w:textAlignment w:val="auto"/>
    </w:pPr>
    <w:rPr>
      <w:rFonts w:eastAsia="Times New Roman" w:cs="Times New Roman"/>
      <w:color w:val="auto"/>
      <w:kern w:val="0"/>
      <w:sz w:val="22"/>
      <w:lang w:eastAsia="hu-HU"/>
    </w:rPr>
  </w:style>
  <w:style w:type="paragraph" w:customStyle="1" w:styleId="bracm">
    <w:name w:val="ábracím"/>
    <w:basedOn w:val="Norml"/>
    <w:rsid w:val="00155043"/>
    <w:pPr>
      <w:numPr>
        <w:numId w:val="7"/>
      </w:numPr>
      <w:suppressAutoHyphens w:val="0"/>
      <w:spacing w:after="0" w:line="360" w:lineRule="auto"/>
      <w:jc w:val="both"/>
      <w:textAlignment w:val="auto"/>
    </w:pPr>
    <w:rPr>
      <w:rFonts w:ascii="Times New Roman" w:eastAsia="Times New Roman" w:hAnsi="Times New Roman" w:cs="Times New Roman"/>
      <w:color w:val="auto"/>
      <w:kern w:val="0"/>
      <w:szCs w:val="20"/>
      <w:lang w:eastAsia="hu-HU"/>
    </w:rPr>
  </w:style>
  <w:style w:type="paragraph" w:customStyle="1" w:styleId="szovegtorzstomp">
    <w:name w:val="_szovegtorzs_tomp"/>
    <w:basedOn w:val="Norml"/>
    <w:rsid w:val="00155043"/>
    <w:pPr>
      <w:tabs>
        <w:tab w:val="left" w:pos="284"/>
      </w:tabs>
      <w:suppressAutoHyphens w:val="0"/>
      <w:overflowPunct w:val="0"/>
      <w:autoSpaceDE w:val="0"/>
      <w:autoSpaceDN w:val="0"/>
      <w:adjustRightInd w:val="0"/>
      <w:spacing w:after="0" w:line="240" w:lineRule="atLeast"/>
      <w:jc w:val="both"/>
    </w:pPr>
    <w:rPr>
      <w:rFonts w:ascii="Times New Roman" w:eastAsia="Times New Roman" w:hAnsi="Times New Roman" w:cs="Times New Roman"/>
      <w:color w:val="auto"/>
      <w:kern w:val="0"/>
      <w:sz w:val="20"/>
      <w:szCs w:val="20"/>
      <w:lang w:eastAsia="hu-HU"/>
    </w:rPr>
  </w:style>
  <w:style w:type="paragraph" w:customStyle="1" w:styleId="FnykHely">
    <w:name w:val="FénykHely"/>
    <w:basedOn w:val="Norml"/>
    <w:next w:val="Norml"/>
    <w:rsid w:val="00155043"/>
    <w:pPr>
      <w:keepNext/>
      <w:suppressAutoHyphens w:val="0"/>
      <w:spacing w:before="240" w:after="0" w:line="360" w:lineRule="auto"/>
      <w:jc w:val="center"/>
      <w:textAlignment w:val="auto"/>
    </w:pPr>
    <w:rPr>
      <w:rFonts w:ascii="Times New Roman" w:eastAsia="Times New Roman" w:hAnsi="Times New Roman" w:cs="Times New Roman"/>
      <w:color w:val="auto"/>
      <w:kern w:val="0"/>
      <w:sz w:val="22"/>
      <w:szCs w:val="20"/>
      <w:lang w:eastAsia="hu-HU"/>
    </w:rPr>
  </w:style>
  <w:style w:type="table" w:customStyle="1" w:styleId="Plyzat">
    <w:name w:val="Pályázat"/>
    <w:basedOn w:val="Normltblzat"/>
    <w:rsid w:val="00155043"/>
    <w:pPr>
      <w:numPr>
        <w:numId w:val="43"/>
      </w:numPr>
      <w:tabs>
        <w:tab w:val="clear" w:pos="1210"/>
      </w:tabs>
      <w:ind w:left="0" w:firstLine="0"/>
    </w:pPr>
    <w:rPr>
      <w:rFonts w:ascii="Arial" w:eastAsia="Times New Roman" w:hAnsi="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color w:val="FFFFFF"/>
        <w:sz w:val="22"/>
      </w:rPr>
      <w:tblPr/>
      <w:tcPr>
        <w:shd w:val="clear" w:color="auto" w:fill="861F16"/>
      </w:tcPr>
    </w:tblStylePr>
  </w:style>
  <w:style w:type="paragraph" w:customStyle="1" w:styleId="StlusCmsor3Alhzs">
    <w:name w:val="Stílus Címsor 3 + Aláhúzás"/>
    <w:basedOn w:val="Cmsor3"/>
    <w:autoRedefine/>
    <w:rsid w:val="00155043"/>
    <w:pPr>
      <w:numPr>
        <w:ilvl w:val="0"/>
        <w:numId w:val="0"/>
      </w:numPr>
      <w:suppressAutoHyphens w:val="0"/>
      <w:spacing w:after="360" w:line="240" w:lineRule="auto"/>
      <w:textAlignment w:val="auto"/>
    </w:pPr>
    <w:rPr>
      <w:rFonts w:ascii="Times New Roman" w:eastAsia="Batang" w:hAnsi="Times New Roman" w:cs="Times New Roman"/>
      <w:b w:val="0"/>
      <w:i/>
      <w:color w:val="auto"/>
      <w:kern w:val="0"/>
      <w:sz w:val="24"/>
      <w:szCs w:val="20"/>
      <w:lang w:eastAsia="hu-HU"/>
    </w:rPr>
  </w:style>
  <w:style w:type="paragraph" w:customStyle="1" w:styleId="StlusKpalrsUtna6ptSorkz15sor">
    <w:name w:val="Stílus Képaláírás + Utána:  6 pt Sorköz:  15 sor"/>
    <w:basedOn w:val="Kpalrs"/>
    <w:autoRedefine/>
    <w:rsid w:val="00155043"/>
    <w:pPr>
      <w:suppressLineNumbers w:val="0"/>
      <w:suppressAutoHyphens w:val="0"/>
      <w:spacing w:before="0" w:line="360" w:lineRule="auto"/>
      <w:textAlignment w:val="auto"/>
    </w:pPr>
    <w:rPr>
      <w:rFonts w:ascii="Times New Roman" w:eastAsia="Times New Roman" w:hAnsi="Times New Roman" w:cs="Times New Roman"/>
      <w:i w:val="0"/>
      <w:iCs w:val="0"/>
      <w:color w:val="auto"/>
      <w:kern w:val="0"/>
      <w:szCs w:val="20"/>
      <w:lang w:eastAsia="hu-HU"/>
    </w:rPr>
  </w:style>
  <w:style w:type="paragraph" w:customStyle="1" w:styleId="StlusKpalrsKzprezrt">
    <w:name w:val="Stílus Képaláírás + Középre zárt"/>
    <w:basedOn w:val="Kpalrs"/>
    <w:autoRedefine/>
    <w:rsid w:val="00155043"/>
    <w:pPr>
      <w:suppressLineNumbers w:val="0"/>
      <w:suppressAutoHyphens w:val="0"/>
      <w:spacing w:before="0" w:after="0" w:line="240" w:lineRule="auto"/>
      <w:textAlignment w:val="auto"/>
    </w:pPr>
    <w:rPr>
      <w:rFonts w:ascii="Times New Roman" w:eastAsia="Times New Roman" w:hAnsi="Times New Roman" w:cs="Times New Roman"/>
      <w:i w:val="0"/>
      <w:iCs w:val="0"/>
      <w:color w:val="auto"/>
      <w:kern w:val="0"/>
      <w:szCs w:val="20"/>
      <w:lang w:eastAsia="hu-HU"/>
    </w:rPr>
  </w:style>
  <w:style w:type="paragraph" w:customStyle="1" w:styleId="StlusKpalrsUtna6pt">
    <w:name w:val="Stílus Képaláírás + Utána:  6 pt"/>
    <w:basedOn w:val="Kpalrs"/>
    <w:autoRedefine/>
    <w:rsid w:val="00155043"/>
    <w:pPr>
      <w:suppressLineNumbers w:val="0"/>
      <w:suppressAutoHyphens w:val="0"/>
      <w:spacing w:before="0" w:line="240" w:lineRule="auto"/>
      <w:textAlignment w:val="auto"/>
    </w:pPr>
    <w:rPr>
      <w:rFonts w:ascii="Times New Roman" w:eastAsia="Batang" w:hAnsi="Times New Roman" w:cs="Times New Roman"/>
      <w:iCs w:val="0"/>
      <w:color w:val="auto"/>
      <w:kern w:val="0"/>
      <w:szCs w:val="20"/>
      <w:u w:val="single"/>
      <w:lang w:eastAsia="hu-HU"/>
    </w:rPr>
  </w:style>
  <w:style w:type="paragraph" w:customStyle="1" w:styleId="StlusKpalrsNemFlkvrDltAlhzsKzprezrtUtn">
    <w:name w:val="Stílus Képaláírás + Nem Félkövér Dőlt Aláhúzás Középre zárt Után..."/>
    <w:basedOn w:val="Kpalrs"/>
    <w:autoRedefine/>
    <w:rsid w:val="00155043"/>
    <w:pPr>
      <w:suppressLineNumbers w:val="0"/>
      <w:suppressAutoHyphens w:val="0"/>
      <w:spacing w:after="240" w:line="240" w:lineRule="auto"/>
      <w:textAlignment w:val="auto"/>
    </w:pPr>
    <w:rPr>
      <w:rFonts w:ascii="Times New Roman" w:eastAsia="Times New Roman" w:hAnsi="Times New Roman" w:cs="Times New Roman"/>
      <w:color w:val="auto"/>
      <w:kern w:val="0"/>
      <w:szCs w:val="20"/>
      <w:u w:val="single"/>
      <w:lang w:eastAsia="hu-HU"/>
    </w:rPr>
  </w:style>
  <w:style w:type="paragraph" w:customStyle="1" w:styleId="StlusCmsor2Eltte18ptUtna18pt">
    <w:name w:val="Stílus Címsor 2 + Előtte:  18 pt Utána:  18 pt"/>
    <w:basedOn w:val="Cmsor2"/>
    <w:autoRedefine/>
    <w:rsid w:val="00155043"/>
    <w:pPr>
      <w:numPr>
        <w:ilvl w:val="0"/>
        <w:numId w:val="0"/>
      </w:numPr>
      <w:suppressAutoHyphens w:val="0"/>
      <w:spacing w:before="360" w:after="360" w:line="360" w:lineRule="auto"/>
      <w:jc w:val="both"/>
      <w:textAlignment w:val="auto"/>
    </w:pPr>
    <w:rPr>
      <w:rFonts w:ascii="Times New Roman" w:hAnsi="Times New Roman" w:cs="Times New Roman"/>
      <w:bCs w:val="0"/>
      <w:i w:val="0"/>
      <w:color w:val="auto"/>
      <w:kern w:val="0"/>
      <w:sz w:val="26"/>
      <w:szCs w:val="20"/>
      <w:lang w:eastAsia="hu-HU"/>
    </w:rPr>
  </w:style>
  <w:style w:type="paragraph" w:customStyle="1" w:styleId="StlusCmsor2Utna0pt">
    <w:name w:val="Stílus Címsor 2 + Utána:  0 pt"/>
    <w:basedOn w:val="Cmsor2"/>
    <w:autoRedefine/>
    <w:rsid w:val="00155043"/>
    <w:pPr>
      <w:numPr>
        <w:ilvl w:val="0"/>
        <w:numId w:val="0"/>
      </w:numPr>
      <w:suppressAutoHyphens w:val="0"/>
      <w:spacing w:before="360" w:after="360" w:line="360" w:lineRule="auto"/>
      <w:jc w:val="both"/>
      <w:textAlignment w:val="auto"/>
    </w:pPr>
    <w:rPr>
      <w:rFonts w:ascii="Times New Roman" w:hAnsi="Times New Roman" w:cs="Times New Roman"/>
      <w:i w:val="0"/>
      <w:iCs w:val="0"/>
      <w:color w:val="auto"/>
      <w:kern w:val="0"/>
      <w:sz w:val="26"/>
      <w:szCs w:val="20"/>
      <w:lang w:eastAsia="hu-HU"/>
    </w:rPr>
  </w:style>
  <w:style w:type="paragraph" w:customStyle="1" w:styleId="Bekezdsfolytatsa">
    <w:name w:val="Bekezdés folytatása"/>
    <w:basedOn w:val="Norml"/>
    <w:rsid w:val="00155043"/>
    <w:pPr>
      <w:suppressAutoHyphens w:val="0"/>
      <w:spacing w:before="120" w:after="0" w:line="360" w:lineRule="auto"/>
      <w:jc w:val="both"/>
      <w:textAlignment w:val="auto"/>
    </w:pPr>
    <w:rPr>
      <w:rFonts w:ascii="Times New Roman" w:eastAsia="Times New Roman" w:hAnsi="Times New Roman" w:cs="Times New Roman"/>
      <w:color w:val="auto"/>
      <w:kern w:val="0"/>
      <w:szCs w:val="20"/>
      <w:lang w:eastAsia="hu-HU"/>
    </w:rPr>
  </w:style>
  <w:style w:type="character" w:customStyle="1" w:styleId="CharChar9">
    <w:name w:val="Char Char9"/>
    <w:rsid w:val="00155043"/>
    <w:rPr>
      <w:rFonts w:ascii="Arial" w:eastAsia="Arial" w:hAnsi="Arial" w:cs="Arial"/>
      <w:b/>
      <w:snapToGrid w:val="0"/>
      <w:sz w:val="48"/>
      <w:lang w:val="hu-HU" w:eastAsia="hu-HU" w:bidi="ar-SA"/>
    </w:rPr>
  </w:style>
  <w:style w:type="character" w:customStyle="1" w:styleId="CharChar13">
    <w:name w:val="Char Char13"/>
    <w:rsid w:val="00155043"/>
    <w:rPr>
      <w:rFonts w:ascii="Arial" w:hAnsi="Arial"/>
      <w:b/>
      <w:bCs/>
      <w:sz w:val="26"/>
      <w:lang w:val="hu-HU" w:eastAsia="hu-HU" w:bidi="ar-SA"/>
    </w:rPr>
  </w:style>
  <w:style w:type="character" w:customStyle="1" w:styleId="CharChar4">
    <w:name w:val="Char Char4"/>
    <w:rsid w:val="00155043"/>
    <w:rPr>
      <w:rFonts w:ascii="Arial" w:hAnsi="Arial"/>
      <w:i/>
      <w:iCs/>
      <w:sz w:val="26"/>
      <w:szCs w:val="24"/>
      <w:lang w:val="hu-HU" w:eastAsia="hu-HU" w:bidi="ar-SA"/>
    </w:rPr>
  </w:style>
  <w:style w:type="paragraph" w:customStyle="1" w:styleId="c3alatt">
    <w:name w:val="c3alatt"/>
    <w:basedOn w:val="Norml"/>
    <w:rsid w:val="00155043"/>
    <w:pPr>
      <w:suppressAutoHyphens w:val="0"/>
      <w:spacing w:after="0" w:line="240" w:lineRule="auto"/>
      <w:ind w:left="624"/>
      <w:jc w:val="both"/>
      <w:textAlignment w:val="auto"/>
    </w:pPr>
    <w:rPr>
      <w:rFonts w:ascii="Times New Roman" w:eastAsia="Times New Roman" w:hAnsi="Times New Roman" w:cs="Times New Roman"/>
      <w:color w:val="auto"/>
      <w:kern w:val="0"/>
      <w:lang w:eastAsia="hu-HU"/>
    </w:rPr>
  </w:style>
  <w:style w:type="character" w:customStyle="1" w:styleId="CharChar">
    <w:name w:val="Char Char"/>
    <w:rsid w:val="00155043"/>
    <w:rPr>
      <w:rFonts w:ascii="Arial" w:hAnsi="Arial"/>
      <w:sz w:val="26"/>
      <w:szCs w:val="24"/>
      <w:lang w:val="hu-HU" w:eastAsia="hu-HU" w:bidi="ar-SA"/>
    </w:rPr>
  </w:style>
  <w:style w:type="paragraph" w:customStyle="1" w:styleId="c1alatt">
    <w:name w:val="c1alatt"/>
    <w:basedOn w:val="Norml"/>
    <w:rsid w:val="00155043"/>
    <w:pPr>
      <w:suppressAutoHyphens w:val="0"/>
      <w:spacing w:before="60" w:after="0" w:line="240" w:lineRule="auto"/>
      <w:ind w:left="397"/>
      <w:jc w:val="both"/>
      <w:textAlignment w:val="auto"/>
    </w:pPr>
    <w:rPr>
      <w:rFonts w:ascii="Times New Roman" w:eastAsia="Times New Roman" w:hAnsi="Times New Roman" w:cs="Times New Roman"/>
      <w:color w:val="auto"/>
      <w:kern w:val="0"/>
      <w:lang w:eastAsia="hu-HU"/>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
    <w:rsid w:val="00155043"/>
    <w:rPr>
      <w:lang w:val="hu-HU" w:eastAsia="hu-HU" w:bidi="ar-SA"/>
    </w:rPr>
  </w:style>
  <w:style w:type="paragraph" w:customStyle="1" w:styleId="tabulka">
    <w:name w:val="tabulka"/>
    <w:basedOn w:val="Norml"/>
    <w:rsid w:val="00155043"/>
    <w:pPr>
      <w:widowControl w:val="0"/>
      <w:suppressAutoHyphens w:val="0"/>
      <w:spacing w:before="120" w:after="0" w:line="-240" w:lineRule="auto"/>
      <w:jc w:val="center"/>
      <w:textAlignment w:val="auto"/>
    </w:pPr>
    <w:rPr>
      <w:rFonts w:ascii="Times New Roman" w:eastAsia="Times New Roman" w:hAnsi="Times New Roman" w:cs="Times New Roman"/>
      <w:snapToGrid w:val="0"/>
      <w:color w:val="auto"/>
      <w:kern w:val="0"/>
      <w:sz w:val="20"/>
      <w:szCs w:val="20"/>
      <w:lang w:val="cs-CZ" w:eastAsia="hu-HU"/>
    </w:rPr>
  </w:style>
  <w:style w:type="paragraph" w:customStyle="1" w:styleId="CharCharCharCharCharCharChar0">
    <w:name w:val="Char Char Char Char Char Char Char"/>
    <w:basedOn w:val="Norml"/>
    <w:rsid w:val="00155043"/>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character" w:customStyle="1" w:styleId="CharChar23">
    <w:name w:val="Char Char23"/>
    <w:rsid w:val="00155043"/>
    <w:rPr>
      <w:rFonts w:ascii="Cambria" w:eastAsia="Times New Roman" w:hAnsi="Cambria" w:cs="Times New Roman"/>
      <w:b/>
      <w:bCs/>
      <w:kern w:val="32"/>
      <w:sz w:val="32"/>
      <w:szCs w:val="32"/>
    </w:rPr>
  </w:style>
  <w:style w:type="character" w:customStyle="1" w:styleId="CharChar22">
    <w:name w:val="Char Char22"/>
    <w:rsid w:val="00155043"/>
    <w:rPr>
      <w:rFonts w:eastAsia="Times New Roman"/>
      <w:b/>
      <w:szCs w:val="20"/>
      <w:u w:val="single"/>
      <w:lang w:eastAsia="hu-HU"/>
    </w:rPr>
  </w:style>
  <w:style w:type="character" w:customStyle="1" w:styleId="CharChar21">
    <w:name w:val="Char Char21"/>
    <w:rsid w:val="00155043"/>
    <w:rPr>
      <w:rFonts w:ascii="Arial" w:eastAsia="Times New Roman" w:hAnsi="Arial" w:cs="Arial"/>
      <w:b/>
      <w:bCs/>
      <w:sz w:val="26"/>
      <w:szCs w:val="26"/>
    </w:rPr>
  </w:style>
  <w:style w:type="character" w:customStyle="1" w:styleId="Okean4CharChar">
    <w:name w:val="Okean4 Char Char"/>
    <w:rsid w:val="00155043"/>
    <w:rPr>
      <w:rFonts w:ascii="Arial" w:hAnsi="Arial"/>
      <w:i/>
      <w:iCs/>
      <w:color w:val="000000"/>
      <w:sz w:val="22"/>
      <w:szCs w:val="24"/>
      <w:lang w:val="hu-HU" w:eastAsia="hu-HU" w:bidi="ar-SA"/>
    </w:rPr>
  </w:style>
  <w:style w:type="character" w:customStyle="1" w:styleId="CharChar7">
    <w:name w:val="Char Char7"/>
    <w:rsid w:val="00155043"/>
    <w:rPr>
      <w:rFonts w:ascii="Arial" w:hAnsi="Arial"/>
      <w:b/>
      <w:bCs/>
      <w:color w:val="000000"/>
      <w:sz w:val="22"/>
      <w:szCs w:val="24"/>
      <w:lang w:val="hu-HU" w:eastAsia="hu-HU" w:bidi="ar-SA"/>
    </w:rPr>
  </w:style>
  <w:style w:type="character" w:customStyle="1" w:styleId="CharChar6">
    <w:name w:val="Char Char6"/>
    <w:rsid w:val="00155043"/>
    <w:rPr>
      <w:rFonts w:ascii="Arial" w:hAnsi="Arial"/>
      <w:b/>
      <w:sz w:val="22"/>
      <w:lang w:val="hu-HU" w:eastAsia="hu-HU" w:bidi="ar-SA"/>
    </w:rPr>
  </w:style>
  <w:style w:type="character" w:customStyle="1" w:styleId="CharChar5">
    <w:name w:val="Char Char5"/>
    <w:rsid w:val="00155043"/>
    <w:rPr>
      <w:rFonts w:ascii="Arial" w:hAnsi="Arial"/>
      <w:b/>
      <w:bCs/>
      <w:sz w:val="26"/>
      <w:szCs w:val="24"/>
      <w:lang w:val="hu-HU" w:eastAsia="hu-HU" w:bidi="ar-SA"/>
    </w:rPr>
  </w:style>
  <w:style w:type="character" w:customStyle="1" w:styleId="CharChar16">
    <w:name w:val="Char Char16"/>
    <w:rsid w:val="00155043"/>
    <w:rPr>
      <w:rFonts w:ascii="Garamond" w:eastAsia="Times New Roman" w:hAnsi="Garamond"/>
      <w:sz w:val="28"/>
    </w:rPr>
  </w:style>
  <w:style w:type="character" w:customStyle="1" w:styleId="CharChar3">
    <w:name w:val="Char Char3"/>
    <w:rsid w:val="00155043"/>
    <w:rPr>
      <w:rFonts w:ascii="Arial" w:hAnsi="Arial"/>
      <w:i/>
      <w:iCs/>
      <w:color w:val="0000FF"/>
      <w:sz w:val="26"/>
      <w:u w:val="single"/>
      <w:lang w:val="hu-HU" w:eastAsia="hu-HU" w:bidi="ar-SA"/>
    </w:rPr>
  </w:style>
  <w:style w:type="character" w:customStyle="1" w:styleId="CharChar14">
    <w:name w:val="Char Char14"/>
    <w:rsid w:val="00155043"/>
    <w:rPr>
      <w:rFonts w:eastAsia="Times New Roman"/>
      <w:sz w:val="20"/>
      <w:szCs w:val="20"/>
      <w:lang w:eastAsia="hu-HU"/>
    </w:rPr>
  </w:style>
  <w:style w:type="character" w:customStyle="1" w:styleId="CharChar11">
    <w:name w:val="Char Char11"/>
    <w:rsid w:val="00155043"/>
    <w:rPr>
      <w:rFonts w:eastAsia="Times New Roman"/>
      <w:i/>
      <w:szCs w:val="20"/>
      <w:lang w:eastAsia="hu-HU"/>
    </w:rPr>
  </w:style>
  <w:style w:type="paragraph" w:customStyle="1" w:styleId="font5">
    <w:name w:val="font5"/>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i/>
      <w:iCs/>
      <w:color w:val="auto"/>
      <w:kern w:val="0"/>
      <w:sz w:val="18"/>
      <w:szCs w:val="18"/>
      <w:lang w:eastAsia="hu-HU"/>
    </w:rPr>
  </w:style>
  <w:style w:type="paragraph" w:customStyle="1" w:styleId="font6">
    <w:name w:val="font6"/>
    <w:basedOn w:val="Norml"/>
    <w:rsid w:val="00155043"/>
    <w:pPr>
      <w:suppressAutoHyphens w:val="0"/>
      <w:spacing w:before="100" w:beforeAutospacing="1" w:after="100" w:afterAutospacing="1" w:line="240" w:lineRule="auto"/>
      <w:textAlignment w:val="auto"/>
    </w:pPr>
    <w:rPr>
      <w:rFonts w:ascii="Times New Roman" w:eastAsia="Times New Roman" w:hAnsi="Times New Roman" w:cs="Times New Roman"/>
      <w:i/>
      <w:iCs/>
      <w:color w:val="auto"/>
      <w:kern w:val="0"/>
      <w:sz w:val="18"/>
      <w:szCs w:val="18"/>
      <w:lang w:eastAsia="hu-HU"/>
    </w:rPr>
  </w:style>
  <w:style w:type="paragraph" w:customStyle="1" w:styleId="xl37">
    <w:name w:val="xl37"/>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hu-HU"/>
    </w:rPr>
  </w:style>
  <w:style w:type="paragraph" w:customStyle="1" w:styleId="xl38">
    <w:name w:val="xl38"/>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b/>
      <w:bCs/>
      <w:kern w:val="0"/>
      <w:sz w:val="18"/>
      <w:szCs w:val="18"/>
      <w:lang w:eastAsia="hu-HU"/>
    </w:rPr>
  </w:style>
  <w:style w:type="paragraph" w:customStyle="1" w:styleId="xl39">
    <w:name w:val="xl39"/>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b/>
      <w:bCs/>
      <w:kern w:val="0"/>
      <w:sz w:val="18"/>
      <w:szCs w:val="18"/>
      <w:lang w:eastAsia="hu-HU"/>
    </w:rPr>
  </w:style>
  <w:style w:type="paragraph" w:customStyle="1" w:styleId="xl40">
    <w:name w:val="xl40"/>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hu-HU"/>
    </w:rPr>
  </w:style>
  <w:style w:type="paragraph" w:customStyle="1" w:styleId="xl41">
    <w:name w:val="xl41"/>
    <w:basedOn w:val="Norml"/>
    <w:rsid w:val="00155043"/>
    <w:pPr>
      <w:pBdr>
        <w:top w:val="single" w:sz="4" w:space="0" w:color="auto"/>
        <w:left w:val="single" w:sz="4" w:space="0" w:color="auto"/>
        <w:bottom w:val="single" w:sz="4" w:space="0" w:color="auto"/>
        <w:right w:val="single" w:sz="4" w:space="0" w:color="auto"/>
      </w:pBdr>
      <w:shd w:val="clear" w:color="auto" w:fill="00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42">
    <w:name w:val="xl42"/>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hu-HU"/>
    </w:rPr>
  </w:style>
  <w:style w:type="paragraph" w:customStyle="1" w:styleId="xl43">
    <w:name w:val="xl43"/>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hu-HU"/>
    </w:rPr>
  </w:style>
  <w:style w:type="paragraph" w:customStyle="1" w:styleId="xl44">
    <w:name w:val="xl44"/>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18"/>
      <w:szCs w:val="18"/>
      <w:lang w:eastAsia="hu-HU"/>
    </w:rPr>
  </w:style>
  <w:style w:type="paragraph" w:customStyle="1" w:styleId="xl45">
    <w:name w:val="xl45"/>
    <w:basedOn w:val="Norml"/>
    <w:rsid w:val="0015504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ascii="Times New Roman" w:eastAsia="Times New Roman" w:hAnsi="Times New Roman" w:cs="Times New Roman"/>
      <w:i/>
      <w:iCs/>
      <w:color w:val="auto"/>
      <w:kern w:val="0"/>
      <w:sz w:val="16"/>
      <w:szCs w:val="16"/>
      <w:lang w:eastAsia="hu-HU"/>
    </w:rPr>
  </w:style>
  <w:style w:type="paragraph" w:customStyle="1" w:styleId="xl46">
    <w:name w:val="xl46"/>
    <w:basedOn w:val="Norml"/>
    <w:rsid w:val="0015504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color w:val="auto"/>
      <w:kern w:val="0"/>
      <w:sz w:val="16"/>
      <w:szCs w:val="16"/>
      <w:lang w:eastAsia="hu-HU"/>
    </w:rPr>
  </w:style>
  <w:style w:type="paragraph" w:customStyle="1" w:styleId="xl47">
    <w:name w:val="xl47"/>
    <w:basedOn w:val="Norml"/>
    <w:rsid w:val="0015504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ascii="Times New Roman" w:eastAsia="Times New Roman" w:hAnsi="Times New Roman" w:cs="Times New Roman"/>
      <w:b/>
      <w:bCs/>
      <w:i/>
      <w:iCs/>
      <w:color w:val="auto"/>
      <w:kern w:val="0"/>
      <w:sz w:val="18"/>
      <w:szCs w:val="18"/>
      <w:lang w:eastAsia="hu-HU"/>
    </w:rPr>
  </w:style>
  <w:style w:type="paragraph" w:customStyle="1" w:styleId="xl48">
    <w:name w:val="xl48"/>
    <w:basedOn w:val="Norml"/>
    <w:rsid w:val="00155043"/>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textAlignment w:val="center"/>
    </w:pPr>
    <w:rPr>
      <w:rFonts w:ascii="Times New Roman" w:eastAsia="Times New Roman" w:hAnsi="Times New Roman" w:cs="Times New Roman"/>
      <w:i/>
      <w:iCs/>
      <w:color w:val="auto"/>
      <w:kern w:val="0"/>
      <w:sz w:val="18"/>
      <w:szCs w:val="18"/>
      <w:lang w:eastAsia="hu-HU"/>
    </w:rPr>
  </w:style>
  <w:style w:type="paragraph" w:customStyle="1" w:styleId="xl49">
    <w:name w:val="xl49"/>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hu-HU"/>
    </w:rPr>
  </w:style>
  <w:style w:type="paragraph" w:customStyle="1" w:styleId="xl50">
    <w:name w:val="xl50"/>
    <w:basedOn w:val="Norml"/>
    <w:rsid w:val="00155043"/>
    <w:pP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18"/>
      <w:szCs w:val="18"/>
      <w:lang w:eastAsia="hu-HU"/>
    </w:rPr>
  </w:style>
  <w:style w:type="paragraph" w:customStyle="1" w:styleId="xl51">
    <w:name w:val="xl51"/>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52">
    <w:name w:val="xl52"/>
    <w:basedOn w:val="Norml"/>
    <w:rsid w:val="00155043"/>
    <w:pPr>
      <w:suppressAutoHyphens w:val="0"/>
      <w:spacing w:before="100" w:beforeAutospacing="1" w:after="100" w:afterAutospacing="1" w:line="240" w:lineRule="auto"/>
      <w:jc w:val="right"/>
      <w:textAlignment w:val="center"/>
    </w:pPr>
    <w:rPr>
      <w:rFonts w:ascii="Times New Roman" w:eastAsia="Times New Roman" w:hAnsi="Times New Roman" w:cs="Times New Roman"/>
      <w:b/>
      <w:bCs/>
      <w:kern w:val="0"/>
      <w:sz w:val="18"/>
      <w:szCs w:val="18"/>
      <w:lang w:eastAsia="hu-HU"/>
    </w:rPr>
  </w:style>
  <w:style w:type="paragraph" w:customStyle="1" w:styleId="xl53">
    <w:name w:val="xl53"/>
    <w:basedOn w:val="Norml"/>
    <w:rsid w:val="00155043"/>
    <w:pPr>
      <w:suppressAutoHyphens w:val="0"/>
      <w:spacing w:before="100" w:beforeAutospacing="1" w:after="100" w:afterAutospacing="1" w:line="240" w:lineRule="auto"/>
      <w:jc w:val="right"/>
      <w:textAlignment w:val="center"/>
    </w:pPr>
    <w:rPr>
      <w:rFonts w:ascii="Times New Roman" w:eastAsia="Times New Roman" w:hAnsi="Times New Roman" w:cs="Times New Roman"/>
      <w:kern w:val="0"/>
      <w:sz w:val="18"/>
      <w:szCs w:val="18"/>
      <w:lang w:eastAsia="hu-HU"/>
    </w:rPr>
  </w:style>
  <w:style w:type="paragraph" w:customStyle="1" w:styleId="xl54">
    <w:name w:val="xl54"/>
    <w:basedOn w:val="Norml"/>
    <w:rsid w:val="00155043"/>
    <w:pPr>
      <w:suppressAutoHyphens w:val="0"/>
      <w:spacing w:before="100" w:beforeAutospacing="1" w:after="100" w:afterAutospacing="1" w:line="240" w:lineRule="auto"/>
      <w:jc w:val="right"/>
      <w:textAlignment w:val="center"/>
    </w:pPr>
    <w:rPr>
      <w:rFonts w:ascii="Times New Roman" w:eastAsia="Times New Roman" w:hAnsi="Times New Roman" w:cs="Times New Roman"/>
      <w:b/>
      <w:bCs/>
      <w:kern w:val="0"/>
      <w:sz w:val="18"/>
      <w:szCs w:val="18"/>
      <w:lang w:eastAsia="hu-HU"/>
    </w:rPr>
  </w:style>
  <w:style w:type="paragraph" w:customStyle="1" w:styleId="xl55">
    <w:name w:val="xl55"/>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hu-HU"/>
    </w:rPr>
  </w:style>
  <w:style w:type="paragraph" w:customStyle="1" w:styleId="xl56">
    <w:name w:val="xl56"/>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57">
    <w:name w:val="xl57"/>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58">
    <w:name w:val="xl58"/>
    <w:basedOn w:val="Norml"/>
    <w:rsid w:val="00155043"/>
    <w:pP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lang w:eastAsia="hu-HU"/>
    </w:rPr>
  </w:style>
  <w:style w:type="paragraph" w:customStyle="1" w:styleId="xl59">
    <w:name w:val="xl59"/>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hu-HU"/>
    </w:rPr>
  </w:style>
  <w:style w:type="paragraph" w:customStyle="1" w:styleId="xl60">
    <w:name w:val="xl60"/>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lang w:eastAsia="hu-HU"/>
    </w:rPr>
  </w:style>
  <w:style w:type="paragraph" w:customStyle="1" w:styleId="xl61">
    <w:name w:val="xl61"/>
    <w:basedOn w:val="Norml"/>
    <w:rsid w:val="00155043"/>
    <w:pPr>
      <w:suppressAutoHyphens w:val="0"/>
      <w:spacing w:before="100" w:beforeAutospacing="1" w:after="100" w:afterAutospacing="1" w:line="240" w:lineRule="auto"/>
      <w:textAlignment w:val="center"/>
    </w:pPr>
    <w:rPr>
      <w:rFonts w:ascii="Times New Roman" w:eastAsia="Times New Roman" w:hAnsi="Times New Roman" w:cs="Times New Roman"/>
      <w:b/>
      <w:bCs/>
      <w:color w:val="auto"/>
      <w:kern w:val="0"/>
      <w:sz w:val="18"/>
      <w:szCs w:val="18"/>
      <w:lang w:eastAsia="hu-HU"/>
    </w:rPr>
  </w:style>
  <w:style w:type="paragraph" w:customStyle="1" w:styleId="xl62">
    <w:name w:val="xl62"/>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18"/>
      <w:szCs w:val="18"/>
      <w:lang w:eastAsia="hu-HU"/>
    </w:rPr>
  </w:style>
  <w:style w:type="paragraph" w:customStyle="1" w:styleId="xl63">
    <w:name w:val="xl63"/>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hu-HU"/>
    </w:rPr>
  </w:style>
  <w:style w:type="paragraph" w:customStyle="1" w:styleId="xl64">
    <w:name w:val="xl64"/>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lang w:eastAsia="hu-HU"/>
    </w:rPr>
  </w:style>
  <w:style w:type="paragraph" w:customStyle="1" w:styleId="xl65">
    <w:name w:val="xl65"/>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sz w:val="18"/>
      <w:szCs w:val="18"/>
      <w:lang w:eastAsia="hu-HU"/>
    </w:rPr>
  </w:style>
  <w:style w:type="paragraph" w:customStyle="1" w:styleId="xl66">
    <w:name w:val="xl66"/>
    <w:basedOn w:val="Norml"/>
    <w:rsid w:val="00155043"/>
    <w:pP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lang w:eastAsia="hu-HU"/>
    </w:rPr>
  </w:style>
  <w:style w:type="paragraph" w:customStyle="1" w:styleId="xl67">
    <w:name w:val="xl67"/>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b/>
      <w:bCs/>
      <w:i/>
      <w:iCs/>
      <w:color w:val="auto"/>
      <w:kern w:val="0"/>
      <w:sz w:val="18"/>
      <w:szCs w:val="18"/>
      <w:lang w:eastAsia="hu-HU"/>
    </w:rPr>
  </w:style>
  <w:style w:type="paragraph" w:customStyle="1" w:styleId="xl68">
    <w:name w:val="xl68"/>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hu-HU"/>
    </w:rPr>
  </w:style>
  <w:style w:type="paragraph" w:customStyle="1" w:styleId="xl69">
    <w:name w:val="xl69"/>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hu-HU"/>
    </w:rPr>
  </w:style>
  <w:style w:type="paragraph" w:customStyle="1" w:styleId="xl70">
    <w:name w:val="xl70"/>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hu-HU"/>
    </w:rPr>
  </w:style>
  <w:style w:type="paragraph" w:customStyle="1" w:styleId="xl71">
    <w:name w:val="xl71"/>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kern w:val="0"/>
      <w:sz w:val="18"/>
      <w:szCs w:val="18"/>
      <w:lang w:eastAsia="hu-HU"/>
    </w:rPr>
  </w:style>
  <w:style w:type="paragraph" w:customStyle="1" w:styleId="xl72">
    <w:name w:val="xl72"/>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kern w:val="0"/>
      <w:sz w:val="18"/>
      <w:szCs w:val="18"/>
      <w:lang w:eastAsia="hu-HU"/>
    </w:rPr>
  </w:style>
  <w:style w:type="paragraph" w:customStyle="1" w:styleId="xl73">
    <w:name w:val="xl73"/>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74">
    <w:name w:val="xl74"/>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75">
    <w:name w:val="xl75"/>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76">
    <w:name w:val="xl76"/>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77">
    <w:name w:val="xl77"/>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78">
    <w:name w:val="xl78"/>
    <w:basedOn w:val="Norml"/>
    <w:rsid w:val="00155043"/>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79">
    <w:name w:val="xl79"/>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80">
    <w:name w:val="xl80"/>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81">
    <w:name w:val="xl81"/>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82">
    <w:name w:val="xl82"/>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hu-HU"/>
    </w:rPr>
  </w:style>
  <w:style w:type="paragraph" w:customStyle="1" w:styleId="xl83">
    <w:name w:val="xl83"/>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kern w:val="0"/>
      <w:sz w:val="18"/>
      <w:szCs w:val="18"/>
      <w:lang w:eastAsia="hu-HU"/>
    </w:rPr>
  </w:style>
  <w:style w:type="paragraph" w:customStyle="1" w:styleId="xl84">
    <w:name w:val="xl84"/>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i/>
      <w:iCs/>
      <w:color w:val="FF0000"/>
      <w:kern w:val="0"/>
      <w:sz w:val="18"/>
      <w:szCs w:val="18"/>
      <w:lang w:eastAsia="hu-HU"/>
    </w:rPr>
  </w:style>
  <w:style w:type="paragraph" w:customStyle="1" w:styleId="xl85">
    <w:name w:val="xl85"/>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86">
    <w:name w:val="xl86"/>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sz w:val="18"/>
      <w:szCs w:val="18"/>
      <w:lang w:eastAsia="hu-HU"/>
    </w:rPr>
  </w:style>
  <w:style w:type="paragraph" w:customStyle="1" w:styleId="xl87">
    <w:name w:val="xl87"/>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88">
    <w:name w:val="xl88"/>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lang w:eastAsia="hu-HU"/>
    </w:rPr>
  </w:style>
  <w:style w:type="paragraph" w:customStyle="1" w:styleId="xl89">
    <w:name w:val="xl89"/>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lang w:eastAsia="hu-HU"/>
    </w:rPr>
  </w:style>
  <w:style w:type="paragraph" w:customStyle="1" w:styleId="xl90">
    <w:name w:val="xl90"/>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kern w:val="0"/>
      <w:lang w:eastAsia="hu-HU"/>
    </w:rPr>
  </w:style>
  <w:style w:type="paragraph" w:customStyle="1" w:styleId="xl91">
    <w:name w:val="xl91"/>
    <w:basedOn w:val="Norml"/>
    <w:rsid w:val="001550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155043"/>
    <w:rPr>
      <w:b/>
      <w:sz w:val="20"/>
    </w:rPr>
  </w:style>
  <w:style w:type="paragraph" w:customStyle="1" w:styleId="BX">
    <w:name w:val="BX"/>
    <w:basedOn w:val="Norml"/>
    <w:rsid w:val="00155043"/>
    <w:pPr>
      <w:suppressAutoHyphens w:val="0"/>
      <w:spacing w:after="0" w:line="360" w:lineRule="atLeast"/>
      <w:ind w:left="1702" w:hanging="851"/>
      <w:jc w:val="both"/>
      <w:textAlignment w:val="auto"/>
    </w:pPr>
    <w:rPr>
      <w:rFonts w:ascii="Times New Roman" w:eastAsia="Times New Roman" w:hAnsi="Times New Roman" w:cs="Times New Roman"/>
      <w:color w:val="auto"/>
      <w:kern w:val="0"/>
      <w:szCs w:val="20"/>
      <w:lang w:val="en-GB" w:eastAsia="en-US"/>
    </w:rPr>
  </w:style>
  <w:style w:type="paragraph" w:customStyle="1" w:styleId="UKSZFelsorolas2">
    <w:name w:val="UKSZ_Felsorolas2"/>
    <w:basedOn w:val="Szvegtrzs"/>
    <w:rsid w:val="00155043"/>
    <w:pPr>
      <w:widowControl/>
      <w:tabs>
        <w:tab w:val="clear" w:pos="1134"/>
        <w:tab w:val="clear" w:pos="3119"/>
        <w:tab w:val="left" w:pos="851"/>
      </w:tabs>
      <w:suppressAutoHyphens w:val="0"/>
      <w:spacing w:before="60" w:after="60" w:line="360" w:lineRule="auto"/>
      <w:jc w:val="both"/>
      <w:textAlignment w:val="auto"/>
    </w:pPr>
    <w:rPr>
      <w:rFonts w:ascii="Times New Roman" w:hAnsi="Times New Roman" w:cs="Times New Roman"/>
      <w:b w:val="0"/>
      <w:color w:val="auto"/>
      <w:kern w:val="0"/>
      <w:sz w:val="24"/>
      <w:lang w:eastAsia="hu-HU"/>
    </w:rPr>
  </w:style>
  <w:style w:type="paragraph" w:customStyle="1" w:styleId="UKSZFelsorolas1">
    <w:name w:val="UKSZ_Felsorolas1"/>
    <w:basedOn w:val="Norml"/>
    <w:rsid w:val="00155043"/>
    <w:pPr>
      <w:suppressAutoHyphens w:val="0"/>
      <w:spacing w:before="120" w:after="0" w:line="360" w:lineRule="auto"/>
      <w:jc w:val="both"/>
      <w:textAlignment w:val="auto"/>
    </w:pPr>
    <w:rPr>
      <w:rFonts w:ascii="Times New Roman" w:eastAsia="Times New Roman" w:hAnsi="Times New Roman" w:cs="Times New Roman"/>
      <w:color w:val="auto"/>
      <w:kern w:val="0"/>
      <w:szCs w:val="20"/>
      <w:lang w:eastAsia="hu-HU"/>
    </w:rPr>
  </w:style>
  <w:style w:type="paragraph" w:customStyle="1" w:styleId="Norml3">
    <w:name w:val="Normál3"/>
    <w:rsid w:val="00155043"/>
    <w:pPr>
      <w:suppressAutoHyphens/>
      <w:autoSpaceDE w:val="0"/>
    </w:pPr>
    <w:rPr>
      <w:rFonts w:ascii="Times New Roman" w:eastAsia="Arial" w:hAnsi="Times New Roman"/>
      <w:color w:val="000000"/>
      <w:sz w:val="24"/>
      <w:szCs w:val="24"/>
      <w:lang w:val="en-US" w:eastAsia="ar-SA"/>
    </w:rPr>
  </w:style>
  <w:style w:type="numbering" w:customStyle="1" w:styleId="Nemlista2">
    <w:name w:val="Nem lista2"/>
    <w:next w:val="Nemlista"/>
    <w:semiHidden/>
    <w:rsid w:val="00155043"/>
  </w:style>
  <w:style w:type="numbering" w:customStyle="1" w:styleId="Nemlista12">
    <w:name w:val="Nem lista12"/>
    <w:next w:val="Nemlista"/>
    <w:semiHidden/>
    <w:rsid w:val="00155043"/>
  </w:style>
  <w:style w:type="table" w:customStyle="1" w:styleId="Plyzat1">
    <w:name w:val="Pályázat1"/>
    <w:basedOn w:val="Normltblzat"/>
    <w:rsid w:val="00155043"/>
    <w:pPr>
      <w:numPr>
        <w:numId w:val="43"/>
      </w:numPr>
      <w:tabs>
        <w:tab w:val="clear" w:pos="1210"/>
      </w:tabs>
      <w:ind w:left="0" w:firstLine="0"/>
    </w:pPr>
    <w:rPr>
      <w:rFonts w:ascii="Arial" w:eastAsia="Times New Roman" w:hAnsi="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color w:val="FFFFFF"/>
        <w:sz w:val="22"/>
      </w:rPr>
      <w:tblPr/>
      <w:tcPr>
        <w:shd w:val="clear" w:color="auto" w:fill="861F16"/>
      </w:tcPr>
    </w:tblStylePr>
  </w:style>
  <w:style w:type="paragraph" w:styleId="Vltozat">
    <w:name w:val="Revision"/>
    <w:hidden/>
    <w:uiPriority w:val="99"/>
    <w:semiHidden/>
    <w:rsid w:val="008416EA"/>
    <w:rPr>
      <w:rFonts w:ascii="Arial" w:hAnsi="Arial" w:cs="Arial"/>
      <w:color w:val="000000"/>
      <w:kern w:val="1"/>
      <w:sz w:val="24"/>
      <w:szCs w:val="24"/>
      <w:lang w:eastAsia="zh-CN"/>
    </w:rPr>
  </w:style>
  <w:style w:type="paragraph" w:customStyle="1" w:styleId="a0">
    <w:qFormat/>
    <w:rsid w:val="001836FB"/>
    <w:pPr>
      <w:suppressAutoHyphens/>
      <w:spacing w:after="200" w:line="276" w:lineRule="auto"/>
      <w:textAlignment w:val="baseline"/>
    </w:pPr>
    <w:rPr>
      <w:rFonts w:ascii="Arial" w:hAnsi="Arial" w:cs="Arial"/>
      <w:color w:val="000000"/>
      <w:kern w:val="1"/>
      <w:sz w:val="24"/>
      <w:szCs w:val="24"/>
      <w:lang w:eastAsia="zh-CN"/>
    </w:rPr>
  </w:style>
  <w:style w:type="paragraph" w:customStyle="1" w:styleId="Listaszerbekezds4">
    <w:name w:val="Listaszerű bekezdés4"/>
    <w:basedOn w:val="Norml"/>
    <w:rsid w:val="001836FB"/>
    <w:pPr>
      <w:suppressAutoHyphens w:val="0"/>
      <w:spacing w:before="120" w:after="120" w:line="240" w:lineRule="auto"/>
      <w:ind w:left="720"/>
      <w:contextualSpacing/>
      <w:jc w:val="both"/>
      <w:textAlignment w:val="auto"/>
    </w:pPr>
    <w:rPr>
      <w:rFonts w:ascii="Verdana" w:eastAsia="Times New Roman" w:hAnsi="Verdana" w:cs="Times New Roman"/>
      <w:color w:val="auto"/>
      <w:sz w:val="22"/>
    </w:rPr>
  </w:style>
  <w:style w:type="paragraph" w:customStyle="1" w:styleId="Nincstrkz3">
    <w:name w:val="Nincs térköz3"/>
    <w:rsid w:val="001836FB"/>
    <w:rPr>
      <w:rFonts w:ascii="Times New Roman" w:eastAsia="Times New Roman" w:hAnsi="Times New Roman"/>
      <w:sz w:val="24"/>
      <w:lang w:eastAsia="en-US"/>
    </w:rPr>
  </w:style>
  <w:style w:type="character" w:customStyle="1" w:styleId="CharChar20">
    <w:name w:val="Char Char2"/>
    <w:rsid w:val="001836FB"/>
    <w:rPr>
      <w:rFonts w:ascii="Arial" w:hAnsi="Arial"/>
      <w:sz w:val="26"/>
      <w:szCs w:val="24"/>
      <w:lang w:val="hu-HU" w:eastAsia="hu-HU" w:bidi="ar-SA"/>
    </w:rPr>
  </w:style>
  <w:style w:type="character" w:customStyle="1" w:styleId="CharChar170">
    <w:name w:val="Char Char17"/>
    <w:rsid w:val="001836FB"/>
    <w:rPr>
      <w:rFonts w:ascii="Arial" w:hAnsi="Arial"/>
      <w:b/>
      <w:sz w:val="28"/>
      <w:lang w:val="hu-HU" w:eastAsia="hu-HU" w:bidi="ar-SA"/>
    </w:rPr>
  </w:style>
  <w:style w:type="paragraph" w:customStyle="1" w:styleId="Szvegtrzs22">
    <w:name w:val="Szövegtörzs 22"/>
    <w:basedOn w:val="Norml"/>
    <w:rsid w:val="001836FB"/>
    <w:pPr>
      <w:tabs>
        <w:tab w:val="left" w:pos="851"/>
      </w:tabs>
      <w:suppressAutoHyphens w:val="0"/>
      <w:overflowPunct w:val="0"/>
      <w:autoSpaceDE w:val="0"/>
      <w:autoSpaceDN w:val="0"/>
      <w:adjustRightInd w:val="0"/>
      <w:spacing w:after="0" w:line="240" w:lineRule="auto"/>
      <w:ind w:left="709"/>
      <w:jc w:val="both"/>
    </w:pPr>
    <w:rPr>
      <w:rFonts w:eastAsia="Times New Roman" w:cs="Times New Roman"/>
      <w:color w:val="auto"/>
      <w:kern w:val="0"/>
      <w:sz w:val="26"/>
      <w:szCs w:val="20"/>
      <w:lang w:eastAsia="hu-HU"/>
    </w:rPr>
  </w:style>
  <w:style w:type="paragraph" w:customStyle="1" w:styleId="Szvegtrzs20">
    <w:name w:val="Szövegtörzs2"/>
    <w:basedOn w:val="Norml"/>
    <w:rsid w:val="001836FB"/>
    <w:pPr>
      <w:suppressAutoHyphens w:val="0"/>
      <w:spacing w:after="0" w:line="240" w:lineRule="auto"/>
      <w:ind w:left="284"/>
      <w:jc w:val="both"/>
      <w:textAlignment w:val="auto"/>
    </w:pPr>
    <w:rPr>
      <w:rFonts w:eastAsia="Times New Roman" w:cs="Times New Roman"/>
      <w:color w:val="auto"/>
      <w:kern w:val="0"/>
      <w:sz w:val="26"/>
      <w:szCs w:val="20"/>
      <w:lang w:eastAsia="hu-HU"/>
    </w:rPr>
  </w:style>
  <w:style w:type="paragraph" w:customStyle="1" w:styleId="Szvegtrzsbehzssal22">
    <w:name w:val="Szövegtörzs behúzással 22"/>
    <w:basedOn w:val="Norml"/>
    <w:rsid w:val="001836FB"/>
    <w:pPr>
      <w:suppressAutoHyphens w:val="0"/>
      <w:overflowPunct w:val="0"/>
      <w:autoSpaceDE w:val="0"/>
      <w:autoSpaceDN w:val="0"/>
      <w:adjustRightInd w:val="0"/>
      <w:spacing w:after="120" w:line="480" w:lineRule="auto"/>
      <w:ind w:left="283"/>
      <w:jc w:val="both"/>
    </w:pPr>
    <w:rPr>
      <w:rFonts w:eastAsia="Times New Roman" w:cs="Times New Roman"/>
      <w:color w:val="auto"/>
      <w:kern w:val="0"/>
      <w:sz w:val="26"/>
      <w:szCs w:val="20"/>
      <w:lang w:val="en-GB" w:eastAsia="hu-HU"/>
    </w:rPr>
  </w:style>
  <w:style w:type="paragraph" w:customStyle="1" w:styleId="Megjegyzstrgya3">
    <w:name w:val="Megjegyzés tárgya3"/>
    <w:basedOn w:val="Jegyzetszveg"/>
    <w:next w:val="Jegyzetszveg"/>
    <w:rsid w:val="001836FB"/>
    <w:pPr>
      <w:suppressAutoHyphens w:val="0"/>
      <w:overflowPunct w:val="0"/>
      <w:autoSpaceDE w:val="0"/>
      <w:autoSpaceDN w:val="0"/>
      <w:adjustRightInd w:val="0"/>
      <w:spacing w:after="0"/>
    </w:pPr>
    <w:rPr>
      <w:rFonts w:eastAsia="Times New Roman" w:cs="Times New Roman"/>
      <w:b/>
      <w:color w:val="auto"/>
      <w:kern w:val="0"/>
      <w:lang w:eastAsia="hu-HU"/>
    </w:rPr>
  </w:style>
  <w:style w:type="paragraph" w:customStyle="1" w:styleId="Buborkszveg3">
    <w:name w:val="Buborékszöveg3"/>
    <w:basedOn w:val="Norml"/>
    <w:rsid w:val="001836FB"/>
    <w:pPr>
      <w:suppressAutoHyphens w:val="0"/>
      <w:overflowPunct w:val="0"/>
      <w:autoSpaceDE w:val="0"/>
      <w:autoSpaceDN w:val="0"/>
      <w:adjustRightInd w:val="0"/>
      <w:spacing w:after="0" w:line="240" w:lineRule="auto"/>
    </w:pPr>
    <w:rPr>
      <w:rFonts w:ascii="Tahoma" w:eastAsia="Times New Roman" w:hAnsi="Tahoma" w:cs="Times New Roman"/>
      <w:color w:val="auto"/>
      <w:kern w:val="0"/>
      <w:sz w:val="16"/>
      <w:szCs w:val="20"/>
      <w:lang w:eastAsia="hu-HU"/>
    </w:rPr>
  </w:style>
  <w:style w:type="paragraph" w:customStyle="1" w:styleId="NormlWeb3">
    <w:name w:val="Normál (Web)3"/>
    <w:basedOn w:val="Norml"/>
    <w:rsid w:val="001836FB"/>
    <w:pPr>
      <w:suppressAutoHyphens w:val="0"/>
      <w:overflowPunct w:val="0"/>
      <w:autoSpaceDE w:val="0"/>
      <w:autoSpaceDN w:val="0"/>
      <w:adjustRightInd w:val="0"/>
      <w:spacing w:after="0" w:line="240" w:lineRule="auto"/>
      <w:jc w:val="both"/>
    </w:pPr>
    <w:rPr>
      <w:rFonts w:eastAsia="Times New Roman" w:cs="Times New Roman"/>
      <w:color w:val="auto"/>
      <w:kern w:val="0"/>
      <w:sz w:val="26"/>
      <w:szCs w:val="20"/>
      <w:lang w:eastAsia="hu-HU"/>
    </w:rPr>
  </w:style>
  <w:style w:type="paragraph" w:customStyle="1" w:styleId="Szvegtrzsbehzssal34">
    <w:name w:val="Szövegtörzs behúzással 34"/>
    <w:basedOn w:val="Norml"/>
    <w:rsid w:val="001836FB"/>
    <w:pPr>
      <w:suppressAutoHyphens w:val="0"/>
      <w:overflowPunct w:val="0"/>
      <w:autoSpaceDE w:val="0"/>
      <w:autoSpaceDN w:val="0"/>
      <w:adjustRightInd w:val="0"/>
      <w:spacing w:after="0" w:line="240" w:lineRule="auto"/>
      <w:ind w:left="1418"/>
      <w:jc w:val="both"/>
    </w:pPr>
    <w:rPr>
      <w:rFonts w:eastAsia="Times New Roman" w:cs="Times New Roman"/>
      <w:color w:val="auto"/>
      <w:kern w:val="0"/>
      <w:sz w:val="28"/>
      <w:szCs w:val="20"/>
      <w:lang w:eastAsia="hu-HU"/>
    </w:rPr>
  </w:style>
  <w:style w:type="paragraph" w:customStyle="1" w:styleId="CharCharCharCharCharCharCharCharCharCharCharCharCharCharCharCharCharCharChar0">
    <w:name w:val="Char Char Char Char Char Char Char Char Char Char Char Char Char Char Char Char Char Char Char"/>
    <w:basedOn w:val="Norml"/>
    <w:rsid w:val="001836FB"/>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paragraph" w:customStyle="1" w:styleId="Dtum2">
    <w:name w:val="Dátum2"/>
    <w:basedOn w:val="Norml"/>
    <w:next w:val="References"/>
    <w:rsid w:val="001836FB"/>
    <w:pPr>
      <w:suppressAutoHyphens w:val="0"/>
      <w:spacing w:after="0" w:line="240" w:lineRule="auto"/>
      <w:ind w:left="5103"/>
      <w:textAlignment w:val="auto"/>
    </w:pPr>
    <w:rPr>
      <w:rFonts w:eastAsia="Arial"/>
      <w:color w:val="auto"/>
      <w:kern w:val="0"/>
      <w:szCs w:val="20"/>
      <w:lang w:val="en-GB" w:eastAsia="hu-HU"/>
    </w:rPr>
  </w:style>
  <w:style w:type="paragraph" w:customStyle="1" w:styleId="Char1">
    <w:name w:val="Char"/>
    <w:basedOn w:val="Norml"/>
    <w:rsid w:val="001836FB"/>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character" w:customStyle="1" w:styleId="CharChar18">
    <w:name w:val="Char Char1"/>
    <w:rsid w:val="001836FB"/>
    <w:rPr>
      <w:rFonts w:ascii="Arial" w:hAnsi="Arial"/>
      <w:noProof/>
      <w:color w:val="000000"/>
      <w:lang w:val="hu-HU" w:eastAsia="hu-HU" w:bidi="ar-SA"/>
    </w:rPr>
  </w:style>
  <w:style w:type="character" w:customStyle="1" w:styleId="CharChar150">
    <w:name w:val="Char Char15"/>
    <w:rsid w:val="001836FB"/>
    <w:rPr>
      <w:rFonts w:ascii="Arial" w:hAnsi="Arial"/>
      <w:b/>
      <w:bCs/>
      <w:sz w:val="28"/>
      <w:szCs w:val="28"/>
      <w:lang w:val="hu-HU" w:eastAsia="hu-HU" w:bidi="ar-SA"/>
    </w:rPr>
  </w:style>
  <w:style w:type="paragraph" w:customStyle="1" w:styleId="Szvegtrzs34">
    <w:name w:val="Szövegtörzs 34"/>
    <w:basedOn w:val="Norml"/>
    <w:rsid w:val="001836FB"/>
    <w:pPr>
      <w:suppressAutoHyphens w:val="0"/>
      <w:spacing w:after="0" w:line="240" w:lineRule="auto"/>
      <w:jc w:val="both"/>
      <w:textAlignment w:val="auto"/>
    </w:pPr>
    <w:rPr>
      <w:rFonts w:ascii="Times New Roman" w:eastAsia="Times New Roman" w:hAnsi="Times New Roman" w:cs="Times New Roman"/>
      <w:color w:val="auto"/>
      <w:kern w:val="0"/>
      <w:szCs w:val="20"/>
      <w:lang w:val="en-GB" w:eastAsia="hu-HU"/>
    </w:rPr>
  </w:style>
  <w:style w:type="paragraph" w:customStyle="1" w:styleId="Char1CharCharChar0">
    <w:name w:val="Char1 Char Char Char"/>
    <w:basedOn w:val="Norml"/>
    <w:rsid w:val="001836FB"/>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character" w:customStyle="1" w:styleId="CharChar100">
    <w:name w:val="Char Char10"/>
    <w:rsid w:val="001836FB"/>
    <w:rPr>
      <w:rFonts w:ascii="Arial" w:eastAsia="Arial" w:hAnsi="Arial" w:cs="Arial"/>
      <w:b/>
      <w:snapToGrid w:val="0"/>
      <w:sz w:val="44"/>
      <w:lang w:val="hu-HU" w:eastAsia="hu-HU" w:bidi="ar-SA"/>
      <w14:shadow w14:blurRad="50800" w14:dist="38100" w14:dir="2700000" w14:sx="100000" w14:sy="100000" w14:kx="0" w14:ky="0" w14:algn="tl">
        <w14:srgbClr w14:val="000000">
          <w14:alpha w14:val="60000"/>
        </w14:srgbClr>
      </w14:shadow>
    </w:rPr>
  </w:style>
  <w:style w:type="character" w:customStyle="1" w:styleId="CharChar120">
    <w:name w:val="Char Char12"/>
    <w:rsid w:val="001836FB"/>
    <w:rPr>
      <w:rFonts w:ascii="Arial" w:eastAsia="Arial" w:hAnsi="Arial" w:cs="Arial"/>
      <w:snapToGrid w:val="0"/>
      <w:sz w:val="24"/>
      <w:lang w:val="hu-HU" w:eastAsia="hu-HU" w:bidi="ar-SA"/>
    </w:rPr>
  </w:style>
  <w:style w:type="character" w:customStyle="1" w:styleId="CharChar80">
    <w:name w:val="Char Char8"/>
    <w:rsid w:val="001836FB"/>
    <w:rPr>
      <w:rFonts w:ascii="Arial" w:eastAsia="Arial" w:hAnsi="Arial" w:cs="Arial"/>
      <w:snapToGrid w:val="0"/>
      <w:sz w:val="24"/>
      <w:lang w:val="hu-HU" w:eastAsia="hu-HU" w:bidi="ar-SA"/>
    </w:rPr>
  </w:style>
  <w:style w:type="paragraph" w:customStyle="1" w:styleId="CharCharCharChar1CharCharCharCharChar1CharCharCharCharCharCharCharCharCharCharCharCharCharCharCharChar0">
    <w:name w:val="Char Char Char Char1 Char Char Char Char Char1 Char Char Char Char Char Char Char Char Char Char Char Char Char Char Char Char"/>
    <w:basedOn w:val="Norml"/>
    <w:rsid w:val="001836FB"/>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character" w:customStyle="1" w:styleId="CharChar90">
    <w:name w:val="Char Char9"/>
    <w:rsid w:val="001836FB"/>
    <w:rPr>
      <w:rFonts w:ascii="Arial" w:eastAsia="Arial" w:hAnsi="Arial" w:cs="Arial"/>
      <w:b/>
      <w:snapToGrid w:val="0"/>
      <w:sz w:val="48"/>
      <w:lang w:val="hu-HU" w:eastAsia="hu-HU" w:bidi="ar-SA"/>
    </w:rPr>
  </w:style>
  <w:style w:type="character" w:customStyle="1" w:styleId="CharChar130">
    <w:name w:val="Char Char13"/>
    <w:rsid w:val="001836FB"/>
    <w:rPr>
      <w:rFonts w:ascii="Arial" w:hAnsi="Arial"/>
      <w:b/>
      <w:bCs/>
      <w:sz w:val="26"/>
      <w:lang w:val="hu-HU" w:eastAsia="hu-HU" w:bidi="ar-SA"/>
    </w:rPr>
  </w:style>
  <w:style w:type="character" w:customStyle="1" w:styleId="CharChar40">
    <w:name w:val="Char Char4"/>
    <w:rsid w:val="001836FB"/>
    <w:rPr>
      <w:rFonts w:ascii="Arial" w:hAnsi="Arial"/>
      <w:i/>
      <w:iCs/>
      <w:sz w:val="26"/>
      <w:szCs w:val="24"/>
      <w:lang w:val="hu-HU" w:eastAsia="hu-HU" w:bidi="ar-SA"/>
    </w:rPr>
  </w:style>
  <w:style w:type="character" w:customStyle="1" w:styleId="CharChar0">
    <w:name w:val="Char Char"/>
    <w:rsid w:val="001836FB"/>
    <w:rPr>
      <w:rFonts w:ascii="Arial" w:hAnsi="Arial"/>
      <w:sz w:val="26"/>
      <w:szCs w:val="24"/>
      <w:lang w:val="hu-HU" w:eastAsia="hu-HU" w:bidi="ar-SA"/>
    </w:rPr>
  </w:style>
  <w:style w:type="paragraph" w:customStyle="1" w:styleId="CharCharCharCharCharCharChar1">
    <w:name w:val="Char Char Char Char Char Char Char"/>
    <w:basedOn w:val="Norml"/>
    <w:rsid w:val="001836FB"/>
    <w:pPr>
      <w:suppressAutoHyphens w:val="0"/>
      <w:spacing w:after="160" w:line="240" w:lineRule="exact"/>
      <w:textAlignment w:val="auto"/>
    </w:pPr>
    <w:rPr>
      <w:rFonts w:ascii="Verdana" w:eastAsia="Times New Roman" w:hAnsi="Verdana" w:cs="Times New Roman"/>
      <w:color w:val="auto"/>
      <w:kern w:val="0"/>
      <w:sz w:val="20"/>
      <w:szCs w:val="20"/>
      <w:lang w:val="en-US" w:eastAsia="en-US"/>
    </w:rPr>
  </w:style>
  <w:style w:type="character" w:customStyle="1" w:styleId="CharChar230">
    <w:name w:val="Char Char23"/>
    <w:rsid w:val="001836FB"/>
    <w:rPr>
      <w:rFonts w:ascii="Cambria" w:eastAsia="Times New Roman" w:hAnsi="Cambria" w:cs="Times New Roman"/>
      <w:b/>
      <w:bCs/>
      <w:kern w:val="32"/>
      <w:sz w:val="32"/>
      <w:szCs w:val="32"/>
    </w:rPr>
  </w:style>
  <w:style w:type="character" w:customStyle="1" w:styleId="CharChar220">
    <w:name w:val="Char Char22"/>
    <w:rsid w:val="001836FB"/>
    <w:rPr>
      <w:rFonts w:eastAsia="Times New Roman"/>
      <w:b/>
      <w:szCs w:val="20"/>
      <w:u w:val="single"/>
      <w:lang w:eastAsia="hu-HU"/>
    </w:rPr>
  </w:style>
  <w:style w:type="character" w:customStyle="1" w:styleId="CharChar210">
    <w:name w:val="Char Char21"/>
    <w:rsid w:val="001836FB"/>
    <w:rPr>
      <w:rFonts w:ascii="Arial" w:eastAsia="Times New Roman" w:hAnsi="Arial" w:cs="Arial"/>
      <w:b/>
      <w:bCs/>
      <w:sz w:val="26"/>
      <w:szCs w:val="26"/>
    </w:rPr>
  </w:style>
  <w:style w:type="character" w:customStyle="1" w:styleId="CharChar70">
    <w:name w:val="Char Char7"/>
    <w:rsid w:val="001836FB"/>
    <w:rPr>
      <w:rFonts w:ascii="Arial" w:hAnsi="Arial"/>
      <w:b/>
      <w:bCs/>
      <w:color w:val="000000"/>
      <w:sz w:val="22"/>
      <w:szCs w:val="24"/>
      <w:lang w:val="hu-HU" w:eastAsia="hu-HU" w:bidi="ar-SA"/>
    </w:rPr>
  </w:style>
  <w:style w:type="character" w:customStyle="1" w:styleId="CharChar60">
    <w:name w:val="Char Char6"/>
    <w:rsid w:val="001836FB"/>
    <w:rPr>
      <w:rFonts w:ascii="Arial" w:hAnsi="Arial"/>
      <w:b/>
      <w:sz w:val="22"/>
      <w:lang w:val="hu-HU" w:eastAsia="hu-HU" w:bidi="ar-SA"/>
    </w:rPr>
  </w:style>
  <w:style w:type="character" w:customStyle="1" w:styleId="CharChar50">
    <w:name w:val="Char Char5"/>
    <w:rsid w:val="001836FB"/>
    <w:rPr>
      <w:rFonts w:ascii="Arial" w:hAnsi="Arial"/>
      <w:b/>
      <w:bCs/>
      <w:sz w:val="26"/>
      <w:szCs w:val="24"/>
      <w:lang w:val="hu-HU" w:eastAsia="hu-HU" w:bidi="ar-SA"/>
    </w:rPr>
  </w:style>
  <w:style w:type="character" w:customStyle="1" w:styleId="CharChar160">
    <w:name w:val="Char Char16"/>
    <w:rsid w:val="001836FB"/>
    <w:rPr>
      <w:rFonts w:ascii="Garamond" w:eastAsia="Times New Roman" w:hAnsi="Garamond"/>
      <w:sz w:val="28"/>
    </w:rPr>
  </w:style>
  <w:style w:type="character" w:customStyle="1" w:styleId="CharChar30">
    <w:name w:val="Char Char3"/>
    <w:rsid w:val="001836FB"/>
    <w:rPr>
      <w:rFonts w:ascii="Arial" w:hAnsi="Arial"/>
      <w:i/>
      <w:iCs/>
      <w:color w:val="0000FF"/>
      <w:sz w:val="26"/>
      <w:u w:val="single"/>
      <w:lang w:val="hu-HU" w:eastAsia="hu-HU" w:bidi="ar-SA"/>
    </w:rPr>
  </w:style>
  <w:style w:type="character" w:customStyle="1" w:styleId="CharChar140">
    <w:name w:val="Char Char14"/>
    <w:rsid w:val="001836FB"/>
    <w:rPr>
      <w:rFonts w:eastAsia="Times New Roman"/>
      <w:sz w:val="20"/>
      <w:szCs w:val="20"/>
      <w:lang w:eastAsia="hu-HU"/>
    </w:rPr>
  </w:style>
  <w:style w:type="character" w:customStyle="1" w:styleId="CharChar110">
    <w:name w:val="Char Char11"/>
    <w:rsid w:val="001836FB"/>
    <w:rPr>
      <w:rFonts w:eastAsia="Times New Roman"/>
      <w:i/>
      <w:szCs w:val="20"/>
      <w:lang w:eastAsia="hu-HU"/>
    </w:rPr>
  </w:style>
  <w:style w:type="paragraph" w:customStyle="1" w:styleId="Norml4">
    <w:name w:val="Normál4"/>
    <w:rsid w:val="001836FB"/>
    <w:pPr>
      <w:suppressAutoHyphens/>
      <w:autoSpaceDE w:val="0"/>
    </w:pPr>
    <w:rPr>
      <w:rFonts w:ascii="Times New Roman" w:eastAsia="Arial" w:hAnsi="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5330">
      <w:bodyDiv w:val="1"/>
      <w:marLeft w:val="0"/>
      <w:marRight w:val="0"/>
      <w:marTop w:val="0"/>
      <w:marBottom w:val="0"/>
      <w:divBdr>
        <w:top w:val="none" w:sz="0" w:space="0" w:color="auto"/>
        <w:left w:val="none" w:sz="0" w:space="0" w:color="auto"/>
        <w:bottom w:val="none" w:sz="0" w:space="0" w:color="auto"/>
        <w:right w:val="none" w:sz="0" w:space="0" w:color="auto"/>
      </w:divBdr>
    </w:div>
    <w:div w:id="710038926">
      <w:bodyDiv w:val="1"/>
      <w:marLeft w:val="0"/>
      <w:marRight w:val="0"/>
      <w:marTop w:val="0"/>
      <w:marBottom w:val="0"/>
      <w:divBdr>
        <w:top w:val="none" w:sz="0" w:space="0" w:color="auto"/>
        <w:left w:val="none" w:sz="0" w:space="0" w:color="auto"/>
        <w:bottom w:val="none" w:sz="0" w:space="0" w:color="auto"/>
        <w:right w:val="none" w:sz="0" w:space="0" w:color="auto"/>
      </w:divBdr>
    </w:div>
    <w:div w:id="771248034">
      <w:bodyDiv w:val="1"/>
      <w:marLeft w:val="0"/>
      <w:marRight w:val="0"/>
      <w:marTop w:val="0"/>
      <w:marBottom w:val="0"/>
      <w:divBdr>
        <w:top w:val="none" w:sz="0" w:space="0" w:color="auto"/>
        <w:left w:val="none" w:sz="0" w:space="0" w:color="auto"/>
        <w:bottom w:val="none" w:sz="0" w:space="0" w:color="auto"/>
        <w:right w:val="none" w:sz="0" w:space="0" w:color="auto"/>
      </w:divBdr>
    </w:div>
    <w:div w:id="1104612615">
      <w:bodyDiv w:val="1"/>
      <w:marLeft w:val="0"/>
      <w:marRight w:val="0"/>
      <w:marTop w:val="0"/>
      <w:marBottom w:val="0"/>
      <w:divBdr>
        <w:top w:val="none" w:sz="0" w:space="0" w:color="auto"/>
        <w:left w:val="none" w:sz="0" w:space="0" w:color="auto"/>
        <w:bottom w:val="none" w:sz="0" w:space="0" w:color="auto"/>
        <w:right w:val="none" w:sz="0" w:space="0" w:color="auto"/>
      </w:divBdr>
    </w:div>
    <w:div w:id="1270352656">
      <w:bodyDiv w:val="1"/>
      <w:marLeft w:val="0"/>
      <w:marRight w:val="0"/>
      <w:marTop w:val="0"/>
      <w:marBottom w:val="0"/>
      <w:divBdr>
        <w:top w:val="none" w:sz="0" w:space="0" w:color="auto"/>
        <w:left w:val="none" w:sz="0" w:space="0" w:color="auto"/>
        <w:bottom w:val="none" w:sz="0" w:space="0" w:color="auto"/>
        <w:right w:val="none" w:sz="0" w:space="0" w:color="auto"/>
      </w:divBdr>
    </w:div>
    <w:div w:id="15891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kolc@eszker.eu" TargetMode="External"/><Relationship Id="rId13" Type="http://schemas.openxmlformats.org/officeDocument/2006/relationships/hyperlink" Target="http://www.orszagoszoldhatosag.gov.hu" TargetMode="External"/><Relationship Id="rId18" Type="http://schemas.openxmlformats.org/officeDocument/2006/relationships/hyperlink" Target="http://www.mbfh.hu" TargetMode="External"/><Relationship Id="rId26" Type="http://schemas.openxmlformats.org/officeDocument/2006/relationships/header" Target="header1.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www.eeebid.com" TargetMode="External"/><Relationship Id="rId34" Type="http://schemas.openxmlformats.org/officeDocument/2006/relationships/header" Target="header7.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mailto:eszakmagyarorszagi@zoldhatosag.hu" TargetMode="External"/><Relationship Id="rId17" Type="http://schemas.openxmlformats.org/officeDocument/2006/relationships/hyperlink" Target="mailto:borsodaz-kh-mmszsz@ommf.gov.hu" TargetMode="Externa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borsodaz-kh-mmszsz@ommf.gov.hu" TargetMode="External"/><Relationship Id="rId20" Type="http://schemas.openxmlformats.org/officeDocument/2006/relationships/hyperlink" Target="http://www.kormany.hu/hu/videkfejlesztesi-miniszterium/elerhetosegek" TargetMode="External"/><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zagoszoldhatosag.gov.hu"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mailto:tarsadalmifelzarkozas@emmi.gov.hu"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header" Target="header8.xml"/><Relationship Id="rId10" Type="http://schemas.openxmlformats.org/officeDocument/2006/relationships/hyperlink" Target="http://www.miskolcholding.hu/kozbeszerzes/miho-foldgazbeszerzes" TargetMode="External"/><Relationship Id="rId19" Type="http://schemas.openxmlformats.org/officeDocument/2006/relationships/hyperlink" Target="mailto:ugyfelszolgalat@ngm.gov.hu" TargetMode="External"/><Relationship Id="rId31" Type="http://schemas.openxmlformats.org/officeDocument/2006/relationships/header" Target="head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skolc@eszker.eu" TargetMode="External"/><Relationship Id="rId14" Type="http://schemas.openxmlformats.org/officeDocument/2006/relationships/hyperlink" Target="mailto:titkarsag.borsod@emr.antsz.hu"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9B20-BA2D-41F3-8406-158992A5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91</Pages>
  <Words>26601</Words>
  <Characters>183554</Characters>
  <Application>Microsoft Office Word</Application>
  <DocSecurity>0</DocSecurity>
  <Lines>1529</Lines>
  <Paragraphs>419</Paragraphs>
  <ScaleCrop>false</ScaleCrop>
  <HeadingPairs>
    <vt:vector size="2" baseType="variant">
      <vt:variant>
        <vt:lpstr>Cím</vt:lpstr>
      </vt:variant>
      <vt:variant>
        <vt:i4>1</vt:i4>
      </vt:variant>
    </vt:vector>
  </HeadingPairs>
  <TitlesOfParts>
    <vt:vector size="1" baseType="lpstr">
      <vt:lpstr>Miskolci Közintézmény-Működtető Központ</vt:lpstr>
    </vt:vector>
  </TitlesOfParts>
  <Company/>
  <LinksUpToDate>false</LinksUpToDate>
  <CharactersWithSpaces>209736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Miskolci Közintézmény-Működtető Központ</dc:title>
  <dc:creator>dr. Kisely Alexandra</dc:creator>
  <cp:lastModifiedBy>Bartók Ágnes</cp:lastModifiedBy>
  <cp:revision>4</cp:revision>
  <dcterms:created xsi:type="dcterms:W3CDTF">2017-04-18T08:40:00Z</dcterms:created>
  <dcterms:modified xsi:type="dcterms:W3CDTF">2017-05-03T09:21:00Z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0x0101007511E33DF00FD54797B2936252E505C5</vt:lpwstr>
  </property>
</Properties>
</file>